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660" w:type="dxa"/>
        <w:tblInd w:w="108" w:type="dxa"/>
        <w:tblBorders>
          <w:top w:val="single" w:sz="4" w:space="0" w:color="000000"/>
          <w:left w:val="single" w:sz="4" w:space="0" w:color="000000"/>
          <w:bottom w:val="single" w:sz="4" w:space="0" w:color="000000"/>
          <w:right w:val="single" w:sz="4" w:space="0" w:color="000000"/>
        </w:tblBorders>
        <w:tblLayout w:type="fixed"/>
        <w:tblLook w:val="0000"/>
      </w:tblPr>
      <w:tblGrid>
        <w:gridCol w:w="709"/>
        <w:gridCol w:w="11"/>
        <w:gridCol w:w="10"/>
        <w:gridCol w:w="433"/>
        <w:gridCol w:w="8363"/>
        <w:gridCol w:w="1134"/>
      </w:tblGrid>
      <w:tr w:rsidR="008A77AF" w:rsidRPr="008A77AF" w:rsidTr="008A77AF">
        <w:tc>
          <w:tcPr>
            <w:tcW w:w="730" w:type="dxa"/>
            <w:gridSpan w:val="3"/>
            <w:tcBorders>
              <w:top w:val="single" w:sz="4" w:space="0" w:color="000000"/>
              <w:bottom w:val="single" w:sz="4" w:space="0" w:color="000000"/>
              <w:right w:val="single" w:sz="4" w:space="0" w:color="000000"/>
            </w:tcBorders>
          </w:tcPr>
          <w:p w:rsidR="008A77AF" w:rsidRPr="008A77AF" w:rsidRDefault="008A77AF" w:rsidP="008A77AF">
            <w:pPr>
              <w:widowControl w:val="0"/>
              <w:autoSpaceDE w:val="0"/>
              <w:autoSpaceDN w:val="0"/>
              <w:adjustRightInd w:val="0"/>
              <w:spacing w:after="0" w:line="360" w:lineRule="auto"/>
              <w:jc w:val="center"/>
              <w:rPr>
                <w:rFonts w:ascii="Tahoma" w:hAnsi="Tahoma" w:cs="Tahoma"/>
                <w:b/>
                <w:bCs/>
                <w:sz w:val="20"/>
                <w:szCs w:val="20"/>
              </w:rPr>
            </w:pPr>
            <w:r w:rsidRPr="008A77AF">
              <w:rPr>
                <w:rFonts w:ascii="Tahoma" w:hAnsi="Tahoma" w:cs="Tahoma"/>
                <w:b/>
                <w:bCs/>
                <w:sz w:val="20"/>
                <w:szCs w:val="20"/>
              </w:rPr>
              <w:t>L.p.</w:t>
            </w:r>
          </w:p>
        </w:tc>
        <w:tc>
          <w:tcPr>
            <w:tcW w:w="8796" w:type="dxa"/>
            <w:gridSpan w:val="2"/>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widowControl w:val="0"/>
              <w:autoSpaceDE w:val="0"/>
              <w:autoSpaceDN w:val="0"/>
              <w:adjustRightInd w:val="0"/>
              <w:spacing w:after="0" w:line="360" w:lineRule="auto"/>
              <w:jc w:val="center"/>
              <w:rPr>
                <w:rFonts w:ascii="Tahoma" w:hAnsi="Tahoma" w:cs="Tahoma"/>
                <w:sz w:val="20"/>
                <w:szCs w:val="20"/>
              </w:rPr>
            </w:pPr>
            <w:r w:rsidRPr="008A77AF">
              <w:rPr>
                <w:rFonts w:ascii="Tahoma" w:hAnsi="Tahoma" w:cs="Tahoma"/>
                <w:b/>
                <w:bCs/>
                <w:sz w:val="20"/>
                <w:szCs w:val="20"/>
              </w:rPr>
              <w:t>Opis parametrów</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widowControl w:val="0"/>
              <w:autoSpaceDE w:val="0"/>
              <w:autoSpaceDN w:val="0"/>
              <w:adjustRightInd w:val="0"/>
              <w:spacing w:after="0" w:line="360" w:lineRule="auto"/>
              <w:jc w:val="center"/>
              <w:rPr>
                <w:rFonts w:ascii="Tahoma" w:hAnsi="Tahoma" w:cs="Tahoma"/>
                <w:sz w:val="20"/>
                <w:szCs w:val="20"/>
              </w:rPr>
            </w:pPr>
            <w:r w:rsidRPr="008A77AF">
              <w:rPr>
                <w:rFonts w:ascii="Tahoma" w:hAnsi="Tahoma" w:cs="Tahoma"/>
                <w:b/>
                <w:bCs/>
                <w:sz w:val="20"/>
                <w:szCs w:val="20"/>
              </w:rPr>
              <w:t>Wartość wymagana</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hAnsi="Tahoma" w:cs="Tahoma"/>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autoSpaceDE w:val="0"/>
              <w:autoSpaceDN w:val="0"/>
              <w:adjustRightInd w:val="0"/>
              <w:spacing w:after="0" w:line="360" w:lineRule="auto"/>
              <w:rPr>
                <w:rFonts w:ascii="Tahoma" w:eastAsia="Calibri" w:hAnsi="Tahoma" w:cs="Tahoma"/>
                <w:sz w:val="20"/>
                <w:szCs w:val="20"/>
                <w:lang w:eastAsia="en-US"/>
              </w:rPr>
            </w:pPr>
            <w:r w:rsidRPr="008A77AF">
              <w:rPr>
                <w:rFonts w:ascii="Tahoma" w:eastAsia="Calibri" w:hAnsi="Tahoma" w:cs="Tahoma"/>
                <w:sz w:val="20"/>
                <w:szCs w:val="20"/>
                <w:lang w:eastAsia="en-US"/>
              </w:rPr>
              <w:t>W czasie prowadzenia prac wykonawczych należy przestrzegać wszystkich norm i przepisów prawnych odnoszących się do przedmiotu umowy, a w szczególności:</w:t>
            </w:r>
          </w:p>
          <w:p w:rsidR="008A77AF" w:rsidRPr="008A77AF" w:rsidRDefault="008A77AF" w:rsidP="008A77AF">
            <w:pPr>
              <w:pStyle w:val="Akapitzlist"/>
              <w:numPr>
                <w:ilvl w:val="0"/>
                <w:numId w:val="18"/>
              </w:numPr>
              <w:autoSpaceDE w:val="0"/>
              <w:autoSpaceDN w:val="0"/>
              <w:adjustRightInd w:val="0"/>
              <w:spacing w:after="0" w:line="360" w:lineRule="auto"/>
              <w:rPr>
                <w:rFonts w:ascii="Tahoma" w:eastAsia="Calibri" w:hAnsi="Tahoma" w:cs="Tahoma"/>
                <w:sz w:val="20"/>
                <w:szCs w:val="20"/>
                <w:lang w:eastAsia="en-US"/>
              </w:rPr>
            </w:pPr>
            <w:r w:rsidRPr="008A77AF">
              <w:rPr>
                <w:rFonts w:ascii="Tahoma" w:eastAsia="Calibri" w:hAnsi="Tahoma" w:cs="Tahoma"/>
                <w:sz w:val="20"/>
                <w:szCs w:val="20"/>
                <w:lang w:eastAsia="en-US"/>
              </w:rPr>
              <w:t>Zgodność z przepisami i wymogami NFZ</w:t>
            </w:r>
          </w:p>
          <w:p w:rsidR="008A77AF" w:rsidRPr="008A77AF" w:rsidRDefault="008A77AF" w:rsidP="008A77AF">
            <w:pPr>
              <w:pStyle w:val="Akapitzlist"/>
              <w:numPr>
                <w:ilvl w:val="0"/>
                <w:numId w:val="18"/>
              </w:numPr>
              <w:autoSpaceDE w:val="0"/>
              <w:autoSpaceDN w:val="0"/>
              <w:adjustRightInd w:val="0"/>
              <w:spacing w:after="0" w:line="360" w:lineRule="auto"/>
              <w:rPr>
                <w:rFonts w:ascii="Tahoma" w:eastAsia="Calibri" w:hAnsi="Tahoma" w:cs="Tahoma"/>
                <w:sz w:val="20"/>
                <w:szCs w:val="20"/>
                <w:lang w:eastAsia="en-US"/>
              </w:rPr>
            </w:pPr>
            <w:r w:rsidRPr="008A77AF">
              <w:rPr>
                <w:rFonts w:ascii="Tahoma" w:eastAsia="Calibri" w:hAnsi="Tahoma" w:cs="Tahoma"/>
                <w:sz w:val="20"/>
                <w:szCs w:val="20"/>
                <w:lang w:eastAsia="en-US"/>
              </w:rPr>
              <w:t>Zgodność PACS ze szczegółowymi wymogami standardu DICOM 3.0</w:t>
            </w:r>
          </w:p>
          <w:p w:rsidR="008A77AF" w:rsidRPr="008A77AF" w:rsidRDefault="008A77AF" w:rsidP="008A77AF">
            <w:pPr>
              <w:pStyle w:val="Akapitzlist"/>
              <w:numPr>
                <w:ilvl w:val="0"/>
                <w:numId w:val="18"/>
              </w:numPr>
              <w:autoSpaceDE w:val="0"/>
              <w:autoSpaceDN w:val="0"/>
              <w:adjustRightInd w:val="0"/>
              <w:spacing w:after="0" w:line="360" w:lineRule="auto"/>
              <w:rPr>
                <w:rFonts w:ascii="Tahoma" w:eastAsia="Calibri" w:hAnsi="Tahoma" w:cs="Tahoma"/>
                <w:sz w:val="20"/>
                <w:szCs w:val="20"/>
                <w:lang w:eastAsia="en-US"/>
              </w:rPr>
            </w:pPr>
            <w:r w:rsidRPr="008A77AF">
              <w:rPr>
                <w:rFonts w:ascii="Tahoma" w:eastAsia="Calibri" w:hAnsi="Tahoma" w:cs="Tahoma"/>
                <w:sz w:val="20"/>
                <w:szCs w:val="20"/>
                <w:lang w:eastAsia="en-US"/>
              </w:rPr>
              <w:t>Zgodność z innymi szczegółowymi zarządzeniami i wymogami w zakresie przetwarzania danych wrażliwych</w:t>
            </w:r>
          </w:p>
          <w:p w:rsidR="008A77AF" w:rsidRPr="008A77AF" w:rsidRDefault="008A77AF" w:rsidP="008A77AF">
            <w:pPr>
              <w:pStyle w:val="Akapitzlist"/>
              <w:numPr>
                <w:ilvl w:val="0"/>
                <w:numId w:val="18"/>
              </w:numPr>
              <w:autoSpaceDE w:val="0"/>
              <w:autoSpaceDN w:val="0"/>
              <w:adjustRightInd w:val="0"/>
              <w:spacing w:after="0" w:line="360" w:lineRule="auto"/>
              <w:rPr>
                <w:rFonts w:ascii="Tahoma" w:eastAsia="Calibri" w:hAnsi="Tahoma" w:cs="Tahoma"/>
                <w:sz w:val="20"/>
                <w:szCs w:val="20"/>
                <w:lang w:eastAsia="en-US"/>
              </w:rPr>
            </w:pPr>
            <w:r w:rsidRPr="008A77AF">
              <w:rPr>
                <w:rFonts w:ascii="Tahoma" w:eastAsia="Calibri" w:hAnsi="Tahoma" w:cs="Tahoma"/>
                <w:sz w:val="20"/>
                <w:szCs w:val="20"/>
                <w:lang w:eastAsia="en-US"/>
              </w:rPr>
              <w:t xml:space="preserve">Systemy muszą spełniać wymogi wynikające z ustawy o „Ochronie Danych Osobowych” z 29 czerwca 1997 wraz z późniejszymi zmianami, system musi przechowywać informacje o: </w:t>
            </w:r>
          </w:p>
          <w:p w:rsidR="008A77AF" w:rsidRPr="008A77AF" w:rsidRDefault="008A77AF" w:rsidP="008A77AF">
            <w:pPr>
              <w:pStyle w:val="Akapitzlist"/>
              <w:numPr>
                <w:ilvl w:val="0"/>
                <w:numId w:val="20"/>
              </w:numPr>
              <w:autoSpaceDE w:val="0"/>
              <w:autoSpaceDN w:val="0"/>
              <w:adjustRightInd w:val="0"/>
              <w:spacing w:after="0" w:line="360" w:lineRule="auto"/>
              <w:ind w:left="1753"/>
              <w:rPr>
                <w:rFonts w:ascii="Tahoma" w:eastAsia="Calibri" w:hAnsi="Tahoma" w:cs="Tahoma"/>
                <w:sz w:val="20"/>
                <w:szCs w:val="20"/>
                <w:lang w:eastAsia="en-US"/>
              </w:rPr>
            </w:pPr>
            <w:r w:rsidRPr="008A77AF">
              <w:rPr>
                <w:rFonts w:ascii="Tahoma" w:eastAsia="Calibri" w:hAnsi="Tahoma" w:cs="Tahoma"/>
                <w:sz w:val="20"/>
                <w:szCs w:val="20"/>
                <w:lang w:eastAsia="en-US"/>
              </w:rPr>
              <w:t>Dacie wprowadzenia danych osobowych</w:t>
            </w:r>
          </w:p>
          <w:p w:rsidR="008A77AF" w:rsidRPr="008A77AF" w:rsidRDefault="008A77AF" w:rsidP="008A77AF">
            <w:pPr>
              <w:pStyle w:val="Akapitzlist"/>
              <w:numPr>
                <w:ilvl w:val="0"/>
                <w:numId w:val="20"/>
              </w:numPr>
              <w:autoSpaceDE w:val="0"/>
              <w:autoSpaceDN w:val="0"/>
              <w:adjustRightInd w:val="0"/>
              <w:spacing w:after="0" w:line="360" w:lineRule="auto"/>
              <w:ind w:left="1753"/>
              <w:rPr>
                <w:rFonts w:ascii="Tahoma" w:eastAsia="Calibri" w:hAnsi="Tahoma" w:cs="Tahoma"/>
                <w:sz w:val="20"/>
                <w:szCs w:val="20"/>
                <w:lang w:eastAsia="en-US"/>
              </w:rPr>
            </w:pPr>
            <w:r w:rsidRPr="008A77AF">
              <w:rPr>
                <w:rFonts w:ascii="Tahoma" w:eastAsia="Calibri" w:hAnsi="Tahoma" w:cs="Tahoma"/>
                <w:sz w:val="20"/>
                <w:szCs w:val="20"/>
                <w:lang w:eastAsia="en-US"/>
              </w:rPr>
              <w:t>Identyfikatorze użytkownika wprowadzającego dane</w:t>
            </w:r>
          </w:p>
          <w:p w:rsidR="008A77AF" w:rsidRPr="008A77AF" w:rsidRDefault="008A77AF" w:rsidP="008A77AF">
            <w:pPr>
              <w:pStyle w:val="Akapitzlist"/>
              <w:numPr>
                <w:ilvl w:val="0"/>
                <w:numId w:val="20"/>
              </w:numPr>
              <w:autoSpaceDE w:val="0"/>
              <w:autoSpaceDN w:val="0"/>
              <w:adjustRightInd w:val="0"/>
              <w:spacing w:after="0" w:line="360" w:lineRule="auto"/>
              <w:ind w:left="1753"/>
              <w:rPr>
                <w:rFonts w:ascii="Tahoma" w:eastAsia="Calibri" w:hAnsi="Tahoma" w:cs="Tahoma"/>
                <w:sz w:val="20"/>
                <w:szCs w:val="20"/>
                <w:lang w:eastAsia="en-US"/>
              </w:rPr>
            </w:pPr>
            <w:r w:rsidRPr="008A77AF">
              <w:rPr>
                <w:rFonts w:ascii="Tahoma" w:eastAsia="Calibri" w:hAnsi="Tahoma" w:cs="Tahoma"/>
                <w:sz w:val="20"/>
                <w:szCs w:val="20"/>
                <w:lang w:eastAsia="en-US"/>
              </w:rPr>
              <w:t>Źródłach danych (o ile dane nie pochodzą od osoby, której dotyczą)</w:t>
            </w:r>
          </w:p>
          <w:p w:rsidR="008A77AF" w:rsidRPr="008A77AF" w:rsidRDefault="008A77AF" w:rsidP="008A77AF">
            <w:pPr>
              <w:pStyle w:val="Akapitzlist"/>
              <w:numPr>
                <w:ilvl w:val="0"/>
                <w:numId w:val="20"/>
              </w:numPr>
              <w:autoSpaceDE w:val="0"/>
              <w:autoSpaceDN w:val="0"/>
              <w:adjustRightInd w:val="0"/>
              <w:spacing w:after="0" w:line="360" w:lineRule="auto"/>
              <w:ind w:left="1753"/>
              <w:rPr>
                <w:rFonts w:ascii="Tahoma" w:eastAsia="Calibri" w:hAnsi="Tahoma" w:cs="Tahoma"/>
                <w:sz w:val="20"/>
                <w:szCs w:val="20"/>
                <w:lang w:eastAsia="en-US"/>
              </w:rPr>
            </w:pPr>
            <w:r w:rsidRPr="008A77AF">
              <w:rPr>
                <w:rFonts w:ascii="Tahoma" w:eastAsia="Calibri" w:hAnsi="Tahoma" w:cs="Tahoma"/>
                <w:sz w:val="20"/>
                <w:szCs w:val="20"/>
                <w:lang w:eastAsia="en-US"/>
              </w:rPr>
              <w:t>Odbiorcach danych</w:t>
            </w:r>
          </w:p>
          <w:p w:rsidR="008A77AF" w:rsidRPr="008A77AF" w:rsidRDefault="008A77AF" w:rsidP="008A77AF">
            <w:pPr>
              <w:pStyle w:val="Akapitzlist"/>
              <w:numPr>
                <w:ilvl w:val="0"/>
                <w:numId w:val="20"/>
              </w:numPr>
              <w:autoSpaceDE w:val="0"/>
              <w:autoSpaceDN w:val="0"/>
              <w:adjustRightInd w:val="0"/>
              <w:spacing w:after="0" w:line="360" w:lineRule="auto"/>
              <w:ind w:left="1753"/>
              <w:rPr>
                <w:rFonts w:ascii="Tahoma" w:eastAsia="Calibri" w:hAnsi="Tahoma" w:cs="Tahoma"/>
                <w:sz w:val="20"/>
                <w:szCs w:val="20"/>
                <w:lang w:eastAsia="en-US"/>
              </w:rPr>
            </w:pPr>
            <w:r w:rsidRPr="008A77AF">
              <w:rPr>
                <w:rFonts w:ascii="Tahoma" w:eastAsia="Calibri" w:hAnsi="Tahoma" w:cs="Tahoma"/>
                <w:sz w:val="20"/>
                <w:szCs w:val="20"/>
                <w:lang w:eastAsia="en-US"/>
              </w:rPr>
              <w:t>Dacie i zakresie tego udostępnienia</w:t>
            </w:r>
          </w:p>
          <w:p w:rsidR="008A77AF" w:rsidRPr="008A77AF" w:rsidRDefault="008A77AF" w:rsidP="008A77AF">
            <w:pPr>
              <w:pStyle w:val="Akapitzlist"/>
              <w:numPr>
                <w:ilvl w:val="0"/>
                <w:numId w:val="20"/>
              </w:numPr>
              <w:autoSpaceDE w:val="0"/>
              <w:autoSpaceDN w:val="0"/>
              <w:adjustRightInd w:val="0"/>
              <w:spacing w:after="0" w:line="360" w:lineRule="auto"/>
              <w:ind w:left="1753"/>
              <w:rPr>
                <w:rFonts w:ascii="Tahoma" w:eastAsia="Calibri" w:hAnsi="Tahoma" w:cs="Tahoma"/>
                <w:sz w:val="20"/>
                <w:szCs w:val="20"/>
                <w:lang w:eastAsia="en-US"/>
              </w:rPr>
            </w:pPr>
            <w:r w:rsidRPr="008A77AF">
              <w:rPr>
                <w:rFonts w:ascii="Tahoma" w:eastAsia="Calibri" w:hAnsi="Tahoma" w:cs="Tahoma"/>
                <w:sz w:val="20"/>
                <w:szCs w:val="20"/>
                <w:lang w:eastAsia="en-US"/>
              </w:rPr>
              <w:t xml:space="preserve">Dacie modyfikacji danych osobowych </w:t>
            </w:r>
          </w:p>
          <w:p w:rsidR="008A77AF" w:rsidRPr="008A77AF" w:rsidRDefault="008A77AF" w:rsidP="008A77AF">
            <w:pPr>
              <w:pStyle w:val="Akapitzlist"/>
              <w:numPr>
                <w:ilvl w:val="0"/>
                <w:numId w:val="20"/>
              </w:numPr>
              <w:autoSpaceDE w:val="0"/>
              <w:autoSpaceDN w:val="0"/>
              <w:adjustRightInd w:val="0"/>
              <w:spacing w:after="0" w:line="360" w:lineRule="auto"/>
              <w:ind w:left="1753"/>
              <w:rPr>
                <w:rFonts w:ascii="Tahoma" w:eastAsia="Calibri" w:hAnsi="Tahoma" w:cs="Tahoma"/>
                <w:sz w:val="20"/>
                <w:szCs w:val="20"/>
                <w:lang w:eastAsia="en-US"/>
              </w:rPr>
            </w:pPr>
            <w:r w:rsidRPr="008A77AF">
              <w:rPr>
                <w:rFonts w:ascii="Tahoma" w:eastAsia="Calibri" w:hAnsi="Tahoma" w:cs="Tahoma"/>
                <w:sz w:val="20"/>
                <w:szCs w:val="20"/>
                <w:lang w:eastAsia="en-US"/>
              </w:rPr>
              <w:t>Identyfikatorze operatora modyfikującego dane</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widowControl w:val="0"/>
              <w:autoSpaceDE w:val="0"/>
              <w:autoSpaceDN w:val="0"/>
              <w:adjustRightInd w:val="0"/>
              <w:spacing w:after="0" w:line="360" w:lineRule="auto"/>
              <w:jc w:val="center"/>
              <w:rPr>
                <w:rFonts w:ascii="Tahoma" w:hAnsi="Tahoma" w:cs="Tahoma"/>
                <w:sz w:val="20"/>
                <w:szCs w:val="20"/>
              </w:rPr>
            </w:pPr>
            <w:r w:rsidRPr="008A77AF">
              <w:rPr>
                <w:rFonts w:ascii="Tahoma" w:hAnsi="Tahoma" w:cs="Tahoma"/>
                <w:sz w:val="20"/>
                <w:szCs w:val="20"/>
              </w:rPr>
              <w:t>TAK</w:t>
            </w:r>
          </w:p>
        </w:tc>
        <w:bookmarkStart w:id="0" w:name="_GoBack"/>
        <w:bookmarkEnd w:id="0"/>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hAnsi="Tahoma" w:cs="Tahoma"/>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pStyle w:val="Default"/>
              <w:spacing w:line="360" w:lineRule="auto"/>
              <w:rPr>
                <w:rFonts w:ascii="Tahoma" w:hAnsi="Tahoma" w:cs="Tahoma"/>
                <w:sz w:val="20"/>
                <w:szCs w:val="20"/>
              </w:rPr>
            </w:pPr>
            <w:r w:rsidRPr="008A77AF">
              <w:rPr>
                <w:rFonts w:ascii="Tahoma" w:hAnsi="Tahoma" w:cs="Tahoma"/>
                <w:sz w:val="20"/>
                <w:szCs w:val="20"/>
              </w:rPr>
              <w:t xml:space="preserve">Wyrób wprowadzony do obrotu i/lub używania zgodnie z postanowieniami Ustawy o Wyrobach Medycznych z dnia 20 maja 2010 roku, oznakowany znakiem CE zgodnie z wymaganiami </w:t>
            </w:r>
            <w:r w:rsidRPr="008A77AF">
              <w:rPr>
                <w:rFonts w:ascii="Tahoma" w:hAnsi="Tahoma" w:cs="Tahoma"/>
                <w:sz w:val="20"/>
                <w:szCs w:val="20"/>
              </w:rPr>
              <w:lastRenderedPageBreak/>
              <w:t xml:space="preserve">dyrektywy 93/42/EWG . Załączyć certyfikaty/właściwe dokumenty </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widowControl w:val="0"/>
              <w:autoSpaceDE w:val="0"/>
              <w:autoSpaceDN w:val="0"/>
              <w:adjustRightInd w:val="0"/>
              <w:spacing w:after="0" w:line="360" w:lineRule="auto"/>
              <w:jc w:val="center"/>
              <w:rPr>
                <w:rFonts w:ascii="Tahoma" w:hAnsi="Tahoma" w:cs="Tahoma"/>
                <w:sz w:val="20"/>
                <w:szCs w:val="20"/>
              </w:rPr>
            </w:pPr>
            <w:r w:rsidRPr="008A77AF">
              <w:rPr>
                <w:rFonts w:ascii="Tahoma" w:hAnsi="Tahoma" w:cs="Tahoma"/>
                <w:sz w:val="20"/>
                <w:szCs w:val="20"/>
              </w:rPr>
              <w:lastRenderedPageBreak/>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hAnsi="Tahoma" w:cs="Tahoma"/>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vAlign w:val="center"/>
          </w:tcPr>
          <w:p w:rsidR="008A77AF" w:rsidRPr="008A77AF" w:rsidRDefault="008A77AF" w:rsidP="008A77AF">
            <w:pPr>
              <w:pStyle w:val="Normalny1"/>
              <w:autoSpaceDE w:val="0"/>
              <w:spacing w:after="0" w:line="360" w:lineRule="auto"/>
              <w:rPr>
                <w:rFonts w:ascii="Tahoma" w:hAnsi="Tahoma" w:cs="Tahoma"/>
                <w:sz w:val="20"/>
                <w:szCs w:val="20"/>
              </w:rPr>
            </w:pPr>
            <w:r w:rsidRPr="008A77AF">
              <w:rPr>
                <w:rFonts w:ascii="Tahoma" w:hAnsi="Tahoma" w:cs="Tahoma"/>
                <w:sz w:val="20"/>
                <w:szCs w:val="20"/>
              </w:rPr>
              <w:t>Producent oferowanego oprogramowania posiada min: certyfikację ISO 9001, ISO13485, ISO 27001.</w:t>
            </w:r>
          </w:p>
        </w:tc>
        <w:tc>
          <w:tcPr>
            <w:tcW w:w="1134" w:type="dxa"/>
            <w:tcBorders>
              <w:top w:val="single" w:sz="4" w:space="0" w:color="000000"/>
              <w:left w:val="single" w:sz="4" w:space="0" w:color="000000"/>
              <w:bottom w:val="single" w:sz="4" w:space="0" w:color="000000"/>
            </w:tcBorders>
            <w:vAlign w:val="center"/>
          </w:tcPr>
          <w:p w:rsidR="008A77AF" w:rsidRPr="008A77AF" w:rsidRDefault="008A77AF" w:rsidP="008A77AF">
            <w:pPr>
              <w:pStyle w:val="Normalny1"/>
              <w:snapToGrid w:val="0"/>
              <w:spacing w:after="0" w:line="360" w:lineRule="auto"/>
              <w:jc w:val="center"/>
              <w:rPr>
                <w:rFonts w:ascii="Tahoma" w:hAnsi="Tahoma" w:cs="Tahoma"/>
                <w:color w:val="000000"/>
                <w:sz w:val="20"/>
                <w:szCs w:val="20"/>
              </w:rPr>
            </w:pPr>
            <w:r w:rsidRPr="008A77AF">
              <w:rPr>
                <w:rFonts w:ascii="Tahoma" w:hAnsi="Tahoma" w:cs="Tahoma"/>
                <w:color w:val="000000"/>
                <w:sz w:val="20"/>
                <w:szCs w:val="20"/>
              </w:rPr>
              <w:t xml:space="preserve">TAK załączyć </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hAnsi="Tahoma" w:cs="Tahoma"/>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pStyle w:val="Default"/>
              <w:spacing w:line="360" w:lineRule="auto"/>
              <w:rPr>
                <w:rFonts w:ascii="Tahoma" w:hAnsi="Tahoma" w:cs="Tahoma"/>
                <w:sz w:val="20"/>
                <w:szCs w:val="20"/>
              </w:rPr>
            </w:pPr>
            <w:r w:rsidRPr="008A77AF">
              <w:rPr>
                <w:rFonts w:ascii="Tahoma" w:hAnsi="Tahoma" w:cs="Tahoma"/>
                <w:sz w:val="20"/>
                <w:szCs w:val="20"/>
              </w:rPr>
              <w:t xml:space="preserve">System powinien umożliwiać automatyczną współpracę w zakresie przyjmowania zleceń i odsyłania wyników, wg standardu HL7, z systemem szpitalnym (HIS/SSI), oraz systemami </w:t>
            </w:r>
            <w:proofErr w:type="spellStart"/>
            <w:r w:rsidRPr="008A77AF">
              <w:rPr>
                <w:rFonts w:ascii="Tahoma" w:hAnsi="Tahoma" w:cs="Tahoma"/>
                <w:sz w:val="20"/>
                <w:szCs w:val="20"/>
              </w:rPr>
              <w:t>teleradiologicznymi</w:t>
            </w:r>
            <w:proofErr w:type="spellEnd"/>
            <w:r w:rsidRPr="008A77AF">
              <w:rPr>
                <w:rFonts w:ascii="Tahoma" w:hAnsi="Tahoma" w:cs="Tahoma"/>
                <w:sz w:val="20"/>
                <w:szCs w:val="20"/>
              </w:rPr>
              <w:t xml:space="preserve"> (TELE/VPN). </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widowControl w:val="0"/>
              <w:autoSpaceDE w:val="0"/>
              <w:autoSpaceDN w:val="0"/>
              <w:adjustRightInd w:val="0"/>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hAnsi="Tahoma" w:cs="Tahoma"/>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pStyle w:val="Default"/>
              <w:spacing w:line="360" w:lineRule="auto"/>
              <w:rPr>
                <w:rFonts w:ascii="Tahoma" w:hAnsi="Tahoma" w:cs="Tahoma"/>
                <w:sz w:val="20"/>
                <w:szCs w:val="20"/>
              </w:rPr>
            </w:pPr>
            <w:r w:rsidRPr="008A77AF">
              <w:rPr>
                <w:rFonts w:ascii="Tahoma" w:hAnsi="Tahoma" w:cs="Tahoma"/>
                <w:sz w:val="20"/>
                <w:szCs w:val="20"/>
              </w:rPr>
              <w:t>System powinien umożliwiać współpracę/komunikację w zakresie Elektronicznego Obiegu Dokumentów Medycznych z uwzględnieniem:</w:t>
            </w:r>
          </w:p>
          <w:p w:rsidR="008A77AF" w:rsidRPr="008A77AF" w:rsidRDefault="008A77AF" w:rsidP="008A77AF">
            <w:pPr>
              <w:pStyle w:val="Default"/>
              <w:numPr>
                <w:ilvl w:val="0"/>
                <w:numId w:val="30"/>
              </w:numPr>
              <w:spacing w:line="360" w:lineRule="auto"/>
              <w:rPr>
                <w:rFonts w:ascii="Tahoma" w:hAnsi="Tahoma" w:cs="Tahoma"/>
                <w:sz w:val="20"/>
                <w:szCs w:val="20"/>
              </w:rPr>
            </w:pPr>
            <w:r w:rsidRPr="008A77AF">
              <w:rPr>
                <w:rFonts w:ascii="Tahoma" w:hAnsi="Tahoma" w:cs="Tahoma"/>
                <w:sz w:val="20"/>
                <w:szCs w:val="20"/>
              </w:rPr>
              <w:t>Obowiązujących standardów min. HL7 CDA</w:t>
            </w:r>
          </w:p>
          <w:p w:rsidR="008A77AF" w:rsidRPr="008A77AF" w:rsidRDefault="008A77AF" w:rsidP="008A77AF">
            <w:pPr>
              <w:pStyle w:val="Bezodstpw"/>
              <w:numPr>
                <w:ilvl w:val="0"/>
                <w:numId w:val="13"/>
              </w:numPr>
              <w:spacing w:line="360" w:lineRule="auto"/>
              <w:rPr>
                <w:rFonts w:ascii="Tahoma" w:eastAsia="Dotum" w:hAnsi="Tahoma" w:cs="Tahoma"/>
                <w:sz w:val="20"/>
                <w:szCs w:val="20"/>
                <w:lang w:val="en-US"/>
              </w:rPr>
            </w:pPr>
            <w:proofErr w:type="spellStart"/>
            <w:r w:rsidRPr="008A77AF">
              <w:rPr>
                <w:rFonts w:ascii="Tahoma" w:hAnsi="Tahoma" w:cs="Tahoma"/>
                <w:sz w:val="20"/>
                <w:szCs w:val="20"/>
                <w:lang w:val="en-US"/>
              </w:rPr>
              <w:t>Profili</w:t>
            </w:r>
            <w:proofErr w:type="spellEnd"/>
            <w:r w:rsidRPr="008A77AF">
              <w:rPr>
                <w:rFonts w:ascii="Tahoma" w:hAnsi="Tahoma" w:cs="Tahoma"/>
                <w:sz w:val="20"/>
                <w:szCs w:val="20"/>
                <w:lang w:val="en-US"/>
              </w:rPr>
              <w:t xml:space="preserve"> IHE (min.</w:t>
            </w:r>
            <w:r w:rsidRPr="008A77AF">
              <w:rPr>
                <w:rFonts w:ascii="Tahoma" w:eastAsia="Dotum" w:hAnsi="Tahoma" w:cs="Tahoma"/>
                <w:sz w:val="20"/>
                <w:szCs w:val="20"/>
                <w:lang w:val="en-US"/>
              </w:rPr>
              <w:t xml:space="preserve"> Scheduled Workflow, Patient Information Reconciliation, Consistent Time, Portable Data for Imaging)</w:t>
            </w:r>
          </w:p>
          <w:p w:rsidR="008A77AF" w:rsidRPr="008A77AF" w:rsidRDefault="008A77AF" w:rsidP="008A77AF">
            <w:pPr>
              <w:pStyle w:val="Bezodstpw"/>
              <w:spacing w:line="360" w:lineRule="auto"/>
              <w:ind w:left="0" w:right="34" w:firstLine="0"/>
              <w:rPr>
                <w:rFonts w:ascii="Tahoma" w:eastAsia="Dotum" w:hAnsi="Tahoma" w:cs="Tahoma"/>
                <w:sz w:val="20"/>
                <w:szCs w:val="20"/>
              </w:rPr>
            </w:pPr>
            <w:r w:rsidRPr="008A77AF">
              <w:rPr>
                <w:rFonts w:ascii="Tahoma" w:hAnsi="Tahoma" w:cs="Tahoma"/>
                <w:sz w:val="20"/>
                <w:szCs w:val="20"/>
              </w:rPr>
              <w:t>Zamawiający wymaga przeprowadzenia integracji systemowej pomiędzy aktualnie użytkowanym systemem klasy HIS/SSI</w:t>
            </w:r>
            <w:r w:rsidRPr="008A77AF">
              <w:rPr>
                <w:rFonts w:ascii="Tahoma" w:eastAsia="Dotum" w:hAnsi="Tahoma" w:cs="Tahoma"/>
                <w:sz w:val="20"/>
                <w:szCs w:val="20"/>
              </w:rPr>
              <w:t>, a oferowanym systemem RIS/PACS będącym przedmiotem w/w zamówienia. Koszty integracji ponosić będzie Wykonawca. Zamawiający nie będzie uczestniczył w pozyskiwaniu stosownych ofert w tym zakresie.</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widowControl w:val="0"/>
              <w:autoSpaceDE w:val="0"/>
              <w:autoSpaceDN w:val="0"/>
              <w:adjustRightInd w:val="0"/>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rPr>
          <w:gridAfter w:val="2"/>
          <w:wAfter w:w="9497" w:type="dxa"/>
        </w:trPr>
        <w:tc>
          <w:tcPr>
            <w:tcW w:w="1163" w:type="dxa"/>
            <w:gridSpan w:val="4"/>
            <w:tcBorders>
              <w:top w:val="single" w:sz="4" w:space="0" w:color="000000"/>
              <w:bottom w:val="single" w:sz="4" w:space="0" w:color="000000"/>
            </w:tcBorders>
          </w:tcPr>
          <w:p w:rsidR="008A77AF" w:rsidRPr="008A77AF" w:rsidRDefault="008A77AF" w:rsidP="008A77AF">
            <w:pPr>
              <w:pStyle w:val="Akapitzlist"/>
              <w:widowControl w:val="0"/>
              <w:autoSpaceDE w:val="0"/>
              <w:autoSpaceDN w:val="0"/>
              <w:adjustRightInd w:val="0"/>
              <w:spacing w:after="0" w:line="360" w:lineRule="auto"/>
              <w:ind w:left="1080"/>
              <w:rPr>
                <w:rFonts w:ascii="Tahoma" w:hAnsi="Tahoma" w:cs="Tahoma"/>
                <w:b/>
                <w:bCs/>
                <w:sz w:val="20"/>
                <w:szCs w:val="20"/>
              </w:rPr>
            </w:pP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hAnsi="Tahoma" w:cs="Tahoma"/>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widowControl w:val="0"/>
              <w:autoSpaceDE w:val="0"/>
              <w:autoSpaceDN w:val="0"/>
              <w:adjustRightInd w:val="0"/>
              <w:spacing w:after="0" w:line="360" w:lineRule="auto"/>
              <w:rPr>
                <w:rFonts w:ascii="Tahoma" w:hAnsi="Tahoma" w:cs="Tahoma"/>
                <w:sz w:val="20"/>
                <w:szCs w:val="20"/>
              </w:rPr>
            </w:pPr>
            <w:r w:rsidRPr="008A77AF">
              <w:rPr>
                <w:rFonts w:ascii="Tahoma" w:hAnsi="Tahoma" w:cs="Tahoma"/>
                <w:sz w:val="20"/>
                <w:szCs w:val="20"/>
              </w:rPr>
              <w:t>Producent</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widowControl w:val="0"/>
              <w:autoSpaceDE w:val="0"/>
              <w:autoSpaceDN w:val="0"/>
              <w:adjustRightInd w:val="0"/>
              <w:spacing w:after="0" w:line="360" w:lineRule="auto"/>
              <w:jc w:val="center"/>
              <w:rPr>
                <w:rFonts w:ascii="Tahoma" w:hAnsi="Tahoma" w:cs="Tahoma"/>
                <w:sz w:val="20"/>
                <w:szCs w:val="20"/>
              </w:rPr>
            </w:pPr>
            <w:r w:rsidRPr="008A77AF">
              <w:rPr>
                <w:rFonts w:ascii="Tahoma" w:hAnsi="Tahoma" w:cs="Tahoma"/>
                <w:sz w:val="20"/>
                <w:szCs w:val="20"/>
              </w:rPr>
              <w:t>Podać</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hAnsi="Tahoma" w:cs="Tahoma"/>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widowControl w:val="0"/>
              <w:autoSpaceDE w:val="0"/>
              <w:autoSpaceDN w:val="0"/>
              <w:adjustRightInd w:val="0"/>
              <w:spacing w:after="0" w:line="360" w:lineRule="auto"/>
              <w:rPr>
                <w:rFonts w:ascii="Tahoma" w:hAnsi="Tahoma" w:cs="Tahoma"/>
                <w:sz w:val="20"/>
                <w:szCs w:val="20"/>
              </w:rPr>
            </w:pPr>
            <w:r w:rsidRPr="008A77AF">
              <w:rPr>
                <w:rFonts w:ascii="Tahoma" w:hAnsi="Tahoma" w:cs="Tahoma"/>
                <w:sz w:val="20"/>
                <w:szCs w:val="20"/>
              </w:rPr>
              <w:t>Nazwa i typ</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widowControl w:val="0"/>
              <w:autoSpaceDE w:val="0"/>
              <w:autoSpaceDN w:val="0"/>
              <w:adjustRightInd w:val="0"/>
              <w:spacing w:after="0" w:line="360" w:lineRule="auto"/>
              <w:jc w:val="center"/>
              <w:rPr>
                <w:rFonts w:ascii="Tahoma" w:hAnsi="Tahoma" w:cs="Tahoma"/>
                <w:sz w:val="20"/>
                <w:szCs w:val="20"/>
              </w:rPr>
            </w:pPr>
            <w:r w:rsidRPr="008A77AF">
              <w:rPr>
                <w:rFonts w:ascii="Tahoma" w:hAnsi="Tahoma" w:cs="Tahoma"/>
                <w:sz w:val="20"/>
                <w:szCs w:val="20"/>
              </w:rPr>
              <w:t>Podać</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hAnsi="Tahoma" w:cs="Tahoma"/>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widowControl w:val="0"/>
              <w:autoSpaceDE w:val="0"/>
              <w:autoSpaceDN w:val="0"/>
              <w:adjustRightInd w:val="0"/>
              <w:spacing w:after="0" w:line="360" w:lineRule="auto"/>
              <w:rPr>
                <w:rFonts w:ascii="Tahoma" w:hAnsi="Tahoma" w:cs="Tahoma"/>
                <w:sz w:val="20"/>
                <w:szCs w:val="20"/>
              </w:rPr>
            </w:pPr>
            <w:r w:rsidRPr="008A77AF">
              <w:rPr>
                <w:rFonts w:ascii="Tahoma" w:hAnsi="Tahoma" w:cs="Tahoma"/>
                <w:sz w:val="20"/>
                <w:szCs w:val="20"/>
              </w:rPr>
              <w:t>Oferowany system: Serwer PACS, Serwer RIS, Serwer Dystrybucji Obrazów, Oprogramowanie Duplikatora jednego producenta</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widowControl w:val="0"/>
              <w:autoSpaceDE w:val="0"/>
              <w:autoSpaceDN w:val="0"/>
              <w:adjustRightInd w:val="0"/>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hAnsi="Tahoma" w:cs="Tahoma"/>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widowControl w:val="0"/>
              <w:autoSpaceDE w:val="0"/>
              <w:autoSpaceDN w:val="0"/>
              <w:adjustRightInd w:val="0"/>
              <w:spacing w:after="0" w:line="360" w:lineRule="auto"/>
              <w:rPr>
                <w:rFonts w:ascii="Tahoma" w:hAnsi="Tahoma" w:cs="Tahoma"/>
                <w:sz w:val="20"/>
                <w:szCs w:val="20"/>
              </w:rPr>
            </w:pPr>
            <w:r w:rsidRPr="008A77AF">
              <w:rPr>
                <w:rFonts w:ascii="Tahoma" w:hAnsi="Tahoma" w:cs="Tahoma"/>
                <w:sz w:val="20"/>
                <w:szCs w:val="20"/>
              </w:rPr>
              <w:t xml:space="preserve">Dostęp do na panelu zarządzającego systemem PACS/WEB z dowolnego komputera w sieci </w:t>
            </w:r>
            <w:r w:rsidRPr="008A77AF">
              <w:rPr>
                <w:rFonts w:ascii="Tahoma" w:hAnsi="Tahoma" w:cs="Tahoma"/>
                <w:sz w:val="20"/>
                <w:szCs w:val="20"/>
              </w:rPr>
              <w:lastRenderedPageBreak/>
              <w:t xml:space="preserve">poprzez przeglądarkę min. </w:t>
            </w:r>
            <w:proofErr w:type="spellStart"/>
            <w:r w:rsidRPr="008A77AF">
              <w:rPr>
                <w:rFonts w:ascii="Tahoma" w:hAnsi="Tahoma" w:cs="Tahoma"/>
                <w:sz w:val="20"/>
                <w:szCs w:val="20"/>
              </w:rPr>
              <w:t>FireFox</w:t>
            </w:r>
            <w:proofErr w:type="spellEnd"/>
            <w:r w:rsidRPr="008A77AF">
              <w:rPr>
                <w:rFonts w:ascii="Tahoma" w:hAnsi="Tahoma" w:cs="Tahoma"/>
                <w:sz w:val="20"/>
                <w:szCs w:val="20"/>
              </w:rPr>
              <w:t xml:space="preserve">, IE bez konieczności instalowania dodatkowych wtyczek. </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widowControl w:val="0"/>
              <w:autoSpaceDE w:val="0"/>
              <w:autoSpaceDN w:val="0"/>
              <w:adjustRightInd w:val="0"/>
              <w:spacing w:after="0" w:line="360" w:lineRule="auto"/>
              <w:jc w:val="center"/>
              <w:rPr>
                <w:rFonts w:ascii="Tahoma" w:hAnsi="Tahoma" w:cs="Tahoma"/>
                <w:sz w:val="20"/>
                <w:szCs w:val="20"/>
              </w:rPr>
            </w:pPr>
            <w:r w:rsidRPr="008A77AF">
              <w:rPr>
                <w:rFonts w:ascii="Tahoma" w:hAnsi="Tahoma" w:cs="Tahoma"/>
                <w:sz w:val="20"/>
                <w:szCs w:val="20"/>
              </w:rPr>
              <w:lastRenderedPageBreak/>
              <w:t xml:space="preserve">TAK </w:t>
            </w:r>
            <w:r w:rsidRPr="008A77AF">
              <w:rPr>
                <w:rFonts w:ascii="Tahoma" w:hAnsi="Tahoma" w:cs="Tahoma"/>
                <w:sz w:val="20"/>
                <w:szCs w:val="20"/>
              </w:rPr>
              <w:lastRenderedPageBreak/>
              <w:t>podać</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hAnsi="Tahoma" w:cs="Tahoma"/>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widowControl w:val="0"/>
              <w:autoSpaceDE w:val="0"/>
              <w:autoSpaceDN w:val="0"/>
              <w:adjustRightInd w:val="0"/>
              <w:spacing w:after="0" w:line="360" w:lineRule="auto"/>
              <w:rPr>
                <w:rFonts w:ascii="Tahoma" w:hAnsi="Tahoma" w:cs="Tahoma"/>
                <w:sz w:val="20"/>
                <w:szCs w:val="20"/>
              </w:rPr>
            </w:pPr>
            <w:r w:rsidRPr="008A77AF">
              <w:rPr>
                <w:rFonts w:ascii="Tahoma" w:eastAsia="Dotum" w:hAnsi="Tahoma" w:cs="Tahoma"/>
                <w:sz w:val="20"/>
                <w:szCs w:val="20"/>
              </w:rPr>
              <w:t xml:space="preserve">Ilość licencji otwartych dla urządzeń DICOM zgodna z ilością podpinanych urządzeń min. </w:t>
            </w:r>
            <w:r w:rsidRPr="008A77AF">
              <w:rPr>
                <w:rFonts w:ascii="Tahoma" w:eastAsia="Dotum" w:hAnsi="Tahoma" w:cs="Tahoma"/>
                <w:b/>
                <w:sz w:val="20"/>
                <w:szCs w:val="20"/>
              </w:rPr>
              <w:t>8 szt.</w:t>
            </w:r>
            <w:r w:rsidRPr="008A77AF">
              <w:rPr>
                <w:rFonts w:ascii="Tahoma" w:eastAsia="Dotum" w:hAnsi="Tahoma" w:cs="Tahoma"/>
                <w:sz w:val="20"/>
                <w:szCs w:val="20"/>
              </w:rPr>
              <w:t xml:space="preserve"> Podłączane urządzenia diagnostyczne Zamawiającego wyposażone są w moduł DICOM/WORKLIST. Ewentualne koszty serwisowe związane z podłączeniem urządzeń diagnostycznych do PACS ponosi Zamawiający. </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widowControl w:val="0"/>
              <w:autoSpaceDE w:val="0"/>
              <w:autoSpaceDN w:val="0"/>
              <w:adjustRightInd w:val="0"/>
              <w:spacing w:after="0" w:line="360" w:lineRule="auto"/>
              <w:jc w:val="center"/>
              <w:rPr>
                <w:rFonts w:ascii="Tahoma" w:hAnsi="Tahoma" w:cs="Tahoma"/>
                <w:sz w:val="20"/>
                <w:szCs w:val="20"/>
              </w:rPr>
            </w:pPr>
            <w:r w:rsidRPr="008A77AF">
              <w:rPr>
                <w:rFonts w:ascii="Tahoma" w:hAnsi="Tahoma" w:cs="Tahoma"/>
                <w:sz w:val="20"/>
                <w:szCs w:val="20"/>
              </w:rPr>
              <w:t xml:space="preserve">TAK podać ilość licencji </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hAnsi="Tahoma" w:cs="Tahoma"/>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widowControl w:val="0"/>
              <w:autoSpaceDE w:val="0"/>
              <w:autoSpaceDN w:val="0"/>
              <w:adjustRightInd w:val="0"/>
              <w:spacing w:after="0" w:line="360" w:lineRule="auto"/>
              <w:rPr>
                <w:rFonts w:ascii="Tahoma" w:eastAsia="Dotum" w:hAnsi="Tahoma" w:cs="Tahoma"/>
                <w:sz w:val="20"/>
                <w:szCs w:val="20"/>
              </w:rPr>
            </w:pPr>
            <w:r w:rsidRPr="008A77AF">
              <w:rPr>
                <w:rFonts w:ascii="Tahoma" w:eastAsia="Dotum" w:hAnsi="Tahoma" w:cs="Tahoma"/>
                <w:sz w:val="20"/>
                <w:szCs w:val="20"/>
              </w:rPr>
              <w:t>System umożliwia komunikację z systemami HIS/RIS za pomocą protokołu min.HL7.</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widowControl w:val="0"/>
              <w:autoSpaceDE w:val="0"/>
              <w:autoSpaceDN w:val="0"/>
              <w:adjustRightInd w:val="0"/>
              <w:spacing w:after="0" w:line="360" w:lineRule="auto"/>
              <w:jc w:val="center"/>
              <w:rPr>
                <w:rFonts w:ascii="Tahoma" w:hAnsi="Tahoma" w:cs="Tahoma"/>
                <w:sz w:val="20"/>
                <w:szCs w:val="20"/>
              </w:rPr>
            </w:pPr>
            <w:r w:rsidRPr="008A77AF">
              <w:rPr>
                <w:rFonts w:ascii="Tahoma" w:hAnsi="Tahoma" w:cs="Tahoma"/>
                <w:sz w:val="20"/>
                <w:szCs w:val="20"/>
              </w:rPr>
              <w:t>TAK podać</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hAnsi="Tahoma" w:cs="Tahoma"/>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widowControl w:val="0"/>
              <w:autoSpaceDE w:val="0"/>
              <w:autoSpaceDN w:val="0"/>
              <w:adjustRightInd w:val="0"/>
              <w:spacing w:after="0" w:line="360" w:lineRule="auto"/>
              <w:rPr>
                <w:rFonts w:ascii="Tahoma" w:hAnsi="Tahoma" w:cs="Tahoma"/>
                <w:sz w:val="20"/>
                <w:szCs w:val="20"/>
              </w:rPr>
            </w:pPr>
            <w:r w:rsidRPr="008A77AF">
              <w:rPr>
                <w:rFonts w:ascii="Tahoma" w:hAnsi="Tahoma" w:cs="Tahoma"/>
                <w:color w:val="000000"/>
                <w:sz w:val="20"/>
                <w:szCs w:val="20"/>
              </w:rPr>
              <w:t>System posiada polski interfejs użytkownika</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widowControl w:val="0"/>
              <w:autoSpaceDE w:val="0"/>
              <w:autoSpaceDN w:val="0"/>
              <w:adjustRightInd w:val="0"/>
              <w:spacing w:after="0" w:line="360" w:lineRule="auto"/>
              <w:jc w:val="center"/>
              <w:rPr>
                <w:rFonts w:ascii="Tahoma" w:hAnsi="Tahoma" w:cs="Tahoma"/>
                <w:sz w:val="20"/>
                <w:szCs w:val="20"/>
              </w:rPr>
            </w:pPr>
            <w:r w:rsidRPr="008A77AF">
              <w:rPr>
                <w:rFonts w:ascii="Tahoma" w:hAnsi="Tahoma" w:cs="Tahoma"/>
                <w:sz w:val="20"/>
                <w:szCs w:val="20"/>
              </w:rPr>
              <w:t xml:space="preserve">TAK </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hAnsi="Tahoma" w:cs="Tahoma"/>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widowControl w:val="0"/>
              <w:autoSpaceDE w:val="0"/>
              <w:autoSpaceDN w:val="0"/>
              <w:adjustRightInd w:val="0"/>
              <w:spacing w:after="0" w:line="360" w:lineRule="auto"/>
              <w:rPr>
                <w:rFonts w:ascii="Tahoma" w:hAnsi="Tahoma" w:cs="Tahoma"/>
                <w:color w:val="000000"/>
                <w:sz w:val="20"/>
                <w:szCs w:val="20"/>
              </w:rPr>
            </w:pPr>
            <w:r w:rsidRPr="008A77AF">
              <w:rPr>
                <w:rFonts w:ascii="Tahoma" w:hAnsi="Tahoma" w:cs="Tahoma"/>
                <w:color w:val="000000"/>
                <w:sz w:val="20"/>
                <w:szCs w:val="20"/>
              </w:rPr>
              <w:t>System posiada polską pomoc kontekstową</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widowControl w:val="0"/>
              <w:autoSpaceDE w:val="0"/>
              <w:autoSpaceDN w:val="0"/>
              <w:adjustRightInd w:val="0"/>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hAnsi="Tahoma" w:cs="Tahoma"/>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widowControl w:val="0"/>
              <w:autoSpaceDE w:val="0"/>
              <w:autoSpaceDN w:val="0"/>
              <w:adjustRightInd w:val="0"/>
              <w:spacing w:after="0" w:line="360" w:lineRule="auto"/>
              <w:rPr>
                <w:rFonts w:ascii="Tahoma" w:hAnsi="Tahoma" w:cs="Tahoma"/>
                <w:sz w:val="20"/>
                <w:szCs w:val="20"/>
              </w:rPr>
            </w:pPr>
            <w:r w:rsidRPr="008A77AF">
              <w:rPr>
                <w:rFonts w:ascii="Tahoma" w:hAnsi="Tahoma" w:cs="Tahoma"/>
                <w:sz w:val="20"/>
                <w:szCs w:val="20"/>
              </w:rPr>
              <w:t>System w pełni zgodny ze standardem DICOM 3.0 w zakresie komunikacji z urządzeniami medycznymi</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widowControl w:val="0"/>
              <w:autoSpaceDE w:val="0"/>
              <w:autoSpaceDN w:val="0"/>
              <w:adjustRightInd w:val="0"/>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hAnsi="Tahoma" w:cs="Tahoma"/>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widowControl w:val="0"/>
              <w:autoSpaceDE w:val="0"/>
              <w:autoSpaceDN w:val="0"/>
              <w:adjustRightInd w:val="0"/>
              <w:spacing w:after="0" w:line="360" w:lineRule="auto"/>
              <w:rPr>
                <w:rFonts w:ascii="Tahoma" w:hAnsi="Tahoma" w:cs="Tahoma"/>
                <w:sz w:val="20"/>
                <w:szCs w:val="20"/>
              </w:rPr>
            </w:pPr>
            <w:r w:rsidRPr="008A77AF">
              <w:rPr>
                <w:rFonts w:ascii="Tahoma" w:hAnsi="Tahoma" w:cs="Tahoma"/>
                <w:sz w:val="20"/>
                <w:szCs w:val="20"/>
              </w:rPr>
              <w:t>System umożliwia automatyczną komunikację z innymi systemami w standardzie DICOM</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widowControl w:val="0"/>
              <w:autoSpaceDE w:val="0"/>
              <w:autoSpaceDN w:val="0"/>
              <w:adjustRightInd w:val="0"/>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hAnsi="Tahoma" w:cs="Tahoma"/>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widowControl w:val="0"/>
              <w:autoSpaceDE w:val="0"/>
              <w:autoSpaceDN w:val="0"/>
              <w:adjustRightInd w:val="0"/>
              <w:spacing w:after="0" w:line="360" w:lineRule="auto"/>
              <w:rPr>
                <w:rFonts w:ascii="Tahoma" w:hAnsi="Tahoma" w:cs="Tahoma"/>
                <w:sz w:val="20"/>
                <w:szCs w:val="20"/>
              </w:rPr>
            </w:pPr>
            <w:r w:rsidRPr="008A77AF">
              <w:rPr>
                <w:rFonts w:ascii="Tahoma" w:hAnsi="Tahoma" w:cs="Tahoma"/>
                <w:sz w:val="20"/>
                <w:szCs w:val="20"/>
              </w:rPr>
              <w:t xml:space="preserve">Oprogramowanie wykorzystuje niekomercyjny system bazy danych np. </w:t>
            </w:r>
            <w:proofErr w:type="spellStart"/>
            <w:r w:rsidRPr="008A77AF">
              <w:rPr>
                <w:rFonts w:ascii="Tahoma" w:hAnsi="Tahoma" w:cs="Tahoma"/>
                <w:sz w:val="20"/>
                <w:szCs w:val="20"/>
              </w:rPr>
              <w:t>postgreSQL</w:t>
            </w:r>
            <w:proofErr w:type="spellEnd"/>
          </w:p>
        </w:tc>
        <w:tc>
          <w:tcPr>
            <w:tcW w:w="1134" w:type="dxa"/>
            <w:tcBorders>
              <w:top w:val="single" w:sz="4" w:space="0" w:color="000000"/>
              <w:left w:val="single" w:sz="4" w:space="0" w:color="000000"/>
              <w:bottom w:val="single" w:sz="4" w:space="0" w:color="000000"/>
            </w:tcBorders>
          </w:tcPr>
          <w:p w:rsidR="008A77AF" w:rsidRPr="008A77AF" w:rsidRDefault="008A77AF" w:rsidP="008A77AF">
            <w:pPr>
              <w:widowControl w:val="0"/>
              <w:autoSpaceDE w:val="0"/>
              <w:autoSpaceDN w:val="0"/>
              <w:adjustRightInd w:val="0"/>
              <w:spacing w:after="0" w:line="360" w:lineRule="auto"/>
              <w:jc w:val="center"/>
              <w:rPr>
                <w:rFonts w:ascii="Tahoma" w:hAnsi="Tahoma" w:cs="Tahoma"/>
                <w:sz w:val="20"/>
                <w:szCs w:val="20"/>
              </w:rPr>
            </w:pPr>
            <w:r w:rsidRPr="008A77AF">
              <w:rPr>
                <w:rFonts w:ascii="Tahoma" w:hAnsi="Tahoma" w:cs="Tahoma"/>
                <w:sz w:val="20"/>
                <w:szCs w:val="20"/>
              </w:rPr>
              <w:t xml:space="preserve">TAK podać </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hAnsi="Tahoma" w:cs="Tahoma"/>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widowControl w:val="0"/>
              <w:autoSpaceDE w:val="0"/>
              <w:autoSpaceDN w:val="0"/>
              <w:adjustRightInd w:val="0"/>
              <w:spacing w:after="0" w:line="360" w:lineRule="auto"/>
              <w:rPr>
                <w:rFonts w:ascii="Tahoma" w:hAnsi="Tahoma" w:cs="Tahoma"/>
                <w:sz w:val="20"/>
                <w:szCs w:val="20"/>
              </w:rPr>
            </w:pPr>
            <w:r w:rsidRPr="008A77AF">
              <w:rPr>
                <w:rFonts w:ascii="Tahoma" w:hAnsi="Tahoma" w:cs="Tahoma"/>
                <w:sz w:val="20"/>
                <w:szCs w:val="20"/>
              </w:rPr>
              <w:t xml:space="preserve">System posiada pełną obsługę protokołów DICOM: </w:t>
            </w:r>
          </w:p>
          <w:p w:rsidR="008A77AF" w:rsidRPr="008A77AF" w:rsidRDefault="008A77AF" w:rsidP="008A77AF">
            <w:pPr>
              <w:pStyle w:val="Akapitzlist"/>
              <w:widowControl w:val="0"/>
              <w:numPr>
                <w:ilvl w:val="0"/>
                <w:numId w:val="11"/>
              </w:numPr>
              <w:autoSpaceDE w:val="0"/>
              <w:autoSpaceDN w:val="0"/>
              <w:adjustRightInd w:val="0"/>
              <w:spacing w:after="0" w:line="360" w:lineRule="auto"/>
              <w:rPr>
                <w:rFonts w:ascii="Tahoma" w:hAnsi="Tahoma" w:cs="Tahoma"/>
                <w:sz w:val="20"/>
                <w:szCs w:val="20"/>
              </w:rPr>
            </w:pPr>
            <w:proofErr w:type="spellStart"/>
            <w:r w:rsidRPr="008A77AF">
              <w:rPr>
                <w:rFonts w:ascii="Tahoma" w:hAnsi="Tahoma" w:cs="Tahoma"/>
                <w:sz w:val="20"/>
                <w:szCs w:val="20"/>
              </w:rPr>
              <w:t>C-Move</w:t>
            </w:r>
            <w:proofErr w:type="spellEnd"/>
            <w:r w:rsidRPr="008A77AF">
              <w:rPr>
                <w:rFonts w:ascii="Tahoma" w:hAnsi="Tahoma" w:cs="Tahoma"/>
                <w:sz w:val="20"/>
                <w:szCs w:val="20"/>
              </w:rPr>
              <w:t xml:space="preserve">, </w:t>
            </w:r>
          </w:p>
          <w:p w:rsidR="008A77AF" w:rsidRPr="008A77AF" w:rsidRDefault="008A77AF" w:rsidP="008A77AF">
            <w:pPr>
              <w:pStyle w:val="Akapitzlist"/>
              <w:widowControl w:val="0"/>
              <w:numPr>
                <w:ilvl w:val="0"/>
                <w:numId w:val="11"/>
              </w:numPr>
              <w:autoSpaceDE w:val="0"/>
              <w:autoSpaceDN w:val="0"/>
              <w:adjustRightInd w:val="0"/>
              <w:spacing w:after="0" w:line="360" w:lineRule="auto"/>
              <w:rPr>
                <w:rFonts w:ascii="Tahoma" w:hAnsi="Tahoma" w:cs="Tahoma"/>
                <w:sz w:val="20"/>
                <w:szCs w:val="20"/>
              </w:rPr>
            </w:pPr>
            <w:proofErr w:type="spellStart"/>
            <w:r w:rsidRPr="008A77AF">
              <w:rPr>
                <w:rFonts w:ascii="Tahoma" w:hAnsi="Tahoma" w:cs="Tahoma"/>
                <w:sz w:val="20"/>
                <w:szCs w:val="20"/>
              </w:rPr>
              <w:t>C-Find</w:t>
            </w:r>
            <w:proofErr w:type="spellEnd"/>
            <w:r w:rsidRPr="008A77AF">
              <w:rPr>
                <w:rFonts w:ascii="Tahoma" w:hAnsi="Tahoma" w:cs="Tahoma"/>
                <w:sz w:val="20"/>
                <w:szCs w:val="20"/>
              </w:rPr>
              <w:t xml:space="preserve">, </w:t>
            </w:r>
          </w:p>
          <w:p w:rsidR="008A77AF" w:rsidRPr="008A77AF" w:rsidRDefault="008A77AF" w:rsidP="008A77AF">
            <w:pPr>
              <w:pStyle w:val="Akapitzlist"/>
              <w:widowControl w:val="0"/>
              <w:numPr>
                <w:ilvl w:val="0"/>
                <w:numId w:val="11"/>
              </w:numPr>
              <w:autoSpaceDE w:val="0"/>
              <w:autoSpaceDN w:val="0"/>
              <w:adjustRightInd w:val="0"/>
              <w:spacing w:after="0" w:line="360" w:lineRule="auto"/>
              <w:rPr>
                <w:rFonts w:ascii="Tahoma" w:hAnsi="Tahoma" w:cs="Tahoma"/>
                <w:sz w:val="20"/>
                <w:szCs w:val="20"/>
                <w:lang w:val="en-GB"/>
              </w:rPr>
            </w:pPr>
            <w:r w:rsidRPr="008A77AF">
              <w:rPr>
                <w:rFonts w:ascii="Tahoma" w:hAnsi="Tahoma" w:cs="Tahoma"/>
                <w:sz w:val="20"/>
                <w:szCs w:val="20"/>
                <w:lang w:val="en-GB"/>
              </w:rPr>
              <w:t xml:space="preserve">C-Store SCU I SCP, </w:t>
            </w:r>
          </w:p>
          <w:p w:rsidR="008A77AF" w:rsidRPr="008A77AF" w:rsidRDefault="008A77AF" w:rsidP="008A77AF">
            <w:pPr>
              <w:pStyle w:val="Akapitzlist"/>
              <w:widowControl w:val="0"/>
              <w:numPr>
                <w:ilvl w:val="0"/>
                <w:numId w:val="11"/>
              </w:numPr>
              <w:autoSpaceDE w:val="0"/>
              <w:autoSpaceDN w:val="0"/>
              <w:adjustRightInd w:val="0"/>
              <w:spacing w:after="0" w:line="360" w:lineRule="auto"/>
              <w:rPr>
                <w:rFonts w:ascii="Tahoma" w:hAnsi="Tahoma" w:cs="Tahoma"/>
                <w:sz w:val="20"/>
                <w:szCs w:val="20"/>
              </w:rPr>
            </w:pPr>
            <w:r w:rsidRPr="008A77AF">
              <w:rPr>
                <w:rFonts w:ascii="Tahoma" w:hAnsi="Tahoma" w:cs="Tahoma"/>
                <w:sz w:val="20"/>
                <w:szCs w:val="20"/>
              </w:rPr>
              <w:t xml:space="preserve">DICOM </w:t>
            </w:r>
            <w:proofErr w:type="spellStart"/>
            <w:r w:rsidRPr="008A77AF">
              <w:rPr>
                <w:rFonts w:ascii="Tahoma" w:hAnsi="Tahoma" w:cs="Tahoma"/>
                <w:sz w:val="20"/>
                <w:szCs w:val="20"/>
              </w:rPr>
              <w:t>Storage</w:t>
            </w:r>
            <w:proofErr w:type="spellEnd"/>
            <w:r w:rsidRPr="008A77AF">
              <w:rPr>
                <w:rFonts w:ascii="Tahoma" w:hAnsi="Tahoma" w:cs="Tahoma"/>
                <w:sz w:val="20"/>
                <w:szCs w:val="20"/>
              </w:rPr>
              <w:t xml:space="preserve"> </w:t>
            </w:r>
            <w:proofErr w:type="spellStart"/>
            <w:r w:rsidRPr="008A77AF">
              <w:rPr>
                <w:rFonts w:ascii="Tahoma" w:hAnsi="Tahoma" w:cs="Tahoma"/>
                <w:sz w:val="20"/>
                <w:szCs w:val="20"/>
              </w:rPr>
              <w:t>Commitment</w:t>
            </w:r>
            <w:proofErr w:type="spellEnd"/>
          </w:p>
          <w:p w:rsidR="008A77AF" w:rsidRPr="008A77AF" w:rsidRDefault="008A77AF" w:rsidP="008A77AF">
            <w:pPr>
              <w:pStyle w:val="Akapitzlist"/>
              <w:widowControl w:val="0"/>
              <w:numPr>
                <w:ilvl w:val="0"/>
                <w:numId w:val="11"/>
              </w:numPr>
              <w:autoSpaceDE w:val="0"/>
              <w:autoSpaceDN w:val="0"/>
              <w:adjustRightInd w:val="0"/>
              <w:spacing w:after="0" w:line="360" w:lineRule="auto"/>
              <w:rPr>
                <w:rFonts w:ascii="Tahoma" w:hAnsi="Tahoma" w:cs="Tahoma"/>
                <w:sz w:val="20"/>
                <w:szCs w:val="20"/>
              </w:rPr>
            </w:pPr>
            <w:r w:rsidRPr="008A77AF">
              <w:rPr>
                <w:rFonts w:ascii="Tahoma" w:hAnsi="Tahoma" w:cs="Tahoma"/>
                <w:sz w:val="20"/>
                <w:szCs w:val="20"/>
              </w:rPr>
              <w:t>DICOM MPPS jako SCP i SCU.</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widowControl w:val="0"/>
              <w:autoSpaceDE w:val="0"/>
              <w:autoSpaceDN w:val="0"/>
              <w:adjustRightInd w:val="0"/>
              <w:spacing w:after="0" w:line="360" w:lineRule="auto"/>
              <w:jc w:val="center"/>
              <w:rPr>
                <w:rFonts w:ascii="Tahoma" w:hAnsi="Tahoma" w:cs="Tahoma"/>
                <w:sz w:val="20"/>
                <w:szCs w:val="20"/>
              </w:rPr>
            </w:pPr>
            <w:r w:rsidRPr="008A77AF">
              <w:rPr>
                <w:rFonts w:ascii="Tahoma" w:hAnsi="Tahoma" w:cs="Tahoma"/>
                <w:sz w:val="20"/>
                <w:szCs w:val="20"/>
              </w:rPr>
              <w:t xml:space="preserve">TAK podać </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hAnsi="Tahoma" w:cs="Tahoma"/>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widowControl w:val="0"/>
              <w:autoSpaceDE w:val="0"/>
              <w:autoSpaceDN w:val="0"/>
              <w:adjustRightInd w:val="0"/>
              <w:spacing w:after="0" w:line="360" w:lineRule="auto"/>
              <w:rPr>
                <w:rFonts w:ascii="Tahoma" w:hAnsi="Tahoma" w:cs="Tahoma"/>
                <w:sz w:val="20"/>
                <w:szCs w:val="20"/>
              </w:rPr>
            </w:pPr>
            <w:r w:rsidRPr="008A77AF">
              <w:rPr>
                <w:rFonts w:ascii="Tahoma" w:hAnsi="Tahoma" w:cs="Tahoma"/>
                <w:sz w:val="20"/>
                <w:szCs w:val="20"/>
              </w:rPr>
              <w:t xml:space="preserve">System obsługuje formaty: </w:t>
            </w:r>
          </w:p>
          <w:p w:rsidR="008A77AF" w:rsidRPr="008A77AF" w:rsidRDefault="008A77AF" w:rsidP="008A77AF">
            <w:pPr>
              <w:pStyle w:val="Akapitzlist"/>
              <w:widowControl w:val="0"/>
              <w:numPr>
                <w:ilvl w:val="0"/>
                <w:numId w:val="12"/>
              </w:numPr>
              <w:autoSpaceDE w:val="0"/>
              <w:autoSpaceDN w:val="0"/>
              <w:adjustRightInd w:val="0"/>
              <w:spacing w:after="0" w:line="360" w:lineRule="auto"/>
              <w:rPr>
                <w:rFonts w:ascii="Tahoma" w:hAnsi="Tahoma" w:cs="Tahoma"/>
                <w:sz w:val="20"/>
                <w:szCs w:val="20"/>
              </w:rPr>
            </w:pPr>
            <w:r w:rsidRPr="008A77AF">
              <w:rPr>
                <w:rFonts w:ascii="Tahoma" w:hAnsi="Tahoma" w:cs="Tahoma"/>
                <w:sz w:val="20"/>
                <w:szCs w:val="20"/>
              </w:rPr>
              <w:lastRenderedPageBreak/>
              <w:t xml:space="preserve">JPEG </w:t>
            </w:r>
            <w:proofErr w:type="spellStart"/>
            <w:r w:rsidRPr="008A77AF">
              <w:rPr>
                <w:rFonts w:ascii="Tahoma" w:hAnsi="Tahoma" w:cs="Tahoma"/>
                <w:sz w:val="20"/>
                <w:szCs w:val="20"/>
              </w:rPr>
              <w:t>LossLess</w:t>
            </w:r>
            <w:proofErr w:type="spellEnd"/>
            <w:r w:rsidRPr="008A77AF">
              <w:rPr>
                <w:rFonts w:ascii="Tahoma" w:hAnsi="Tahoma" w:cs="Tahoma"/>
                <w:sz w:val="20"/>
                <w:szCs w:val="20"/>
              </w:rPr>
              <w:t xml:space="preserve">, </w:t>
            </w:r>
          </w:p>
          <w:p w:rsidR="008A77AF" w:rsidRPr="008A77AF" w:rsidRDefault="008A77AF" w:rsidP="008A77AF">
            <w:pPr>
              <w:pStyle w:val="Akapitzlist"/>
              <w:widowControl w:val="0"/>
              <w:numPr>
                <w:ilvl w:val="0"/>
                <w:numId w:val="12"/>
              </w:numPr>
              <w:autoSpaceDE w:val="0"/>
              <w:autoSpaceDN w:val="0"/>
              <w:adjustRightInd w:val="0"/>
              <w:spacing w:after="0" w:line="360" w:lineRule="auto"/>
              <w:rPr>
                <w:rFonts w:ascii="Tahoma" w:hAnsi="Tahoma" w:cs="Tahoma"/>
                <w:sz w:val="20"/>
                <w:szCs w:val="20"/>
              </w:rPr>
            </w:pPr>
            <w:r w:rsidRPr="008A77AF">
              <w:rPr>
                <w:rFonts w:ascii="Tahoma" w:hAnsi="Tahoma" w:cs="Tahoma"/>
                <w:sz w:val="20"/>
                <w:szCs w:val="20"/>
              </w:rPr>
              <w:t xml:space="preserve">JPEG LS, </w:t>
            </w:r>
          </w:p>
          <w:p w:rsidR="008A77AF" w:rsidRPr="008A77AF" w:rsidRDefault="008A77AF" w:rsidP="008A77AF">
            <w:pPr>
              <w:pStyle w:val="Akapitzlist"/>
              <w:widowControl w:val="0"/>
              <w:numPr>
                <w:ilvl w:val="0"/>
                <w:numId w:val="12"/>
              </w:numPr>
              <w:autoSpaceDE w:val="0"/>
              <w:autoSpaceDN w:val="0"/>
              <w:adjustRightInd w:val="0"/>
              <w:spacing w:after="0" w:line="360" w:lineRule="auto"/>
              <w:rPr>
                <w:rFonts w:ascii="Tahoma" w:hAnsi="Tahoma" w:cs="Tahoma"/>
                <w:sz w:val="20"/>
                <w:szCs w:val="20"/>
              </w:rPr>
            </w:pPr>
            <w:r w:rsidRPr="008A77AF">
              <w:rPr>
                <w:rFonts w:ascii="Tahoma" w:hAnsi="Tahoma" w:cs="Tahoma"/>
                <w:sz w:val="20"/>
                <w:szCs w:val="20"/>
              </w:rPr>
              <w:t xml:space="preserve">JPEG </w:t>
            </w:r>
            <w:proofErr w:type="spellStart"/>
            <w:r w:rsidRPr="008A77AF">
              <w:rPr>
                <w:rFonts w:ascii="Tahoma" w:hAnsi="Tahoma" w:cs="Tahoma"/>
                <w:sz w:val="20"/>
                <w:szCs w:val="20"/>
              </w:rPr>
              <w:t>Lossy</w:t>
            </w:r>
            <w:proofErr w:type="spellEnd"/>
            <w:r w:rsidRPr="008A77AF">
              <w:rPr>
                <w:rFonts w:ascii="Tahoma" w:hAnsi="Tahoma" w:cs="Tahoma"/>
                <w:sz w:val="20"/>
                <w:szCs w:val="20"/>
              </w:rPr>
              <w:t xml:space="preserve">, </w:t>
            </w:r>
          </w:p>
          <w:p w:rsidR="008A77AF" w:rsidRPr="008A77AF" w:rsidRDefault="008A77AF" w:rsidP="008A77AF">
            <w:pPr>
              <w:pStyle w:val="Akapitzlist"/>
              <w:widowControl w:val="0"/>
              <w:numPr>
                <w:ilvl w:val="0"/>
                <w:numId w:val="12"/>
              </w:numPr>
              <w:autoSpaceDE w:val="0"/>
              <w:autoSpaceDN w:val="0"/>
              <w:adjustRightInd w:val="0"/>
              <w:spacing w:after="0" w:line="360" w:lineRule="auto"/>
              <w:rPr>
                <w:rFonts w:ascii="Tahoma" w:hAnsi="Tahoma" w:cs="Tahoma"/>
                <w:sz w:val="20"/>
                <w:szCs w:val="20"/>
              </w:rPr>
            </w:pPr>
            <w:proofErr w:type="spellStart"/>
            <w:r w:rsidRPr="008A77AF">
              <w:rPr>
                <w:rFonts w:ascii="Tahoma" w:hAnsi="Tahoma" w:cs="Tahoma"/>
                <w:sz w:val="20"/>
                <w:szCs w:val="20"/>
              </w:rPr>
              <w:t>Dicom</w:t>
            </w:r>
            <w:proofErr w:type="spellEnd"/>
            <w:r w:rsidRPr="008A77AF">
              <w:rPr>
                <w:rFonts w:ascii="Tahoma" w:hAnsi="Tahoma" w:cs="Tahoma"/>
                <w:sz w:val="20"/>
                <w:szCs w:val="20"/>
              </w:rPr>
              <w:t xml:space="preserve"> </w:t>
            </w:r>
            <w:proofErr w:type="spellStart"/>
            <w:r w:rsidRPr="008A77AF">
              <w:rPr>
                <w:rFonts w:ascii="Tahoma" w:hAnsi="Tahoma" w:cs="Tahoma"/>
                <w:sz w:val="20"/>
                <w:szCs w:val="20"/>
              </w:rPr>
              <w:t>Secondary</w:t>
            </w:r>
            <w:proofErr w:type="spellEnd"/>
            <w:r w:rsidRPr="008A77AF">
              <w:rPr>
                <w:rFonts w:ascii="Tahoma" w:hAnsi="Tahoma" w:cs="Tahoma"/>
                <w:sz w:val="20"/>
                <w:szCs w:val="20"/>
              </w:rPr>
              <w:t xml:space="preserve"> </w:t>
            </w:r>
            <w:proofErr w:type="spellStart"/>
            <w:r w:rsidRPr="008A77AF">
              <w:rPr>
                <w:rFonts w:ascii="Tahoma" w:hAnsi="Tahoma" w:cs="Tahoma"/>
                <w:sz w:val="20"/>
                <w:szCs w:val="20"/>
              </w:rPr>
              <w:t>Capture</w:t>
            </w:r>
            <w:proofErr w:type="spellEnd"/>
            <w:r w:rsidRPr="008A77AF">
              <w:rPr>
                <w:rFonts w:ascii="Tahoma" w:hAnsi="Tahoma" w:cs="Tahoma"/>
                <w:sz w:val="20"/>
                <w:szCs w:val="20"/>
              </w:rPr>
              <w:t xml:space="preserve"> z możliwością min. 2,5-krotnej kompresji </w:t>
            </w:r>
          </w:p>
          <w:p w:rsidR="008A77AF" w:rsidRPr="008A77AF" w:rsidRDefault="008A77AF" w:rsidP="008A77AF">
            <w:pPr>
              <w:pStyle w:val="Akapitzlist"/>
              <w:widowControl w:val="0"/>
              <w:numPr>
                <w:ilvl w:val="0"/>
                <w:numId w:val="12"/>
              </w:numPr>
              <w:autoSpaceDE w:val="0"/>
              <w:autoSpaceDN w:val="0"/>
              <w:adjustRightInd w:val="0"/>
              <w:spacing w:after="0" w:line="360" w:lineRule="auto"/>
              <w:rPr>
                <w:rFonts w:ascii="Tahoma" w:hAnsi="Tahoma" w:cs="Tahoma"/>
                <w:sz w:val="20"/>
                <w:szCs w:val="20"/>
              </w:rPr>
            </w:pPr>
            <w:r w:rsidRPr="008A77AF">
              <w:rPr>
                <w:rFonts w:ascii="Tahoma" w:hAnsi="Tahoma" w:cs="Tahoma"/>
                <w:sz w:val="20"/>
                <w:szCs w:val="20"/>
              </w:rPr>
              <w:t xml:space="preserve">JPEG </w:t>
            </w:r>
            <w:proofErr w:type="spellStart"/>
            <w:r w:rsidRPr="008A77AF">
              <w:rPr>
                <w:rFonts w:ascii="Tahoma" w:hAnsi="Tahoma" w:cs="Tahoma"/>
                <w:sz w:val="20"/>
                <w:szCs w:val="20"/>
              </w:rPr>
              <w:t>LoosLess</w:t>
            </w:r>
            <w:proofErr w:type="spellEnd"/>
            <w:r w:rsidRPr="008A77AF">
              <w:rPr>
                <w:rFonts w:ascii="Tahoma" w:hAnsi="Tahoma" w:cs="Tahoma"/>
                <w:sz w:val="20"/>
                <w:szCs w:val="20"/>
              </w:rPr>
              <w:t xml:space="preserve"> obejmującą archiwizację, przesyłanie obrazów między jednostkami, nagrywanie płyt oraz backup danych</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widowControl w:val="0"/>
              <w:autoSpaceDE w:val="0"/>
              <w:autoSpaceDN w:val="0"/>
              <w:adjustRightInd w:val="0"/>
              <w:spacing w:after="0" w:line="360" w:lineRule="auto"/>
              <w:jc w:val="center"/>
              <w:rPr>
                <w:rFonts w:ascii="Tahoma" w:hAnsi="Tahoma" w:cs="Tahoma"/>
                <w:sz w:val="20"/>
                <w:szCs w:val="20"/>
              </w:rPr>
            </w:pPr>
            <w:r w:rsidRPr="008A77AF">
              <w:rPr>
                <w:rFonts w:ascii="Tahoma" w:hAnsi="Tahoma" w:cs="Tahoma"/>
                <w:sz w:val="20"/>
                <w:szCs w:val="20"/>
              </w:rPr>
              <w:lastRenderedPageBreak/>
              <w:t xml:space="preserve">TAK </w:t>
            </w:r>
            <w:r w:rsidRPr="008A77AF">
              <w:rPr>
                <w:rFonts w:ascii="Tahoma" w:hAnsi="Tahoma" w:cs="Tahoma"/>
                <w:sz w:val="20"/>
                <w:szCs w:val="20"/>
              </w:rPr>
              <w:lastRenderedPageBreak/>
              <w:t xml:space="preserve">podać </w:t>
            </w:r>
          </w:p>
        </w:tc>
      </w:tr>
      <w:tr w:rsidR="008A77AF" w:rsidRPr="008A77AF" w:rsidTr="008A77AF">
        <w:trPr>
          <w:trHeight w:val="70"/>
        </w:trPr>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hAnsi="Tahoma" w:cs="Tahoma"/>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spacing w:after="0" w:line="360" w:lineRule="auto"/>
              <w:rPr>
                <w:rFonts w:ascii="Tahoma" w:hAnsi="Tahoma" w:cs="Tahoma"/>
                <w:color w:val="000000"/>
                <w:sz w:val="20"/>
                <w:szCs w:val="20"/>
              </w:rPr>
            </w:pPr>
            <w:r w:rsidRPr="008A77AF">
              <w:rPr>
                <w:rFonts w:ascii="Tahoma" w:hAnsi="Tahoma" w:cs="Tahoma"/>
                <w:color w:val="000000"/>
                <w:sz w:val="20"/>
                <w:szCs w:val="20"/>
              </w:rPr>
              <w:t>System działa na systemach operacyjnych 32 oraz 64 bitowych</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widowControl w:val="0"/>
              <w:autoSpaceDE w:val="0"/>
              <w:autoSpaceDN w:val="0"/>
              <w:adjustRightInd w:val="0"/>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hAnsi="Tahoma" w:cs="Tahoma"/>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spacing w:after="0" w:line="360" w:lineRule="auto"/>
              <w:rPr>
                <w:rFonts w:ascii="Tahoma" w:hAnsi="Tahoma" w:cs="Tahoma"/>
                <w:sz w:val="20"/>
                <w:szCs w:val="20"/>
              </w:rPr>
            </w:pPr>
            <w:r w:rsidRPr="008A77AF">
              <w:rPr>
                <w:rFonts w:ascii="Tahoma" w:hAnsi="Tahoma" w:cs="Tahoma"/>
                <w:color w:val="000000"/>
                <w:sz w:val="20"/>
                <w:szCs w:val="20"/>
              </w:rPr>
              <w:t>System PACS/dystrybucji może wykorzystywać więcej niż 8 GB pamięci RAM serwera</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widowControl w:val="0"/>
              <w:autoSpaceDE w:val="0"/>
              <w:autoSpaceDN w:val="0"/>
              <w:adjustRightInd w:val="0"/>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hAnsi="Tahoma" w:cs="Tahoma"/>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widowControl w:val="0"/>
              <w:autoSpaceDE w:val="0"/>
              <w:autoSpaceDN w:val="0"/>
              <w:adjustRightInd w:val="0"/>
              <w:spacing w:after="0" w:line="360" w:lineRule="auto"/>
              <w:rPr>
                <w:rFonts w:ascii="Tahoma" w:hAnsi="Tahoma" w:cs="Tahoma"/>
                <w:sz w:val="20"/>
                <w:szCs w:val="20"/>
              </w:rPr>
            </w:pPr>
            <w:r w:rsidRPr="008A77AF">
              <w:rPr>
                <w:rFonts w:ascii="Tahoma" w:hAnsi="Tahoma" w:cs="Tahoma"/>
                <w:color w:val="000000"/>
                <w:sz w:val="20"/>
                <w:szCs w:val="20"/>
              </w:rPr>
              <w:t>System PACS/dystrybucji pracuje w systemie jako użytkownik ograniczony, nie wymagane są uprawnienia administracyjne do funkcjonowania programu.</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widowControl w:val="0"/>
              <w:autoSpaceDE w:val="0"/>
              <w:autoSpaceDN w:val="0"/>
              <w:adjustRightInd w:val="0"/>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widowControl w:val="0"/>
              <w:autoSpaceDE w:val="0"/>
              <w:autoSpaceDN w:val="0"/>
              <w:adjustRightInd w:val="0"/>
              <w:spacing w:after="0" w:line="360" w:lineRule="auto"/>
              <w:rPr>
                <w:rFonts w:ascii="Tahoma" w:eastAsia="TimesNewRoman" w:hAnsi="Tahoma" w:cs="Tahoma"/>
                <w:sz w:val="20"/>
                <w:szCs w:val="20"/>
              </w:rPr>
            </w:pPr>
            <w:r w:rsidRPr="008A77AF">
              <w:rPr>
                <w:rFonts w:ascii="Tahoma" w:eastAsia="TimesNewRoman" w:hAnsi="Tahoma" w:cs="Tahoma"/>
                <w:sz w:val="20"/>
                <w:szCs w:val="20"/>
              </w:rPr>
              <w:t>Oferowany System działa w architekturze klient-serwer, kompletne dane obrazowe badań przechowywane są na serwerze.</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widowControl w:val="0"/>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widowControl w:val="0"/>
              <w:autoSpaceDE w:val="0"/>
              <w:autoSpaceDN w:val="0"/>
              <w:adjustRightInd w:val="0"/>
              <w:spacing w:after="0" w:line="360" w:lineRule="auto"/>
              <w:rPr>
                <w:rFonts w:ascii="Tahoma" w:eastAsia="TimesNewRoman" w:hAnsi="Tahoma" w:cs="Tahoma"/>
                <w:sz w:val="20"/>
                <w:szCs w:val="20"/>
              </w:rPr>
            </w:pPr>
            <w:r w:rsidRPr="008A77AF">
              <w:rPr>
                <w:rFonts w:ascii="Tahoma" w:eastAsia="TimesNewRoman" w:hAnsi="Tahoma" w:cs="Tahoma"/>
                <w:sz w:val="20"/>
                <w:szCs w:val="20"/>
              </w:rPr>
              <w:t xml:space="preserve">Baza danych wszystkich przesłanych do stacji pacjentów w technologii min. SQL. Obsługa procesu starzenia się badań i przenoszenia najstarszych badań na nośniki </w:t>
            </w:r>
            <w:proofErr w:type="spellStart"/>
            <w:r w:rsidRPr="008A77AF">
              <w:rPr>
                <w:rFonts w:ascii="Tahoma" w:eastAsia="TimesNewRoman" w:hAnsi="Tahoma" w:cs="Tahoma"/>
                <w:sz w:val="20"/>
                <w:szCs w:val="20"/>
              </w:rPr>
              <w:t>off-line</w:t>
            </w:r>
            <w:proofErr w:type="spellEnd"/>
          </w:p>
        </w:tc>
        <w:tc>
          <w:tcPr>
            <w:tcW w:w="1134" w:type="dxa"/>
            <w:tcBorders>
              <w:top w:val="single" w:sz="4" w:space="0" w:color="000000"/>
              <w:left w:val="single" w:sz="4" w:space="0" w:color="000000"/>
              <w:bottom w:val="single" w:sz="4" w:space="0" w:color="000000"/>
            </w:tcBorders>
          </w:tcPr>
          <w:p w:rsidR="008A77AF" w:rsidRPr="008A77AF" w:rsidRDefault="008A77AF" w:rsidP="008A77AF">
            <w:pPr>
              <w:widowControl w:val="0"/>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 xml:space="preserve">TAK podać </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widowControl w:val="0"/>
              <w:autoSpaceDE w:val="0"/>
              <w:autoSpaceDN w:val="0"/>
              <w:adjustRightInd w:val="0"/>
              <w:spacing w:after="0" w:line="360" w:lineRule="auto"/>
              <w:rPr>
                <w:rFonts w:ascii="Tahoma" w:eastAsia="TimesNewRoman" w:hAnsi="Tahoma" w:cs="Tahoma"/>
                <w:sz w:val="20"/>
                <w:szCs w:val="20"/>
              </w:rPr>
            </w:pPr>
            <w:r w:rsidRPr="008A77AF">
              <w:rPr>
                <w:rFonts w:ascii="Tahoma" w:eastAsia="TimesNewRoman" w:hAnsi="Tahoma" w:cs="Tahoma"/>
                <w:sz w:val="20"/>
                <w:szCs w:val="20"/>
              </w:rPr>
              <w:t>System PACS/dystrybucji udostępniania i przesyła obrazy na stacje diagnostyczne i przeglądowe w formacie DICOM oraz referencyjnym w sposób autonomiczny i ręczny</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widowControl w:val="0"/>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widowControl w:val="0"/>
              <w:autoSpaceDE w:val="0"/>
              <w:autoSpaceDN w:val="0"/>
              <w:adjustRightInd w:val="0"/>
              <w:spacing w:after="0" w:line="360" w:lineRule="auto"/>
              <w:rPr>
                <w:rFonts w:ascii="Tahoma" w:eastAsia="TimesNewRoman" w:hAnsi="Tahoma" w:cs="Tahoma"/>
                <w:sz w:val="20"/>
                <w:szCs w:val="20"/>
              </w:rPr>
            </w:pPr>
            <w:r w:rsidRPr="008A77AF">
              <w:rPr>
                <w:rFonts w:ascii="Tahoma" w:eastAsia="TimesNewRoman" w:hAnsi="Tahoma" w:cs="Tahoma"/>
                <w:sz w:val="20"/>
                <w:szCs w:val="20"/>
              </w:rPr>
              <w:t>Możliwość zarządzania węzłami DICOM wraz z możliwością identyfikacji i sprawdzenia stanu węzła.</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widowControl w:val="0"/>
              <w:autoSpaceDE w:val="0"/>
              <w:autoSpaceDN w:val="0"/>
              <w:adjustRightInd w:val="0"/>
              <w:spacing w:after="0" w:line="360" w:lineRule="auto"/>
              <w:jc w:val="center"/>
              <w:rPr>
                <w:rFonts w:ascii="Tahoma" w:eastAsia="TimesNewRoman" w:hAnsi="Tahoma" w:cs="Tahoma"/>
                <w:color w:val="000000"/>
                <w:sz w:val="20"/>
                <w:szCs w:val="20"/>
              </w:rPr>
            </w:pPr>
            <w:r w:rsidRPr="008A77AF">
              <w:rPr>
                <w:rFonts w:ascii="Tahoma" w:eastAsia="TimesNewRoman" w:hAnsi="Tahoma" w:cs="Tahoma"/>
                <w:color w:val="000000"/>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widowControl w:val="0"/>
              <w:autoSpaceDE w:val="0"/>
              <w:autoSpaceDN w:val="0"/>
              <w:adjustRightInd w:val="0"/>
              <w:spacing w:after="0" w:line="360" w:lineRule="auto"/>
              <w:rPr>
                <w:rFonts w:ascii="Tahoma" w:eastAsia="TimesNewRoman" w:hAnsi="Tahoma" w:cs="Tahoma"/>
                <w:sz w:val="20"/>
                <w:szCs w:val="20"/>
              </w:rPr>
            </w:pPr>
            <w:r w:rsidRPr="008A77AF">
              <w:rPr>
                <w:rFonts w:ascii="Tahoma" w:eastAsia="TimesNewRoman" w:hAnsi="Tahoma" w:cs="Tahoma"/>
                <w:sz w:val="20"/>
                <w:szCs w:val="20"/>
              </w:rPr>
              <w:t>Możliwość podglądu w systemie pełnych danych o pacjencie i badaniu zawartych w pliku obrazu</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widowControl w:val="0"/>
              <w:autoSpaceDE w:val="0"/>
              <w:autoSpaceDN w:val="0"/>
              <w:adjustRightInd w:val="0"/>
              <w:spacing w:after="0" w:line="360" w:lineRule="auto"/>
              <w:jc w:val="center"/>
              <w:rPr>
                <w:rFonts w:ascii="Tahoma" w:eastAsia="TimesNewRoman" w:hAnsi="Tahoma" w:cs="Tahoma"/>
                <w:color w:val="000000"/>
                <w:sz w:val="20"/>
                <w:szCs w:val="20"/>
              </w:rPr>
            </w:pPr>
            <w:r w:rsidRPr="008A77AF">
              <w:rPr>
                <w:rFonts w:ascii="Tahoma" w:eastAsia="TimesNewRoman" w:hAnsi="Tahoma" w:cs="Tahoma"/>
                <w:color w:val="000000"/>
                <w:sz w:val="20"/>
                <w:szCs w:val="20"/>
              </w:rPr>
              <w:t xml:space="preserve">TAK </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spacing w:after="0" w:line="360" w:lineRule="auto"/>
              <w:rPr>
                <w:rFonts w:ascii="Tahoma" w:hAnsi="Tahoma" w:cs="Tahoma"/>
                <w:sz w:val="20"/>
                <w:szCs w:val="20"/>
              </w:rPr>
            </w:pPr>
            <w:r w:rsidRPr="008A77AF">
              <w:rPr>
                <w:rFonts w:ascii="Tahoma" w:hAnsi="Tahoma" w:cs="Tahoma"/>
                <w:sz w:val="20"/>
                <w:szCs w:val="20"/>
              </w:rPr>
              <w:t>Program współpracuje z archiwum krótkoterminowym (</w:t>
            </w:r>
            <w:proofErr w:type="spellStart"/>
            <w:r w:rsidRPr="008A77AF">
              <w:rPr>
                <w:rFonts w:ascii="Tahoma" w:hAnsi="Tahoma" w:cs="Tahoma"/>
                <w:sz w:val="20"/>
                <w:szCs w:val="20"/>
              </w:rPr>
              <w:t>on-line</w:t>
            </w:r>
            <w:proofErr w:type="spellEnd"/>
            <w:r w:rsidRPr="008A77AF">
              <w:rPr>
                <w:rFonts w:ascii="Tahoma" w:hAnsi="Tahoma" w:cs="Tahoma"/>
                <w:sz w:val="20"/>
                <w:szCs w:val="20"/>
              </w:rPr>
              <w:t>) jak i z archiwum długoterminowym (</w:t>
            </w:r>
            <w:proofErr w:type="spellStart"/>
            <w:r w:rsidRPr="008A77AF">
              <w:rPr>
                <w:rFonts w:ascii="Tahoma" w:hAnsi="Tahoma" w:cs="Tahoma"/>
                <w:sz w:val="20"/>
                <w:szCs w:val="20"/>
              </w:rPr>
              <w:t>off-line</w:t>
            </w:r>
            <w:proofErr w:type="spellEnd"/>
            <w:r w:rsidRPr="008A77AF">
              <w:rPr>
                <w:rFonts w:ascii="Tahoma" w:hAnsi="Tahoma" w:cs="Tahoma"/>
                <w:sz w:val="20"/>
                <w:szCs w:val="20"/>
              </w:rPr>
              <w:t xml:space="preserve">) </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widowControl w:val="0"/>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spacing w:after="0" w:line="360" w:lineRule="auto"/>
              <w:rPr>
                <w:rFonts w:ascii="Tahoma" w:hAnsi="Tahoma" w:cs="Tahoma"/>
                <w:sz w:val="20"/>
                <w:szCs w:val="20"/>
              </w:rPr>
            </w:pPr>
            <w:r w:rsidRPr="008A77AF">
              <w:rPr>
                <w:rFonts w:ascii="Tahoma" w:hAnsi="Tahoma" w:cs="Tahoma"/>
                <w:sz w:val="20"/>
                <w:szCs w:val="20"/>
              </w:rPr>
              <w:t xml:space="preserve">Program umożliwia wykonanie bezstratnej kompresji archiwum </w:t>
            </w:r>
            <w:proofErr w:type="spellStart"/>
            <w:r w:rsidRPr="008A77AF">
              <w:rPr>
                <w:rFonts w:ascii="Tahoma" w:hAnsi="Tahoma" w:cs="Tahoma"/>
                <w:sz w:val="20"/>
                <w:szCs w:val="20"/>
              </w:rPr>
              <w:t>on-line</w:t>
            </w:r>
            <w:proofErr w:type="spellEnd"/>
            <w:r w:rsidRPr="008A77AF">
              <w:rPr>
                <w:rFonts w:ascii="Tahoma" w:hAnsi="Tahoma" w:cs="Tahoma"/>
                <w:sz w:val="20"/>
                <w:szCs w:val="20"/>
              </w:rPr>
              <w:t xml:space="preserve">. Kompresja itp. po określonej godzinie, w określone dni, po określonym czasie leżakowania badania, przy braku miejsca w archiwum </w:t>
            </w:r>
            <w:proofErr w:type="spellStart"/>
            <w:r w:rsidRPr="008A77AF">
              <w:rPr>
                <w:rFonts w:ascii="Tahoma" w:hAnsi="Tahoma" w:cs="Tahoma"/>
                <w:sz w:val="20"/>
                <w:szCs w:val="20"/>
              </w:rPr>
              <w:t>on-line</w:t>
            </w:r>
            <w:proofErr w:type="spellEnd"/>
          </w:p>
        </w:tc>
        <w:tc>
          <w:tcPr>
            <w:tcW w:w="1134" w:type="dxa"/>
            <w:tcBorders>
              <w:top w:val="single" w:sz="4" w:space="0" w:color="000000"/>
              <w:left w:val="single" w:sz="4" w:space="0" w:color="000000"/>
              <w:bottom w:val="single" w:sz="4" w:space="0" w:color="000000"/>
            </w:tcBorders>
          </w:tcPr>
          <w:p w:rsidR="008A77AF" w:rsidRPr="008A77AF" w:rsidRDefault="008A77AF" w:rsidP="008A77AF">
            <w:pPr>
              <w:widowControl w:val="0"/>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TAK podać</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spacing w:after="0" w:line="360" w:lineRule="auto"/>
              <w:rPr>
                <w:rFonts w:ascii="Tahoma" w:hAnsi="Tahoma" w:cs="Tahoma"/>
                <w:sz w:val="20"/>
                <w:szCs w:val="20"/>
              </w:rPr>
            </w:pPr>
            <w:proofErr w:type="spellStart"/>
            <w:r w:rsidRPr="008A77AF">
              <w:rPr>
                <w:rFonts w:ascii="Tahoma" w:hAnsi="Tahoma" w:cs="Tahoma"/>
                <w:sz w:val="20"/>
                <w:szCs w:val="20"/>
              </w:rPr>
              <w:t>Systemumożliwia</w:t>
            </w:r>
            <w:proofErr w:type="spellEnd"/>
            <w:r w:rsidRPr="008A77AF">
              <w:rPr>
                <w:rFonts w:ascii="Tahoma" w:hAnsi="Tahoma" w:cs="Tahoma"/>
                <w:sz w:val="20"/>
                <w:szCs w:val="20"/>
              </w:rPr>
              <w:t xml:space="preserve"> bezobsługowe przywracanie badań do archiwum </w:t>
            </w:r>
            <w:proofErr w:type="spellStart"/>
            <w:r w:rsidRPr="008A77AF">
              <w:rPr>
                <w:rFonts w:ascii="Tahoma" w:hAnsi="Tahoma" w:cs="Tahoma"/>
                <w:sz w:val="20"/>
                <w:szCs w:val="20"/>
              </w:rPr>
              <w:t>on-line</w:t>
            </w:r>
            <w:proofErr w:type="spellEnd"/>
            <w:r w:rsidRPr="008A77AF">
              <w:rPr>
                <w:rFonts w:ascii="Tahoma" w:hAnsi="Tahoma" w:cs="Tahoma"/>
                <w:sz w:val="20"/>
                <w:szCs w:val="20"/>
              </w:rPr>
              <w:t xml:space="preserve"> na żądanie (jeśli system nie jest zaopatrzony w bibliotekę LTO) system informuje który numer kasety LTO należy umieścić w napędzie</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widowControl w:val="0"/>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spacing w:after="0" w:line="360" w:lineRule="auto"/>
              <w:rPr>
                <w:rFonts w:ascii="Tahoma" w:hAnsi="Tahoma" w:cs="Tahoma"/>
                <w:sz w:val="20"/>
                <w:szCs w:val="20"/>
              </w:rPr>
            </w:pPr>
            <w:r w:rsidRPr="008A77AF">
              <w:rPr>
                <w:rFonts w:ascii="Tahoma" w:hAnsi="Tahoma" w:cs="Tahoma"/>
                <w:sz w:val="20"/>
                <w:szCs w:val="20"/>
              </w:rPr>
              <w:t>System pozwala na ustawienie automatycznego procesu archiwizacji danych na zewnętrzne nośniki (itp. po określonej godzinie, w określone dni, zaraz po spłynięciu badania)</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widowControl w:val="0"/>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 xml:space="preserve">TAK podać </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spacing w:after="0" w:line="360" w:lineRule="auto"/>
              <w:rPr>
                <w:rFonts w:ascii="Tahoma" w:hAnsi="Tahoma" w:cs="Tahoma"/>
                <w:sz w:val="20"/>
                <w:szCs w:val="20"/>
              </w:rPr>
            </w:pPr>
            <w:r w:rsidRPr="008A77AF">
              <w:rPr>
                <w:rFonts w:ascii="Tahoma" w:hAnsi="Tahoma" w:cs="Tahoma"/>
                <w:sz w:val="20"/>
                <w:szCs w:val="20"/>
              </w:rPr>
              <w:t>System pozwala na ustawienie automatycznego procesu usuwania z dysku danych znajdujących się na zewnętrznych nośnikach (po przekroczeniu określonego progu zajętości)</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widowControl w:val="0"/>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spacing w:after="0" w:line="360" w:lineRule="auto"/>
              <w:rPr>
                <w:rFonts w:ascii="Tahoma" w:hAnsi="Tahoma" w:cs="Tahoma"/>
                <w:sz w:val="20"/>
                <w:szCs w:val="20"/>
              </w:rPr>
            </w:pPr>
            <w:r w:rsidRPr="008A77AF">
              <w:rPr>
                <w:rFonts w:ascii="Tahoma" w:hAnsi="Tahoma" w:cs="Tahoma"/>
                <w:sz w:val="20"/>
                <w:szCs w:val="20"/>
              </w:rPr>
              <w:t>System pozwala na wykonywanie kopii bezpieczeństwa na napędzie LTO/CD/DVD</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widowControl w:val="0"/>
              <w:autoSpaceDE w:val="0"/>
              <w:autoSpaceDN w:val="0"/>
              <w:adjustRightInd w:val="0"/>
              <w:spacing w:after="0" w:line="360" w:lineRule="auto"/>
              <w:jc w:val="center"/>
              <w:rPr>
                <w:rFonts w:ascii="Tahoma" w:hAnsi="Tahoma" w:cs="Tahoma"/>
                <w:sz w:val="20"/>
                <w:szCs w:val="20"/>
              </w:rPr>
            </w:pPr>
            <w:r w:rsidRPr="008A77AF">
              <w:rPr>
                <w:rFonts w:ascii="Tahoma" w:hAnsi="Tahoma" w:cs="Tahoma"/>
                <w:sz w:val="20"/>
                <w:szCs w:val="20"/>
              </w:rPr>
              <w:t xml:space="preserve">TAK podać </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spacing w:after="0" w:line="360" w:lineRule="auto"/>
              <w:rPr>
                <w:rFonts w:ascii="Tahoma" w:hAnsi="Tahoma" w:cs="Tahoma"/>
                <w:sz w:val="20"/>
                <w:szCs w:val="20"/>
              </w:rPr>
            </w:pPr>
            <w:r w:rsidRPr="008A77AF">
              <w:rPr>
                <w:rFonts w:ascii="Tahoma" w:hAnsi="Tahoma" w:cs="Tahoma"/>
                <w:sz w:val="20"/>
                <w:szCs w:val="20"/>
              </w:rPr>
              <w:t>System niezależne przechowuje miniatur, nawet po przeniesieniu badań DICOM na napęd LTO/CD/DVD</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widowControl w:val="0"/>
              <w:autoSpaceDE w:val="0"/>
              <w:autoSpaceDN w:val="0"/>
              <w:adjustRightInd w:val="0"/>
              <w:spacing w:after="0" w:line="360" w:lineRule="auto"/>
              <w:jc w:val="center"/>
              <w:rPr>
                <w:rFonts w:ascii="Tahoma" w:hAnsi="Tahoma" w:cs="Tahoma"/>
                <w:color w:val="000000"/>
                <w:sz w:val="20"/>
                <w:szCs w:val="20"/>
              </w:rPr>
            </w:pPr>
            <w:r w:rsidRPr="008A77AF">
              <w:rPr>
                <w:rFonts w:ascii="Tahoma" w:hAnsi="Tahoma" w:cs="Tahoma"/>
                <w:color w:val="000000"/>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spacing w:after="0" w:line="360" w:lineRule="auto"/>
              <w:rPr>
                <w:rFonts w:ascii="Tahoma" w:hAnsi="Tahoma" w:cs="Tahoma"/>
                <w:sz w:val="20"/>
                <w:szCs w:val="20"/>
              </w:rPr>
            </w:pPr>
            <w:r w:rsidRPr="008A77AF">
              <w:rPr>
                <w:rFonts w:ascii="Tahoma" w:hAnsi="Tahoma" w:cs="Tahoma"/>
                <w:sz w:val="20"/>
                <w:szCs w:val="20"/>
              </w:rPr>
              <w:t xml:space="preserve">W przypadku braku badania w archiwum ONLINE system umożliwia automatycznie wgranie żądanego badania z napędu LTO, program obsługuje </w:t>
            </w:r>
            <w:proofErr w:type="spellStart"/>
            <w:r w:rsidRPr="008A77AF">
              <w:rPr>
                <w:rFonts w:ascii="Tahoma" w:hAnsi="Tahoma" w:cs="Tahoma"/>
                <w:sz w:val="20"/>
                <w:szCs w:val="20"/>
              </w:rPr>
              <w:t>autoloadery</w:t>
            </w:r>
            <w:proofErr w:type="spellEnd"/>
            <w:r w:rsidRPr="008A77AF">
              <w:rPr>
                <w:rFonts w:ascii="Tahoma" w:hAnsi="Tahoma" w:cs="Tahoma"/>
                <w:sz w:val="20"/>
                <w:szCs w:val="20"/>
              </w:rPr>
              <w:t xml:space="preserve"> LTO, Streamery, Dyski </w:t>
            </w:r>
            <w:proofErr w:type="spellStart"/>
            <w:r w:rsidRPr="008A77AF">
              <w:rPr>
                <w:rFonts w:ascii="Tahoma" w:hAnsi="Tahoma" w:cs="Tahoma"/>
                <w:sz w:val="20"/>
                <w:szCs w:val="20"/>
              </w:rPr>
              <w:t>HDD-USB</w:t>
            </w:r>
            <w:proofErr w:type="spellEnd"/>
            <w:r w:rsidRPr="008A77AF">
              <w:rPr>
                <w:rFonts w:ascii="Tahoma" w:hAnsi="Tahoma" w:cs="Tahoma"/>
                <w:sz w:val="20"/>
                <w:szCs w:val="20"/>
              </w:rPr>
              <w:t xml:space="preserve"> i inne nowoczesne nośniki danych</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widowControl w:val="0"/>
              <w:autoSpaceDE w:val="0"/>
              <w:autoSpaceDN w:val="0"/>
              <w:adjustRightInd w:val="0"/>
              <w:spacing w:after="0" w:line="360" w:lineRule="auto"/>
              <w:jc w:val="center"/>
              <w:rPr>
                <w:rFonts w:ascii="Tahoma" w:hAnsi="Tahoma" w:cs="Tahoma"/>
                <w:sz w:val="20"/>
                <w:szCs w:val="20"/>
              </w:rPr>
            </w:pPr>
            <w:r w:rsidRPr="008A77AF">
              <w:rPr>
                <w:rFonts w:ascii="Tahoma" w:hAnsi="Tahoma" w:cs="Tahoma"/>
                <w:sz w:val="20"/>
                <w:szCs w:val="20"/>
              </w:rPr>
              <w:t>TAK podać</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spacing w:after="0" w:line="360" w:lineRule="auto"/>
              <w:rPr>
                <w:rFonts w:ascii="Tahoma" w:hAnsi="Tahoma" w:cs="Tahoma"/>
                <w:sz w:val="20"/>
                <w:szCs w:val="20"/>
              </w:rPr>
            </w:pPr>
            <w:r w:rsidRPr="008A77AF">
              <w:rPr>
                <w:rFonts w:ascii="Tahoma" w:hAnsi="Tahoma" w:cs="Tahoma"/>
                <w:sz w:val="20"/>
                <w:szCs w:val="20"/>
              </w:rPr>
              <w:t>Program pozwala na wyszukanie badań pacjenta w systemie PACS po jednym z poniższych kryteriów:</w:t>
            </w:r>
          </w:p>
          <w:p w:rsidR="008A77AF" w:rsidRPr="008A77AF" w:rsidRDefault="008A77AF" w:rsidP="008A77AF">
            <w:pPr>
              <w:numPr>
                <w:ilvl w:val="0"/>
                <w:numId w:val="2"/>
              </w:numPr>
              <w:spacing w:after="0" w:line="360" w:lineRule="auto"/>
              <w:rPr>
                <w:rFonts w:ascii="Tahoma" w:hAnsi="Tahoma" w:cs="Tahoma"/>
                <w:sz w:val="20"/>
                <w:szCs w:val="20"/>
              </w:rPr>
            </w:pPr>
            <w:r w:rsidRPr="008A77AF">
              <w:rPr>
                <w:rFonts w:ascii="Tahoma" w:hAnsi="Tahoma" w:cs="Tahoma"/>
                <w:sz w:val="20"/>
                <w:szCs w:val="20"/>
              </w:rPr>
              <w:t>ID Pacjenta</w:t>
            </w:r>
          </w:p>
          <w:p w:rsidR="008A77AF" w:rsidRPr="008A77AF" w:rsidRDefault="008A77AF" w:rsidP="008A77AF">
            <w:pPr>
              <w:numPr>
                <w:ilvl w:val="0"/>
                <w:numId w:val="2"/>
              </w:numPr>
              <w:spacing w:after="0" w:line="360" w:lineRule="auto"/>
              <w:rPr>
                <w:rFonts w:ascii="Tahoma" w:hAnsi="Tahoma" w:cs="Tahoma"/>
                <w:sz w:val="20"/>
                <w:szCs w:val="20"/>
              </w:rPr>
            </w:pPr>
            <w:r w:rsidRPr="008A77AF">
              <w:rPr>
                <w:rFonts w:ascii="Tahoma" w:hAnsi="Tahoma" w:cs="Tahoma"/>
                <w:sz w:val="20"/>
                <w:szCs w:val="20"/>
              </w:rPr>
              <w:t>ID Badania</w:t>
            </w:r>
          </w:p>
          <w:p w:rsidR="008A77AF" w:rsidRPr="008A77AF" w:rsidRDefault="008A77AF" w:rsidP="008A77AF">
            <w:pPr>
              <w:numPr>
                <w:ilvl w:val="0"/>
                <w:numId w:val="2"/>
              </w:numPr>
              <w:spacing w:after="0" w:line="360" w:lineRule="auto"/>
              <w:rPr>
                <w:rFonts w:ascii="Tahoma" w:hAnsi="Tahoma" w:cs="Tahoma"/>
                <w:sz w:val="20"/>
                <w:szCs w:val="20"/>
              </w:rPr>
            </w:pPr>
            <w:r w:rsidRPr="008A77AF">
              <w:rPr>
                <w:rFonts w:ascii="Tahoma" w:hAnsi="Tahoma" w:cs="Tahoma"/>
                <w:sz w:val="20"/>
                <w:szCs w:val="20"/>
              </w:rPr>
              <w:lastRenderedPageBreak/>
              <w:t>Imię i nazwisko Pacjenta</w:t>
            </w:r>
          </w:p>
          <w:p w:rsidR="008A77AF" w:rsidRPr="008A77AF" w:rsidRDefault="008A77AF" w:rsidP="008A77AF">
            <w:pPr>
              <w:numPr>
                <w:ilvl w:val="0"/>
                <w:numId w:val="2"/>
              </w:numPr>
              <w:spacing w:after="0" w:line="360" w:lineRule="auto"/>
              <w:rPr>
                <w:rFonts w:ascii="Tahoma" w:hAnsi="Tahoma" w:cs="Tahoma"/>
                <w:sz w:val="20"/>
                <w:szCs w:val="20"/>
              </w:rPr>
            </w:pPr>
            <w:r w:rsidRPr="008A77AF">
              <w:rPr>
                <w:rFonts w:ascii="Tahoma" w:hAnsi="Tahoma" w:cs="Tahoma"/>
                <w:sz w:val="20"/>
                <w:szCs w:val="20"/>
              </w:rPr>
              <w:t>Data urodzenia pacjenta</w:t>
            </w:r>
          </w:p>
          <w:p w:rsidR="008A77AF" w:rsidRPr="008A77AF" w:rsidRDefault="008A77AF" w:rsidP="008A77AF">
            <w:pPr>
              <w:numPr>
                <w:ilvl w:val="0"/>
                <w:numId w:val="2"/>
              </w:numPr>
              <w:spacing w:after="0" w:line="360" w:lineRule="auto"/>
              <w:rPr>
                <w:rFonts w:ascii="Tahoma" w:hAnsi="Tahoma" w:cs="Tahoma"/>
                <w:sz w:val="20"/>
                <w:szCs w:val="20"/>
              </w:rPr>
            </w:pPr>
            <w:r w:rsidRPr="008A77AF">
              <w:rPr>
                <w:rFonts w:ascii="Tahoma" w:hAnsi="Tahoma" w:cs="Tahoma"/>
                <w:sz w:val="20"/>
                <w:szCs w:val="20"/>
              </w:rPr>
              <w:t>Opis badania (</w:t>
            </w:r>
            <w:proofErr w:type="spellStart"/>
            <w:r w:rsidRPr="008A77AF">
              <w:rPr>
                <w:rFonts w:ascii="Tahoma" w:hAnsi="Tahoma" w:cs="Tahoma"/>
                <w:sz w:val="20"/>
                <w:szCs w:val="20"/>
              </w:rPr>
              <w:t>studyDescription</w:t>
            </w:r>
            <w:proofErr w:type="spellEnd"/>
            <w:r w:rsidRPr="008A77AF">
              <w:rPr>
                <w:rFonts w:ascii="Tahoma" w:hAnsi="Tahoma" w:cs="Tahoma"/>
                <w:sz w:val="20"/>
                <w:szCs w:val="20"/>
              </w:rPr>
              <w:t>)</w:t>
            </w:r>
          </w:p>
          <w:p w:rsidR="008A77AF" w:rsidRPr="008A77AF" w:rsidRDefault="008A77AF" w:rsidP="008A77AF">
            <w:pPr>
              <w:numPr>
                <w:ilvl w:val="0"/>
                <w:numId w:val="2"/>
              </w:numPr>
              <w:spacing w:after="0" w:line="360" w:lineRule="auto"/>
              <w:rPr>
                <w:rFonts w:ascii="Tahoma" w:hAnsi="Tahoma" w:cs="Tahoma"/>
                <w:sz w:val="20"/>
                <w:szCs w:val="20"/>
              </w:rPr>
            </w:pPr>
            <w:r w:rsidRPr="008A77AF">
              <w:rPr>
                <w:rFonts w:ascii="Tahoma" w:hAnsi="Tahoma" w:cs="Tahoma"/>
                <w:sz w:val="20"/>
                <w:szCs w:val="20"/>
              </w:rPr>
              <w:t>Data badania (w tym predefiniowane filtry ostatni kwartał, tydzień, miesiąc , wczoraj, przedwczoraj, konkretna data konkretny zakres dat)</w:t>
            </w:r>
          </w:p>
          <w:p w:rsidR="008A77AF" w:rsidRPr="008A77AF" w:rsidRDefault="008A77AF" w:rsidP="008A77AF">
            <w:pPr>
              <w:numPr>
                <w:ilvl w:val="0"/>
                <w:numId w:val="2"/>
              </w:numPr>
              <w:spacing w:after="0" w:line="360" w:lineRule="auto"/>
              <w:rPr>
                <w:rFonts w:ascii="Tahoma" w:hAnsi="Tahoma" w:cs="Tahoma"/>
                <w:sz w:val="20"/>
                <w:szCs w:val="20"/>
              </w:rPr>
            </w:pPr>
            <w:r w:rsidRPr="008A77AF">
              <w:rPr>
                <w:rFonts w:ascii="Tahoma" w:hAnsi="Tahoma" w:cs="Tahoma"/>
                <w:sz w:val="20"/>
                <w:szCs w:val="20"/>
              </w:rPr>
              <w:t>Data wykonania badania (z dokładnością do godzin itp.: ostatnie 6 h)</w:t>
            </w:r>
          </w:p>
          <w:p w:rsidR="008A77AF" w:rsidRPr="008A77AF" w:rsidRDefault="008A77AF" w:rsidP="008A77AF">
            <w:pPr>
              <w:numPr>
                <w:ilvl w:val="0"/>
                <w:numId w:val="2"/>
              </w:numPr>
              <w:spacing w:after="0" w:line="360" w:lineRule="auto"/>
              <w:rPr>
                <w:rFonts w:ascii="Tahoma" w:hAnsi="Tahoma" w:cs="Tahoma"/>
                <w:sz w:val="20"/>
                <w:szCs w:val="20"/>
              </w:rPr>
            </w:pPr>
            <w:r w:rsidRPr="008A77AF">
              <w:rPr>
                <w:rFonts w:ascii="Tahoma" w:hAnsi="Tahoma" w:cs="Tahoma"/>
                <w:sz w:val="20"/>
                <w:szCs w:val="20"/>
              </w:rPr>
              <w:t>Zlecającego badanie</w:t>
            </w:r>
          </w:p>
          <w:p w:rsidR="008A77AF" w:rsidRPr="008A77AF" w:rsidRDefault="008A77AF" w:rsidP="008A77AF">
            <w:pPr>
              <w:numPr>
                <w:ilvl w:val="0"/>
                <w:numId w:val="2"/>
              </w:numPr>
              <w:spacing w:after="0" w:line="360" w:lineRule="auto"/>
              <w:rPr>
                <w:rFonts w:ascii="Tahoma" w:hAnsi="Tahoma" w:cs="Tahoma"/>
                <w:sz w:val="20"/>
                <w:szCs w:val="20"/>
              </w:rPr>
            </w:pPr>
            <w:r w:rsidRPr="008A77AF">
              <w:rPr>
                <w:rFonts w:ascii="Tahoma" w:hAnsi="Tahoma" w:cs="Tahoma"/>
                <w:sz w:val="20"/>
                <w:szCs w:val="20"/>
              </w:rPr>
              <w:t>Nr Pesel</w:t>
            </w:r>
          </w:p>
          <w:p w:rsidR="008A77AF" w:rsidRPr="008A77AF" w:rsidRDefault="008A77AF" w:rsidP="008A77AF">
            <w:pPr>
              <w:numPr>
                <w:ilvl w:val="0"/>
                <w:numId w:val="2"/>
              </w:numPr>
              <w:spacing w:after="0" w:line="360" w:lineRule="auto"/>
              <w:rPr>
                <w:rFonts w:ascii="Tahoma" w:hAnsi="Tahoma" w:cs="Tahoma"/>
                <w:sz w:val="20"/>
                <w:szCs w:val="20"/>
              </w:rPr>
            </w:pPr>
            <w:r w:rsidRPr="008A77AF">
              <w:rPr>
                <w:rFonts w:ascii="Tahoma" w:hAnsi="Tahoma" w:cs="Tahoma"/>
                <w:sz w:val="20"/>
                <w:szCs w:val="20"/>
              </w:rPr>
              <w:t xml:space="preserve">Dowolne inne pole znajdujące się w danych </w:t>
            </w:r>
            <w:proofErr w:type="spellStart"/>
            <w:r w:rsidRPr="008A77AF">
              <w:rPr>
                <w:rFonts w:ascii="Tahoma" w:hAnsi="Tahoma" w:cs="Tahoma"/>
                <w:sz w:val="20"/>
                <w:szCs w:val="20"/>
              </w:rPr>
              <w:t>tagach</w:t>
            </w:r>
            <w:proofErr w:type="spellEnd"/>
            <w:r w:rsidRPr="008A77AF">
              <w:rPr>
                <w:rFonts w:ascii="Tahoma" w:hAnsi="Tahoma" w:cs="Tahoma"/>
                <w:sz w:val="20"/>
                <w:szCs w:val="20"/>
              </w:rPr>
              <w:t xml:space="preserve"> obrazu – możliwość wykonania takiej konfiguracji w dowolnej chwili poprzez serwis lub administratora danych – bez konieczności instalacji aktualizacji aplikacji </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widowControl w:val="0"/>
              <w:autoSpaceDE w:val="0"/>
              <w:autoSpaceDN w:val="0"/>
              <w:adjustRightInd w:val="0"/>
              <w:spacing w:after="0" w:line="360" w:lineRule="auto"/>
              <w:jc w:val="center"/>
              <w:rPr>
                <w:rFonts w:ascii="Tahoma" w:hAnsi="Tahoma" w:cs="Tahoma"/>
                <w:sz w:val="20"/>
                <w:szCs w:val="20"/>
              </w:rPr>
            </w:pPr>
            <w:r w:rsidRPr="008A77AF">
              <w:rPr>
                <w:rFonts w:ascii="Tahoma" w:hAnsi="Tahoma" w:cs="Tahoma"/>
                <w:sz w:val="20"/>
                <w:szCs w:val="20"/>
              </w:rPr>
              <w:lastRenderedPageBreak/>
              <w:t xml:space="preserve">TAK podać </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widowControl w:val="0"/>
              <w:autoSpaceDE w:val="0"/>
              <w:autoSpaceDN w:val="0"/>
              <w:adjustRightInd w:val="0"/>
              <w:spacing w:after="0" w:line="360" w:lineRule="auto"/>
              <w:rPr>
                <w:rFonts w:ascii="Tahoma" w:eastAsia="TimesNewRoman" w:hAnsi="Tahoma" w:cs="Tahoma"/>
                <w:sz w:val="20"/>
                <w:szCs w:val="20"/>
              </w:rPr>
            </w:pPr>
            <w:r w:rsidRPr="008A77AF">
              <w:rPr>
                <w:rFonts w:ascii="Tahoma" w:hAnsi="Tahoma" w:cs="Tahoma"/>
                <w:bCs/>
                <w:sz w:val="20"/>
                <w:szCs w:val="20"/>
              </w:rPr>
              <w:t xml:space="preserve">System wyposażony jest w moduł </w:t>
            </w:r>
            <w:r w:rsidRPr="008A77AF">
              <w:rPr>
                <w:rFonts w:ascii="Tahoma" w:eastAsia="TimesNewRoman" w:hAnsi="Tahoma" w:cs="Tahoma"/>
                <w:sz w:val="20"/>
                <w:szCs w:val="20"/>
              </w:rPr>
              <w:t>logowania i wyświetlania statystyk obciążenia serwerów (pamięć, procesor, dyski, ilość badań)</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widowControl w:val="0"/>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widowControl w:val="0"/>
              <w:autoSpaceDE w:val="0"/>
              <w:autoSpaceDN w:val="0"/>
              <w:adjustRightInd w:val="0"/>
              <w:spacing w:after="0" w:line="360" w:lineRule="auto"/>
              <w:rPr>
                <w:rFonts w:ascii="Tahoma" w:eastAsia="TimesNewRoman" w:hAnsi="Tahoma" w:cs="Tahoma"/>
                <w:sz w:val="20"/>
                <w:szCs w:val="20"/>
              </w:rPr>
            </w:pPr>
            <w:r w:rsidRPr="008A77AF">
              <w:rPr>
                <w:rFonts w:ascii="Tahoma" w:hAnsi="Tahoma" w:cs="Tahoma"/>
                <w:bCs/>
                <w:sz w:val="20"/>
                <w:szCs w:val="20"/>
              </w:rPr>
              <w:t xml:space="preserve">System </w:t>
            </w:r>
            <w:r w:rsidRPr="008A77AF">
              <w:rPr>
                <w:rFonts w:ascii="Tahoma" w:eastAsia="TimesNewRoman" w:hAnsi="Tahoma" w:cs="Tahoma"/>
                <w:sz w:val="20"/>
                <w:szCs w:val="20"/>
              </w:rPr>
              <w:t>loguje i wyświetlania statystyk i stanu duplikatorów</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widowControl w:val="0"/>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widowControl w:val="0"/>
              <w:autoSpaceDE w:val="0"/>
              <w:autoSpaceDN w:val="0"/>
              <w:adjustRightInd w:val="0"/>
              <w:spacing w:after="0" w:line="360" w:lineRule="auto"/>
              <w:rPr>
                <w:rFonts w:ascii="Tahoma" w:eastAsia="TimesNewRoman" w:hAnsi="Tahoma" w:cs="Tahoma"/>
                <w:sz w:val="20"/>
                <w:szCs w:val="20"/>
              </w:rPr>
            </w:pPr>
            <w:r w:rsidRPr="008A77AF">
              <w:rPr>
                <w:rFonts w:ascii="Tahoma" w:hAnsi="Tahoma" w:cs="Tahoma"/>
                <w:bCs/>
                <w:sz w:val="20"/>
                <w:szCs w:val="20"/>
              </w:rPr>
              <w:t>Funkcjonalność zapewniająca tworzenie wirtualnych archiwów prywatnych i publicznych, oraz nadawanie im praw dostępu.</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widowControl w:val="0"/>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widowControl w:val="0"/>
              <w:autoSpaceDE w:val="0"/>
              <w:autoSpaceDN w:val="0"/>
              <w:adjustRightInd w:val="0"/>
              <w:spacing w:after="0" w:line="360" w:lineRule="auto"/>
              <w:rPr>
                <w:rFonts w:ascii="Tahoma" w:eastAsia="TimesNewRoman" w:hAnsi="Tahoma" w:cs="Tahoma"/>
                <w:sz w:val="20"/>
                <w:szCs w:val="20"/>
              </w:rPr>
            </w:pPr>
            <w:r w:rsidRPr="008A77AF">
              <w:rPr>
                <w:rFonts w:ascii="Tahoma" w:eastAsia="TimesNewRoman" w:hAnsi="Tahoma" w:cs="Tahoma"/>
                <w:sz w:val="20"/>
                <w:szCs w:val="20"/>
              </w:rPr>
              <w:t xml:space="preserve">Możliwość tworzenia archiwum badań odrzuconych. System na podstawie danych zawartych w obrazie automatycznie przenosi do archiwum badań odrzuconych. </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widowControl w:val="0"/>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M</w:t>
            </w: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widowControl w:val="0"/>
              <w:autoSpaceDE w:val="0"/>
              <w:autoSpaceDN w:val="0"/>
              <w:adjustRightInd w:val="0"/>
              <w:spacing w:after="0" w:line="360" w:lineRule="auto"/>
              <w:rPr>
                <w:rFonts w:ascii="Tahoma" w:eastAsia="TimesNewRoman" w:hAnsi="Tahoma" w:cs="Tahoma"/>
                <w:sz w:val="20"/>
                <w:szCs w:val="20"/>
              </w:rPr>
            </w:pPr>
            <w:r w:rsidRPr="008A77AF">
              <w:rPr>
                <w:rFonts w:ascii="Tahoma" w:eastAsia="TimesNewRoman" w:hAnsi="Tahoma" w:cs="Tahoma"/>
                <w:sz w:val="20"/>
                <w:szCs w:val="20"/>
              </w:rPr>
              <w:t>Możliwość oznaczania badań dodatkowym komentarzem, również dla badań odrzuconych</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widowControl w:val="0"/>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widowControl w:val="0"/>
              <w:autoSpaceDE w:val="0"/>
              <w:autoSpaceDN w:val="0"/>
              <w:adjustRightInd w:val="0"/>
              <w:spacing w:after="0" w:line="360" w:lineRule="auto"/>
              <w:rPr>
                <w:rFonts w:ascii="Tahoma" w:eastAsia="TimesNewRoman" w:hAnsi="Tahoma" w:cs="Tahoma"/>
                <w:sz w:val="20"/>
                <w:szCs w:val="20"/>
              </w:rPr>
            </w:pPr>
            <w:r w:rsidRPr="008A77AF">
              <w:rPr>
                <w:rFonts w:ascii="Tahoma" w:eastAsia="TimesNewRoman" w:hAnsi="Tahoma" w:cs="Tahoma"/>
                <w:sz w:val="20"/>
                <w:szCs w:val="20"/>
              </w:rPr>
              <w:t>Funkcjonalność tworzenia raportów z badań w tym z badań odrzuconych w dowolnym okresie czasu.</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widowControl w:val="0"/>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lastRenderedPageBreak/>
              <w:t>F</w:t>
            </w: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widowControl w:val="0"/>
              <w:autoSpaceDE w:val="0"/>
              <w:autoSpaceDN w:val="0"/>
              <w:adjustRightInd w:val="0"/>
              <w:spacing w:after="0" w:line="360" w:lineRule="auto"/>
              <w:rPr>
                <w:rFonts w:ascii="Tahoma" w:eastAsia="TimesNewRoman" w:hAnsi="Tahoma" w:cs="Tahoma"/>
                <w:sz w:val="20"/>
                <w:szCs w:val="20"/>
              </w:rPr>
            </w:pPr>
            <w:r w:rsidRPr="008A77AF">
              <w:rPr>
                <w:rFonts w:ascii="Tahoma" w:eastAsia="TimesNewRoman" w:hAnsi="Tahoma" w:cs="Tahoma"/>
                <w:sz w:val="20"/>
                <w:szCs w:val="20"/>
              </w:rPr>
              <w:t>Klient systemu PACS umożliwia nagranie badania na urządzeniu nagrywającym</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widowControl w:val="0"/>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widowControl w:val="0"/>
              <w:autoSpaceDE w:val="0"/>
              <w:autoSpaceDN w:val="0"/>
              <w:adjustRightInd w:val="0"/>
              <w:spacing w:after="0" w:line="360" w:lineRule="auto"/>
              <w:rPr>
                <w:rFonts w:ascii="Tahoma" w:eastAsia="TimesNewRoman" w:hAnsi="Tahoma" w:cs="Tahoma"/>
                <w:sz w:val="20"/>
                <w:szCs w:val="20"/>
              </w:rPr>
            </w:pPr>
            <w:r w:rsidRPr="008A77AF">
              <w:rPr>
                <w:rFonts w:ascii="Tahoma" w:eastAsia="TimesNewRoman" w:hAnsi="Tahoma" w:cs="Tahoma"/>
                <w:sz w:val="20"/>
                <w:szCs w:val="20"/>
              </w:rPr>
              <w:t>Klient systemu PACS umożliwia zlecenie przesłania badania na inne stacje diagnostyczne uprawnionym użytkownikom</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widowControl w:val="0"/>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widowControl w:val="0"/>
              <w:autoSpaceDE w:val="0"/>
              <w:autoSpaceDN w:val="0"/>
              <w:adjustRightInd w:val="0"/>
              <w:spacing w:after="0" w:line="360" w:lineRule="auto"/>
              <w:rPr>
                <w:rFonts w:ascii="Tahoma" w:eastAsia="TimesNewRoman" w:hAnsi="Tahoma" w:cs="Tahoma"/>
                <w:sz w:val="20"/>
                <w:szCs w:val="20"/>
              </w:rPr>
            </w:pPr>
            <w:r w:rsidRPr="008A77AF">
              <w:rPr>
                <w:rFonts w:ascii="Tahoma" w:eastAsia="TimesNewRoman" w:hAnsi="Tahoma" w:cs="Tahoma"/>
                <w:sz w:val="20"/>
                <w:szCs w:val="20"/>
              </w:rPr>
              <w:t>System umożliwia zarządzanie informacjami i ustawieniami kont użytkowników przez administratora Systemu</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widowControl w:val="0"/>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spacing w:after="0" w:line="360" w:lineRule="auto"/>
              <w:rPr>
                <w:rFonts w:ascii="Tahoma" w:hAnsi="Tahoma" w:cs="Tahoma"/>
                <w:sz w:val="20"/>
                <w:szCs w:val="20"/>
                <w:lang w:val="en-US"/>
              </w:rPr>
            </w:pPr>
            <w:r w:rsidRPr="008A77AF">
              <w:rPr>
                <w:rFonts w:ascii="Tahoma" w:hAnsi="Tahoma" w:cs="Tahoma"/>
                <w:sz w:val="20"/>
                <w:szCs w:val="20"/>
                <w:lang w:val="en-US"/>
              </w:rPr>
              <w:t xml:space="preserve">System jest </w:t>
            </w:r>
            <w:proofErr w:type="spellStart"/>
            <w:r w:rsidRPr="008A77AF">
              <w:rPr>
                <w:rFonts w:ascii="Tahoma" w:hAnsi="Tahoma" w:cs="Tahoma"/>
                <w:sz w:val="20"/>
                <w:szCs w:val="20"/>
                <w:lang w:val="en-US"/>
              </w:rPr>
              <w:t>zintegrowany</w:t>
            </w:r>
            <w:proofErr w:type="spellEnd"/>
            <w:r w:rsidRPr="008A77AF">
              <w:rPr>
                <w:rFonts w:ascii="Tahoma" w:hAnsi="Tahoma" w:cs="Tahoma"/>
                <w:sz w:val="20"/>
                <w:szCs w:val="20"/>
                <w:lang w:val="en-US"/>
              </w:rPr>
              <w:t xml:space="preserve"> z </w:t>
            </w:r>
            <w:proofErr w:type="spellStart"/>
            <w:r w:rsidRPr="008A77AF">
              <w:rPr>
                <w:rFonts w:ascii="Tahoma" w:hAnsi="Tahoma" w:cs="Tahoma"/>
                <w:sz w:val="20"/>
                <w:szCs w:val="20"/>
                <w:lang w:val="en-US"/>
              </w:rPr>
              <w:t>drzewem</w:t>
            </w:r>
            <w:proofErr w:type="spellEnd"/>
            <w:r w:rsidRPr="008A77AF">
              <w:rPr>
                <w:rFonts w:ascii="Tahoma" w:hAnsi="Tahoma" w:cs="Tahoma"/>
                <w:sz w:val="20"/>
                <w:szCs w:val="20"/>
                <w:lang w:val="en-US"/>
              </w:rPr>
              <w:t xml:space="preserve"> LDAP (</w:t>
            </w:r>
            <w:proofErr w:type="spellStart"/>
            <w:r w:rsidRPr="008A77AF">
              <w:rPr>
                <w:rFonts w:ascii="Tahoma" w:hAnsi="Tahoma" w:cs="Tahoma"/>
                <w:sz w:val="20"/>
                <w:szCs w:val="20"/>
                <w:lang w:val="en-US"/>
              </w:rPr>
              <w:t>OpenLDAP,Microsoft</w:t>
            </w:r>
            <w:proofErr w:type="spellEnd"/>
            <w:r w:rsidRPr="008A77AF">
              <w:rPr>
                <w:rFonts w:ascii="Tahoma" w:hAnsi="Tahoma" w:cs="Tahoma"/>
                <w:sz w:val="20"/>
                <w:szCs w:val="20"/>
                <w:lang w:val="en-US"/>
              </w:rPr>
              <w:t xml:space="preserve"> Active Directory)</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widowControl w:val="0"/>
              <w:autoSpaceDE w:val="0"/>
              <w:autoSpaceDN w:val="0"/>
              <w:adjustRightInd w:val="0"/>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spacing w:after="0" w:line="360" w:lineRule="auto"/>
              <w:rPr>
                <w:rFonts w:ascii="Tahoma" w:hAnsi="Tahoma" w:cs="Tahoma"/>
                <w:sz w:val="20"/>
                <w:szCs w:val="20"/>
              </w:rPr>
            </w:pPr>
            <w:r w:rsidRPr="008A77AF">
              <w:rPr>
                <w:rFonts w:ascii="Tahoma" w:hAnsi="Tahoma" w:cs="Tahoma"/>
                <w:sz w:val="20"/>
                <w:szCs w:val="20"/>
              </w:rPr>
              <w:t>Program pozwala na centralne zarządzanie użytkownikami w drzewie LDAP i określanie ich przynależności do ról i grup.</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widowControl w:val="0"/>
              <w:autoSpaceDE w:val="0"/>
              <w:autoSpaceDN w:val="0"/>
              <w:adjustRightInd w:val="0"/>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spacing w:after="0" w:line="360" w:lineRule="auto"/>
              <w:rPr>
                <w:rFonts w:ascii="Tahoma" w:hAnsi="Tahoma" w:cs="Tahoma"/>
                <w:sz w:val="20"/>
                <w:szCs w:val="20"/>
              </w:rPr>
            </w:pPr>
            <w:r w:rsidRPr="008A77AF">
              <w:rPr>
                <w:rFonts w:ascii="Tahoma" w:hAnsi="Tahoma" w:cs="Tahoma"/>
                <w:sz w:val="20"/>
                <w:szCs w:val="20"/>
              </w:rPr>
              <w:t xml:space="preserve">Program posiada w pełni funkcjonalny program do zarządzania użytkownikami / grupami i rolami (dla LDAP). Program współpracuje z </w:t>
            </w:r>
            <w:proofErr w:type="spellStart"/>
            <w:r w:rsidRPr="008A77AF">
              <w:rPr>
                <w:rFonts w:ascii="Tahoma" w:hAnsi="Tahoma" w:cs="Tahoma"/>
                <w:sz w:val="20"/>
                <w:szCs w:val="20"/>
              </w:rPr>
              <w:t>ActiveDirectory</w:t>
            </w:r>
            <w:proofErr w:type="spellEnd"/>
            <w:r w:rsidRPr="008A77AF">
              <w:rPr>
                <w:rFonts w:ascii="Tahoma" w:hAnsi="Tahoma" w:cs="Tahoma"/>
                <w:sz w:val="20"/>
                <w:szCs w:val="20"/>
              </w:rPr>
              <w:t>.</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widowControl w:val="0"/>
              <w:autoSpaceDE w:val="0"/>
              <w:autoSpaceDN w:val="0"/>
              <w:adjustRightInd w:val="0"/>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spacing w:after="0" w:line="360" w:lineRule="auto"/>
              <w:rPr>
                <w:rFonts w:ascii="Tahoma" w:hAnsi="Tahoma" w:cs="Tahoma"/>
                <w:sz w:val="20"/>
                <w:szCs w:val="20"/>
              </w:rPr>
            </w:pPr>
            <w:r w:rsidRPr="008A77AF">
              <w:rPr>
                <w:rFonts w:ascii="Tahoma" w:hAnsi="Tahoma" w:cs="Tahoma"/>
                <w:sz w:val="20"/>
                <w:szCs w:val="20"/>
              </w:rPr>
              <w:t>System pozwala użytkownikowi na logowanie się do systemu PACS i udostępnianie mu zakresu badań zależnie od przyznanych uprawnień (itp.: tylko badania CT, tylko badania MR, tylko badania z oddziału SOR). Ograniczenia dostępu współpracują z oprogramowaniem stacji diagnostycznych.</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widowControl w:val="0"/>
              <w:autoSpaceDE w:val="0"/>
              <w:autoSpaceDN w:val="0"/>
              <w:adjustRightInd w:val="0"/>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spacing w:after="0" w:line="360" w:lineRule="auto"/>
              <w:rPr>
                <w:rFonts w:ascii="Tahoma" w:hAnsi="Tahoma" w:cs="Tahoma"/>
                <w:sz w:val="20"/>
                <w:szCs w:val="20"/>
              </w:rPr>
            </w:pPr>
            <w:r w:rsidRPr="008A77AF">
              <w:rPr>
                <w:rFonts w:ascii="Tahoma" w:hAnsi="Tahoma" w:cs="Tahoma"/>
                <w:sz w:val="20"/>
                <w:szCs w:val="20"/>
              </w:rPr>
              <w:t>System pozwala na zarządzanie uprawnieniami użytkowników PACS, modułu dystrybucji webowej z jednego panelu administracyjnego</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widowControl w:val="0"/>
              <w:autoSpaceDE w:val="0"/>
              <w:autoSpaceDN w:val="0"/>
              <w:adjustRightInd w:val="0"/>
              <w:spacing w:after="0" w:line="360" w:lineRule="auto"/>
              <w:jc w:val="center"/>
              <w:rPr>
                <w:rFonts w:ascii="Tahoma" w:hAnsi="Tahoma" w:cs="Tahoma"/>
                <w:sz w:val="20"/>
                <w:szCs w:val="20"/>
              </w:rPr>
            </w:pPr>
            <w:r w:rsidRPr="008A77AF">
              <w:rPr>
                <w:rFonts w:ascii="Tahoma" w:hAnsi="Tahoma" w:cs="Tahoma"/>
                <w:sz w:val="20"/>
                <w:szCs w:val="20"/>
              </w:rPr>
              <w:t>TAK</w:t>
            </w:r>
          </w:p>
          <w:p w:rsidR="008A77AF" w:rsidRPr="008A77AF" w:rsidRDefault="008A77AF" w:rsidP="008A77AF">
            <w:pPr>
              <w:widowControl w:val="0"/>
              <w:autoSpaceDE w:val="0"/>
              <w:autoSpaceDN w:val="0"/>
              <w:adjustRightInd w:val="0"/>
              <w:spacing w:after="0" w:line="360" w:lineRule="auto"/>
              <w:rPr>
                <w:rFonts w:ascii="Tahoma" w:hAnsi="Tahoma" w:cs="Tahoma"/>
                <w:sz w:val="20"/>
                <w:szCs w:val="20"/>
              </w:rPr>
            </w:pP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widowControl w:val="0"/>
              <w:autoSpaceDE w:val="0"/>
              <w:autoSpaceDN w:val="0"/>
              <w:adjustRightInd w:val="0"/>
              <w:spacing w:after="0" w:line="360" w:lineRule="auto"/>
              <w:rPr>
                <w:rFonts w:ascii="Tahoma" w:eastAsia="TimesNewRoman" w:hAnsi="Tahoma" w:cs="Tahoma"/>
                <w:sz w:val="20"/>
                <w:szCs w:val="20"/>
              </w:rPr>
            </w:pPr>
            <w:r w:rsidRPr="008A77AF">
              <w:rPr>
                <w:rFonts w:ascii="Tahoma" w:eastAsia="TimesNewRoman" w:hAnsi="Tahoma" w:cs="Tahoma"/>
                <w:sz w:val="20"/>
                <w:szCs w:val="20"/>
              </w:rPr>
              <w:t xml:space="preserve">Możliwość przydzielenia użytkownika systemu do określonego typu, na przykład lekarza radiologa, </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widowControl w:val="0"/>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widowControl w:val="0"/>
              <w:autoSpaceDE w:val="0"/>
              <w:autoSpaceDN w:val="0"/>
              <w:adjustRightInd w:val="0"/>
              <w:spacing w:after="0" w:line="360" w:lineRule="auto"/>
              <w:rPr>
                <w:rFonts w:ascii="Tahoma" w:eastAsia="TimesNewRoman" w:hAnsi="Tahoma" w:cs="Tahoma"/>
                <w:sz w:val="20"/>
                <w:szCs w:val="20"/>
              </w:rPr>
            </w:pPr>
            <w:r w:rsidRPr="008A77AF">
              <w:rPr>
                <w:rFonts w:ascii="Tahoma" w:eastAsia="TimesNewRoman" w:hAnsi="Tahoma" w:cs="Tahoma"/>
                <w:sz w:val="20"/>
                <w:szCs w:val="20"/>
              </w:rPr>
              <w:t xml:space="preserve">Możliwość przydzielenia typu użytkownika systemu do określonego oddziału. Na przykład oddział chirurgii, </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widowControl w:val="0"/>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widowControl w:val="0"/>
              <w:autoSpaceDE w:val="0"/>
              <w:autoSpaceDN w:val="0"/>
              <w:adjustRightInd w:val="0"/>
              <w:spacing w:after="0" w:line="360" w:lineRule="auto"/>
              <w:rPr>
                <w:rFonts w:ascii="Tahoma" w:eastAsia="TimesNewRoman" w:hAnsi="Tahoma" w:cs="Tahoma"/>
                <w:sz w:val="20"/>
                <w:szCs w:val="20"/>
              </w:rPr>
            </w:pPr>
            <w:r w:rsidRPr="008A77AF">
              <w:rPr>
                <w:rFonts w:ascii="Tahoma" w:eastAsia="TimesNewRoman" w:hAnsi="Tahoma" w:cs="Tahoma"/>
                <w:sz w:val="20"/>
                <w:szCs w:val="20"/>
              </w:rPr>
              <w:t>Możliwość przydzielenia odpowiednich uprawnień dla określonego typu użytkownika systemu</w:t>
            </w:r>
          </w:p>
          <w:p w:rsidR="008A77AF" w:rsidRPr="008A77AF" w:rsidRDefault="008A77AF" w:rsidP="008A77AF">
            <w:pPr>
              <w:widowControl w:val="0"/>
              <w:autoSpaceDE w:val="0"/>
              <w:autoSpaceDN w:val="0"/>
              <w:adjustRightInd w:val="0"/>
              <w:spacing w:after="0" w:line="360" w:lineRule="auto"/>
              <w:rPr>
                <w:rFonts w:ascii="Tahoma" w:eastAsia="TimesNewRoman" w:hAnsi="Tahoma" w:cs="Tahoma"/>
                <w:sz w:val="20"/>
                <w:szCs w:val="20"/>
              </w:rPr>
            </w:pPr>
            <w:r w:rsidRPr="008A77AF">
              <w:rPr>
                <w:rFonts w:ascii="Tahoma" w:eastAsia="TimesNewRoman" w:hAnsi="Tahoma" w:cs="Tahoma"/>
                <w:sz w:val="20"/>
                <w:szCs w:val="20"/>
              </w:rPr>
              <w:lastRenderedPageBreak/>
              <w:t>Rodzaje uprawnień:</w:t>
            </w:r>
          </w:p>
          <w:p w:rsidR="008A77AF" w:rsidRPr="008A77AF" w:rsidRDefault="008A77AF" w:rsidP="008A77AF">
            <w:pPr>
              <w:pStyle w:val="Akapitzlist"/>
              <w:widowControl w:val="0"/>
              <w:numPr>
                <w:ilvl w:val="0"/>
                <w:numId w:val="6"/>
              </w:numPr>
              <w:autoSpaceDE w:val="0"/>
              <w:autoSpaceDN w:val="0"/>
              <w:adjustRightInd w:val="0"/>
              <w:spacing w:after="0" w:line="360" w:lineRule="auto"/>
              <w:rPr>
                <w:rFonts w:ascii="Tahoma" w:eastAsia="TimesNewRoman" w:hAnsi="Tahoma" w:cs="Tahoma"/>
                <w:sz w:val="20"/>
                <w:szCs w:val="20"/>
              </w:rPr>
            </w:pPr>
            <w:r w:rsidRPr="008A77AF">
              <w:rPr>
                <w:rFonts w:ascii="Tahoma" w:eastAsia="TimesNewRoman" w:hAnsi="Tahoma" w:cs="Tahoma"/>
                <w:sz w:val="20"/>
                <w:szCs w:val="20"/>
              </w:rPr>
              <w:t>uprawnienia do narzędzi administracyjnych i ich poszczególnych opcji min:</w:t>
            </w:r>
          </w:p>
          <w:p w:rsidR="008A77AF" w:rsidRPr="008A77AF" w:rsidRDefault="008A77AF" w:rsidP="008A77AF">
            <w:pPr>
              <w:pStyle w:val="Akapitzlist"/>
              <w:widowControl w:val="0"/>
              <w:numPr>
                <w:ilvl w:val="0"/>
                <w:numId w:val="27"/>
              </w:numPr>
              <w:autoSpaceDE w:val="0"/>
              <w:autoSpaceDN w:val="0"/>
              <w:adjustRightInd w:val="0"/>
              <w:spacing w:after="0" w:line="360" w:lineRule="auto"/>
              <w:ind w:left="1044" w:hanging="284"/>
              <w:rPr>
                <w:rFonts w:ascii="Tahoma" w:eastAsia="TimesNewRoman" w:hAnsi="Tahoma" w:cs="Tahoma"/>
                <w:sz w:val="20"/>
                <w:szCs w:val="20"/>
              </w:rPr>
            </w:pPr>
            <w:r w:rsidRPr="008A77AF">
              <w:rPr>
                <w:rFonts w:ascii="Tahoma" w:eastAsia="TimesNewRoman" w:hAnsi="Tahoma" w:cs="Tahoma"/>
                <w:sz w:val="20"/>
                <w:szCs w:val="20"/>
              </w:rPr>
              <w:t>dodawania dodatkowych źródeł DICOM</w:t>
            </w:r>
          </w:p>
          <w:p w:rsidR="008A77AF" w:rsidRPr="008A77AF" w:rsidRDefault="008A77AF" w:rsidP="008A77AF">
            <w:pPr>
              <w:pStyle w:val="Akapitzlist"/>
              <w:widowControl w:val="0"/>
              <w:numPr>
                <w:ilvl w:val="0"/>
                <w:numId w:val="27"/>
              </w:numPr>
              <w:autoSpaceDE w:val="0"/>
              <w:autoSpaceDN w:val="0"/>
              <w:adjustRightInd w:val="0"/>
              <w:spacing w:after="0" w:line="360" w:lineRule="auto"/>
              <w:ind w:left="1044" w:hanging="284"/>
              <w:rPr>
                <w:rFonts w:ascii="Tahoma" w:eastAsia="TimesNewRoman" w:hAnsi="Tahoma" w:cs="Tahoma"/>
                <w:sz w:val="20"/>
                <w:szCs w:val="20"/>
              </w:rPr>
            </w:pPr>
            <w:r w:rsidRPr="008A77AF">
              <w:rPr>
                <w:rFonts w:ascii="Tahoma" w:eastAsia="TimesNewRoman" w:hAnsi="Tahoma" w:cs="Tahoma"/>
                <w:sz w:val="20"/>
                <w:szCs w:val="20"/>
              </w:rPr>
              <w:t>kasowanie badań z systemu</w:t>
            </w:r>
          </w:p>
          <w:p w:rsidR="008A77AF" w:rsidRPr="008A77AF" w:rsidRDefault="008A77AF" w:rsidP="008A77AF">
            <w:pPr>
              <w:pStyle w:val="Akapitzlist"/>
              <w:widowControl w:val="0"/>
              <w:numPr>
                <w:ilvl w:val="0"/>
                <w:numId w:val="27"/>
              </w:numPr>
              <w:autoSpaceDE w:val="0"/>
              <w:autoSpaceDN w:val="0"/>
              <w:adjustRightInd w:val="0"/>
              <w:spacing w:after="0" w:line="360" w:lineRule="auto"/>
              <w:ind w:left="1044" w:hanging="284"/>
              <w:rPr>
                <w:rFonts w:ascii="Tahoma" w:eastAsia="TimesNewRoman" w:hAnsi="Tahoma" w:cs="Tahoma"/>
                <w:sz w:val="20"/>
                <w:szCs w:val="20"/>
              </w:rPr>
            </w:pPr>
            <w:r w:rsidRPr="008A77AF">
              <w:rPr>
                <w:rFonts w:ascii="Tahoma" w:eastAsia="TimesNewRoman" w:hAnsi="Tahoma" w:cs="Tahoma"/>
                <w:sz w:val="20"/>
                <w:szCs w:val="20"/>
              </w:rPr>
              <w:t>drukowania badania</w:t>
            </w:r>
          </w:p>
          <w:p w:rsidR="008A77AF" w:rsidRPr="008A77AF" w:rsidRDefault="008A77AF" w:rsidP="008A77AF">
            <w:pPr>
              <w:pStyle w:val="Akapitzlist"/>
              <w:widowControl w:val="0"/>
              <w:numPr>
                <w:ilvl w:val="0"/>
                <w:numId w:val="27"/>
              </w:numPr>
              <w:autoSpaceDE w:val="0"/>
              <w:autoSpaceDN w:val="0"/>
              <w:adjustRightInd w:val="0"/>
              <w:spacing w:after="0" w:line="360" w:lineRule="auto"/>
              <w:ind w:left="1044" w:hanging="284"/>
              <w:rPr>
                <w:rFonts w:ascii="Tahoma" w:eastAsia="TimesNewRoman" w:hAnsi="Tahoma" w:cs="Tahoma"/>
                <w:sz w:val="20"/>
                <w:szCs w:val="20"/>
              </w:rPr>
            </w:pPr>
            <w:r w:rsidRPr="008A77AF">
              <w:rPr>
                <w:rFonts w:ascii="Tahoma" w:eastAsia="TimesNewRoman" w:hAnsi="Tahoma" w:cs="Tahoma"/>
                <w:sz w:val="20"/>
                <w:szCs w:val="20"/>
              </w:rPr>
              <w:t>zapisywania zmian obrazu badania,</w:t>
            </w:r>
          </w:p>
          <w:p w:rsidR="008A77AF" w:rsidRPr="008A77AF" w:rsidRDefault="008A77AF" w:rsidP="008A77AF">
            <w:pPr>
              <w:pStyle w:val="Akapitzlist"/>
              <w:widowControl w:val="0"/>
              <w:numPr>
                <w:ilvl w:val="0"/>
                <w:numId w:val="27"/>
              </w:numPr>
              <w:autoSpaceDE w:val="0"/>
              <w:autoSpaceDN w:val="0"/>
              <w:adjustRightInd w:val="0"/>
              <w:spacing w:after="0" w:line="360" w:lineRule="auto"/>
              <w:ind w:left="1044" w:hanging="284"/>
              <w:rPr>
                <w:rFonts w:ascii="Tahoma" w:eastAsia="TimesNewRoman" w:hAnsi="Tahoma" w:cs="Tahoma"/>
                <w:sz w:val="20"/>
                <w:szCs w:val="20"/>
              </w:rPr>
            </w:pPr>
            <w:r w:rsidRPr="008A77AF">
              <w:rPr>
                <w:rFonts w:ascii="Tahoma" w:eastAsia="TimesNewRoman" w:hAnsi="Tahoma" w:cs="Tahoma"/>
                <w:sz w:val="20"/>
                <w:szCs w:val="20"/>
              </w:rPr>
              <w:t>nagrywania badania na CD,</w:t>
            </w:r>
          </w:p>
          <w:p w:rsidR="008A77AF" w:rsidRPr="008A77AF" w:rsidRDefault="008A77AF" w:rsidP="008A77AF">
            <w:pPr>
              <w:pStyle w:val="Akapitzlist"/>
              <w:widowControl w:val="0"/>
              <w:numPr>
                <w:ilvl w:val="0"/>
                <w:numId w:val="27"/>
              </w:numPr>
              <w:autoSpaceDE w:val="0"/>
              <w:autoSpaceDN w:val="0"/>
              <w:adjustRightInd w:val="0"/>
              <w:spacing w:after="0" w:line="360" w:lineRule="auto"/>
              <w:ind w:left="1044" w:hanging="284"/>
              <w:rPr>
                <w:rFonts w:ascii="Tahoma" w:eastAsia="TimesNewRoman" w:hAnsi="Tahoma" w:cs="Tahoma"/>
                <w:sz w:val="20"/>
                <w:szCs w:val="20"/>
              </w:rPr>
            </w:pPr>
            <w:r w:rsidRPr="008A77AF">
              <w:rPr>
                <w:rFonts w:ascii="Tahoma" w:eastAsia="TimesNewRoman" w:hAnsi="Tahoma" w:cs="Tahoma"/>
                <w:sz w:val="20"/>
                <w:szCs w:val="20"/>
              </w:rPr>
              <w:t>dostępu do poprzednich badań pacjenta oraz ich opisu</w:t>
            </w:r>
          </w:p>
          <w:p w:rsidR="008A77AF" w:rsidRPr="008A77AF" w:rsidRDefault="008A77AF" w:rsidP="008A77AF">
            <w:pPr>
              <w:pStyle w:val="Akapitzlist"/>
              <w:widowControl w:val="0"/>
              <w:numPr>
                <w:ilvl w:val="0"/>
                <w:numId w:val="27"/>
              </w:numPr>
              <w:autoSpaceDE w:val="0"/>
              <w:autoSpaceDN w:val="0"/>
              <w:adjustRightInd w:val="0"/>
              <w:spacing w:after="0" w:line="360" w:lineRule="auto"/>
              <w:ind w:left="1044" w:hanging="284"/>
              <w:rPr>
                <w:rFonts w:ascii="Tahoma" w:eastAsia="TimesNewRoman" w:hAnsi="Tahoma" w:cs="Tahoma"/>
                <w:sz w:val="20"/>
                <w:szCs w:val="20"/>
              </w:rPr>
            </w:pPr>
            <w:r w:rsidRPr="008A77AF">
              <w:rPr>
                <w:rFonts w:ascii="Tahoma" w:eastAsia="TimesNewRoman" w:hAnsi="Tahoma" w:cs="Tahoma"/>
                <w:sz w:val="20"/>
                <w:szCs w:val="20"/>
              </w:rPr>
              <w:t>importu i eksportu badania,</w:t>
            </w:r>
          </w:p>
          <w:p w:rsidR="008A77AF" w:rsidRPr="008A77AF" w:rsidRDefault="008A77AF" w:rsidP="008A77AF">
            <w:pPr>
              <w:pStyle w:val="Akapitzlist"/>
              <w:widowControl w:val="0"/>
              <w:numPr>
                <w:ilvl w:val="0"/>
                <w:numId w:val="27"/>
              </w:numPr>
              <w:autoSpaceDE w:val="0"/>
              <w:autoSpaceDN w:val="0"/>
              <w:adjustRightInd w:val="0"/>
              <w:spacing w:after="0" w:line="360" w:lineRule="auto"/>
              <w:ind w:left="1044" w:hanging="284"/>
              <w:rPr>
                <w:rFonts w:ascii="Tahoma" w:eastAsia="TimesNewRoman" w:hAnsi="Tahoma" w:cs="Tahoma"/>
                <w:sz w:val="20"/>
                <w:szCs w:val="20"/>
              </w:rPr>
            </w:pPr>
            <w:r w:rsidRPr="008A77AF">
              <w:rPr>
                <w:rFonts w:ascii="Tahoma" w:eastAsia="TimesNewRoman" w:hAnsi="Tahoma" w:cs="Tahoma"/>
                <w:sz w:val="20"/>
                <w:szCs w:val="20"/>
              </w:rPr>
              <w:t>przesyłania badań do innych miejsc docelowych DICOM,</w:t>
            </w:r>
          </w:p>
          <w:p w:rsidR="008A77AF" w:rsidRPr="008A77AF" w:rsidRDefault="008A77AF" w:rsidP="008A77AF">
            <w:pPr>
              <w:pStyle w:val="Akapitzlist"/>
              <w:widowControl w:val="0"/>
              <w:numPr>
                <w:ilvl w:val="0"/>
                <w:numId w:val="27"/>
              </w:numPr>
              <w:autoSpaceDE w:val="0"/>
              <w:autoSpaceDN w:val="0"/>
              <w:adjustRightInd w:val="0"/>
              <w:spacing w:after="0" w:line="360" w:lineRule="auto"/>
              <w:ind w:left="1044" w:hanging="284"/>
              <w:rPr>
                <w:rFonts w:ascii="Tahoma" w:eastAsia="TimesNewRoman" w:hAnsi="Tahoma" w:cs="Tahoma"/>
                <w:sz w:val="20"/>
                <w:szCs w:val="20"/>
              </w:rPr>
            </w:pPr>
            <w:r w:rsidRPr="008A77AF">
              <w:rPr>
                <w:rFonts w:ascii="Tahoma" w:eastAsia="TimesNewRoman" w:hAnsi="Tahoma" w:cs="Tahoma"/>
                <w:sz w:val="20"/>
                <w:szCs w:val="20"/>
              </w:rPr>
              <w:t>dostęp do serwerów wirtualnych,</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widowControl w:val="0"/>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lastRenderedPageBreak/>
              <w:t xml:space="preserve">TAK </w:t>
            </w:r>
            <w:r w:rsidRPr="008A77AF">
              <w:rPr>
                <w:rFonts w:ascii="Tahoma" w:eastAsia="TimesNewRoman" w:hAnsi="Tahoma" w:cs="Tahoma"/>
                <w:sz w:val="20"/>
                <w:szCs w:val="20"/>
              </w:rPr>
              <w:lastRenderedPageBreak/>
              <w:t xml:space="preserve">podać </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widowControl w:val="0"/>
              <w:autoSpaceDE w:val="0"/>
              <w:autoSpaceDN w:val="0"/>
              <w:adjustRightInd w:val="0"/>
              <w:spacing w:after="0" w:line="360" w:lineRule="auto"/>
              <w:rPr>
                <w:rFonts w:ascii="Tahoma" w:eastAsia="TimesNewRoman" w:hAnsi="Tahoma" w:cs="Tahoma"/>
                <w:sz w:val="20"/>
                <w:szCs w:val="20"/>
              </w:rPr>
            </w:pPr>
            <w:r w:rsidRPr="008A77AF">
              <w:rPr>
                <w:rFonts w:ascii="Tahoma" w:eastAsia="TimesNewRoman" w:hAnsi="Tahoma" w:cs="Tahoma"/>
                <w:sz w:val="20"/>
                <w:szCs w:val="20"/>
              </w:rPr>
              <w:t>System umożliwia blokadę dostępu użytkownika do stacji diagnostycznej i systemu dystrybucji obrazów po skonfigurowanej liczbie nieudanych prób zalogowania się</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widowControl w:val="0"/>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widowControl w:val="0"/>
              <w:autoSpaceDE w:val="0"/>
              <w:autoSpaceDN w:val="0"/>
              <w:adjustRightInd w:val="0"/>
              <w:spacing w:after="0" w:line="360" w:lineRule="auto"/>
              <w:rPr>
                <w:rFonts w:ascii="Tahoma" w:eastAsia="TimesNewRoman" w:hAnsi="Tahoma" w:cs="Tahoma"/>
                <w:sz w:val="20"/>
                <w:szCs w:val="20"/>
              </w:rPr>
            </w:pPr>
            <w:r w:rsidRPr="008A77AF">
              <w:rPr>
                <w:rFonts w:ascii="Tahoma" w:eastAsia="TimesNewRoman" w:hAnsi="Tahoma" w:cs="Tahoma"/>
                <w:sz w:val="20"/>
                <w:szCs w:val="20"/>
              </w:rPr>
              <w:t>Możliwość ustawienia czasu automatycznego wylogowania użytkownika z modułu dystrybucji obrazów i stacji diagnostycznej w przypadku braku aktywności oraz czasu ważności hasła konta użytkownika.</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widowControl w:val="0"/>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widowControl w:val="0"/>
              <w:autoSpaceDE w:val="0"/>
              <w:autoSpaceDN w:val="0"/>
              <w:adjustRightInd w:val="0"/>
              <w:spacing w:after="0" w:line="360" w:lineRule="auto"/>
              <w:rPr>
                <w:rFonts w:ascii="Tahoma" w:eastAsia="TimesNewRoman" w:hAnsi="Tahoma" w:cs="Tahoma"/>
                <w:sz w:val="20"/>
                <w:szCs w:val="20"/>
              </w:rPr>
            </w:pPr>
            <w:r w:rsidRPr="008A77AF">
              <w:rPr>
                <w:rFonts w:ascii="Tahoma" w:eastAsia="TimesNewRoman" w:hAnsi="Tahoma" w:cs="Tahoma"/>
                <w:sz w:val="20"/>
                <w:szCs w:val="20"/>
              </w:rPr>
              <w:t xml:space="preserve">Możliwość ustawienia złożonej polityki zarządzania hasłami w tym ustawienie długości hasła, okresu ważności hasła, okresu ważności konta, ilości błędnych </w:t>
            </w:r>
            <w:proofErr w:type="spellStart"/>
            <w:r w:rsidRPr="008A77AF">
              <w:rPr>
                <w:rFonts w:ascii="Tahoma" w:eastAsia="TimesNewRoman" w:hAnsi="Tahoma" w:cs="Tahoma"/>
                <w:sz w:val="20"/>
                <w:szCs w:val="20"/>
              </w:rPr>
              <w:t>logowań</w:t>
            </w:r>
            <w:proofErr w:type="spellEnd"/>
            <w:r w:rsidRPr="008A77AF">
              <w:rPr>
                <w:rFonts w:ascii="Tahoma" w:eastAsia="TimesNewRoman" w:hAnsi="Tahoma" w:cs="Tahoma"/>
                <w:sz w:val="20"/>
                <w:szCs w:val="20"/>
              </w:rPr>
              <w:t xml:space="preserve">, złożoności hasła (duże litery/znaki specjalne/cyfry/powtarzalność ciągu) </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widowControl w:val="0"/>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widowControl w:val="0"/>
              <w:autoSpaceDE w:val="0"/>
              <w:autoSpaceDN w:val="0"/>
              <w:adjustRightInd w:val="0"/>
              <w:spacing w:after="0" w:line="360" w:lineRule="auto"/>
              <w:rPr>
                <w:rFonts w:ascii="Tahoma" w:eastAsia="TimesNewRoman" w:hAnsi="Tahoma" w:cs="Tahoma"/>
                <w:sz w:val="20"/>
                <w:szCs w:val="20"/>
              </w:rPr>
            </w:pPr>
            <w:r w:rsidRPr="008A77AF">
              <w:rPr>
                <w:rFonts w:ascii="Tahoma" w:eastAsia="TimesNewRoman" w:hAnsi="Tahoma" w:cs="Tahoma"/>
                <w:sz w:val="20"/>
                <w:szCs w:val="20"/>
              </w:rPr>
              <w:t>Możliwość centralnego zarządzania użytkownikami stacji diagnostycznych oraz systemu dystrybucji obrazów</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widowControl w:val="0"/>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widowControl w:val="0"/>
              <w:autoSpaceDE w:val="0"/>
              <w:autoSpaceDN w:val="0"/>
              <w:adjustRightInd w:val="0"/>
              <w:spacing w:after="0" w:line="360" w:lineRule="auto"/>
              <w:rPr>
                <w:rFonts w:ascii="Tahoma" w:eastAsia="TimesNewRoman" w:hAnsi="Tahoma" w:cs="Tahoma"/>
                <w:sz w:val="20"/>
                <w:szCs w:val="20"/>
              </w:rPr>
            </w:pPr>
            <w:r w:rsidRPr="008A77AF">
              <w:rPr>
                <w:rFonts w:ascii="Tahoma" w:eastAsia="TimesNewRoman" w:hAnsi="Tahoma" w:cs="Tahoma"/>
                <w:sz w:val="20"/>
                <w:szCs w:val="20"/>
              </w:rPr>
              <w:t>Możliwość przeglądania następujących wydarzeń:</w:t>
            </w:r>
          </w:p>
          <w:p w:rsidR="008A77AF" w:rsidRPr="008A77AF" w:rsidRDefault="008A77AF" w:rsidP="008A77AF">
            <w:pPr>
              <w:pStyle w:val="Akapitzlist"/>
              <w:widowControl w:val="0"/>
              <w:numPr>
                <w:ilvl w:val="0"/>
                <w:numId w:val="6"/>
              </w:numPr>
              <w:autoSpaceDE w:val="0"/>
              <w:autoSpaceDN w:val="0"/>
              <w:adjustRightInd w:val="0"/>
              <w:spacing w:after="0" w:line="360" w:lineRule="auto"/>
              <w:rPr>
                <w:rFonts w:ascii="Tahoma" w:eastAsia="TimesNewRoman" w:hAnsi="Tahoma" w:cs="Tahoma"/>
                <w:sz w:val="20"/>
                <w:szCs w:val="20"/>
              </w:rPr>
            </w:pPr>
            <w:r w:rsidRPr="008A77AF">
              <w:rPr>
                <w:rFonts w:ascii="Tahoma" w:eastAsia="TimesNewRoman" w:hAnsi="Tahoma" w:cs="Tahoma"/>
                <w:sz w:val="20"/>
                <w:szCs w:val="20"/>
              </w:rPr>
              <w:t>próba zmiany hasła użytkownika</w:t>
            </w:r>
          </w:p>
          <w:p w:rsidR="008A77AF" w:rsidRPr="008A77AF" w:rsidRDefault="008A77AF" w:rsidP="008A77AF">
            <w:pPr>
              <w:pStyle w:val="Akapitzlist"/>
              <w:widowControl w:val="0"/>
              <w:numPr>
                <w:ilvl w:val="0"/>
                <w:numId w:val="6"/>
              </w:numPr>
              <w:autoSpaceDE w:val="0"/>
              <w:autoSpaceDN w:val="0"/>
              <w:adjustRightInd w:val="0"/>
              <w:spacing w:after="0" w:line="360" w:lineRule="auto"/>
              <w:rPr>
                <w:rFonts w:ascii="Tahoma" w:eastAsia="TimesNewRoman" w:hAnsi="Tahoma" w:cs="Tahoma"/>
                <w:sz w:val="20"/>
                <w:szCs w:val="20"/>
              </w:rPr>
            </w:pPr>
            <w:r w:rsidRPr="008A77AF">
              <w:rPr>
                <w:rFonts w:ascii="Tahoma" w:eastAsia="TimesNewRoman" w:hAnsi="Tahoma" w:cs="Tahoma"/>
                <w:sz w:val="20"/>
                <w:szCs w:val="20"/>
              </w:rPr>
              <w:t>nieudana próba zalogowania się użytkownika</w:t>
            </w:r>
          </w:p>
          <w:p w:rsidR="008A77AF" w:rsidRPr="008A77AF" w:rsidRDefault="008A77AF" w:rsidP="008A77AF">
            <w:pPr>
              <w:pStyle w:val="Akapitzlist"/>
              <w:widowControl w:val="0"/>
              <w:numPr>
                <w:ilvl w:val="0"/>
                <w:numId w:val="6"/>
              </w:numPr>
              <w:autoSpaceDE w:val="0"/>
              <w:autoSpaceDN w:val="0"/>
              <w:adjustRightInd w:val="0"/>
              <w:spacing w:after="0" w:line="360" w:lineRule="auto"/>
              <w:rPr>
                <w:rFonts w:ascii="Tahoma" w:eastAsia="TimesNewRoman" w:hAnsi="Tahoma" w:cs="Tahoma"/>
                <w:sz w:val="20"/>
                <w:szCs w:val="20"/>
              </w:rPr>
            </w:pPr>
            <w:r w:rsidRPr="008A77AF">
              <w:rPr>
                <w:rFonts w:ascii="Tahoma" w:eastAsia="TimesNewRoman" w:hAnsi="Tahoma" w:cs="Tahoma"/>
                <w:sz w:val="20"/>
                <w:szCs w:val="20"/>
              </w:rPr>
              <w:t>zalogowanie się użytkownika</w:t>
            </w:r>
          </w:p>
          <w:p w:rsidR="008A77AF" w:rsidRPr="008A77AF" w:rsidRDefault="008A77AF" w:rsidP="008A77AF">
            <w:pPr>
              <w:pStyle w:val="Akapitzlist"/>
              <w:widowControl w:val="0"/>
              <w:numPr>
                <w:ilvl w:val="0"/>
                <w:numId w:val="6"/>
              </w:numPr>
              <w:autoSpaceDE w:val="0"/>
              <w:autoSpaceDN w:val="0"/>
              <w:adjustRightInd w:val="0"/>
              <w:spacing w:after="0" w:line="360" w:lineRule="auto"/>
              <w:rPr>
                <w:rFonts w:ascii="Tahoma" w:eastAsia="TimesNewRoman" w:hAnsi="Tahoma" w:cs="Tahoma"/>
                <w:sz w:val="20"/>
                <w:szCs w:val="20"/>
              </w:rPr>
            </w:pPr>
            <w:r w:rsidRPr="008A77AF">
              <w:rPr>
                <w:rFonts w:ascii="Tahoma" w:eastAsia="TimesNewRoman" w:hAnsi="Tahoma" w:cs="Tahoma"/>
                <w:sz w:val="20"/>
                <w:szCs w:val="20"/>
              </w:rPr>
              <w:t>próba wysłania badania</w:t>
            </w:r>
          </w:p>
          <w:p w:rsidR="008A77AF" w:rsidRPr="008A77AF" w:rsidRDefault="008A77AF" w:rsidP="008A77AF">
            <w:pPr>
              <w:pStyle w:val="Akapitzlist"/>
              <w:widowControl w:val="0"/>
              <w:numPr>
                <w:ilvl w:val="0"/>
                <w:numId w:val="6"/>
              </w:numPr>
              <w:autoSpaceDE w:val="0"/>
              <w:autoSpaceDN w:val="0"/>
              <w:adjustRightInd w:val="0"/>
              <w:spacing w:after="0" w:line="360" w:lineRule="auto"/>
              <w:rPr>
                <w:rFonts w:ascii="Tahoma" w:eastAsia="TimesNewRoman" w:hAnsi="Tahoma" w:cs="Tahoma"/>
                <w:sz w:val="20"/>
                <w:szCs w:val="20"/>
              </w:rPr>
            </w:pPr>
            <w:r w:rsidRPr="008A77AF">
              <w:rPr>
                <w:rFonts w:ascii="Tahoma" w:eastAsia="TimesNewRoman" w:hAnsi="Tahoma" w:cs="Tahoma"/>
                <w:sz w:val="20"/>
                <w:szCs w:val="20"/>
              </w:rPr>
              <w:t>skopiowanie lub wydrukowanie badania</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widowControl w:val="0"/>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widowControl w:val="0"/>
              <w:autoSpaceDE w:val="0"/>
              <w:autoSpaceDN w:val="0"/>
              <w:adjustRightInd w:val="0"/>
              <w:spacing w:after="0" w:line="360" w:lineRule="auto"/>
              <w:rPr>
                <w:rFonts w:ascii="Tahoma" w:eastAsia="TimesNewRoman" w:hAnsi="Tahoma" w:cs="Tahoma"/>
                <w:sz w:val="20"/>
                <w:szCs w:val="20"/>
              </w:rPr>
            </w:pPr>
            <w:r w:rsidRPr="008A77AF">
              <w:rPr>
                <w:rFonts w:ascii="Tahoma" w:eastAsia="TimesNewRoman" w:hAnsi="Tahoma" w:cs="Tahoma"/>
                <w:sz w:val="20"/>
                <w:szCs w:val="20"/>
              </w:rPr>
              <w:t>Możliwość wyświetlania w systemie dystrybucji obrazów równocześnie min. 3 obrazów na jednym ekranie użytkownika. Możliwość przewijania pomiędzy kolejnymi obrazami w serii.</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widowControl w:val="0"/>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TAK podać</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spacing w:after="0" w:line="360" w:lineRule="auto"/>
              <w:rPr>
                <w:rFonts w:ascii="Tahoma" w:hAnsi="Tahoma" w:cs="Tahoma"/>
                <w:sz w:val="20"/>
                <w:szCs w:val="20"/>
              </w:rPr>
            </w:pPr>
            <w:r w:rsidRPr="008A77AF">
              <w:rPr>
                <w:rFonts w:ascii="Tahoma" w:hAnsi="Tahoma" w:cs="Tahoma"/>
                <w:sz w:val="20"/>
                <w:szCs w:val="20"/>
              </w:rPr>
              <w:t>Klient systemu PACS umożliwia wykonanie korekt w badaniach w tym przypisanie badania do „</w:t>
            </w:r>
            <w:proofErr w:type="spellStart"/>
            <w:r w:rsidRPr="008A77AF">
              <w:rPr>
                <w:rFonts w:ascii="Tahoma" w:hAnsi="Tahoma" w:cs="Tahoma"/>
                <w:sz w:val="20"/>
                <w:szCs w:val="20"/>
              </w:rPr>
              <w:t>worklisty</w:t>
            </w:r>
            <w:proofErr w:type="spellEnd"/>
            <w:r w:rsidRPr="008A77AF">
              <w:rPr>
                <w:rFonts w:ascii="Tahoma" w:hAnsi="Tahoma" w:cs="Tahoma"/>
                <w:sz w:val="20"/>
                <w:szCs w:val="20"/>
              </w:rPr>
              <w:t xml:space="preserve">”, poprawa danych pacjenta i danych badania, podział i scalanie badań. Pomimo wykonanych korekt w badaniach system przechowuje oryginalną wersję badania dostępną tylko dla administratorów. </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widowControl w:val="0"/>
              <w:autoSpaceDE w:val="0"/>
              <w:autoSpaceDN w:val="0"/>
              <w:adjustRightInd w:val="0"/>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spacing w:after="0" w:line="360" w:lineRule="auto"/>
              <w:rPr>
                <w:rFonts w:ascii="Tahoma" w:hAnsi="Tahoma" w:cs="Tahoma"/>
                <w:sz w:val="20"/>
                <w:szCs w:val="20"/>
              </w:rPr>
            </w:pPr>
            <w:r w:rsidRPr="008A77AF">
              <w:rPr>
                <w:rFonts w:ascii="Tahoma" w:hAnsi="Tahoma" w:cs="Tahoma"/>
                <w:sz w:val="20"/>
                <w:szCs w:val="20"/>
              </w:rPr>
              <w:t xml:space="preserve">Program posiada funkcję </w:t>
            </w:r>
            <w:proofErr w:type="spellStart"/>
            <w:r w:rsidRPr="008A77AF">
              <w:rPr>
                <w:rFonts w:ascii="Tahoma" w:hAnsi="Tahoma" w:cs="Tahoma"/>
                <w:sz w:val="20"/>
                <w:szCs w:val="20"/>
              </w:rPr>
              <w:t>autoroutingu</w:t>
            </w:r>
            <w:proofErr w:type="spellEnd"/>
            <w:r w:rsidRPr="008A77AF">
              <w:rPr>
                <w:rFonts w:ascii="Tahoma" w:hAnsi="Tahoma" w:cs="Tahoma"/>
                <w:sz w:val="20"/>
                <w:szCs w:val="20"/>
              </w:rPr>
              <w:t xml:space="preserve"> badań, pozwala na przesłanie badania na stację docelową, pozwala na określenie godzin, w których </w:t>
            </w:r>
            <w:proofErr w:type="spellStart"/>
            <w:r w:rsidRPr="008A77AF">
              <w:rPr>
                <w:rFonts w:ascii="Tahoma" w:hAnsi="Tahoma" w:cs="Tahoma"/>
                <w:sz w:val="20"/>
                <w:szCs w:val="20"/>
              </w:rPr>
              <w:t>autorouting</w:t>
            </w:r>
            <w:proofErr w:type="spellEnd"/>
            <w:r w:rsidRPr="008A77AF">
              <w:rPr>
                <w:rFonts w:ascii="Tahoma" w:hAnsi="Tahoma" w:cs="Tahoma"/>
                <w:sz w:val="20"/>
                <w:szCs w:val="20"/>
              </w:rPr>
              <w:t xml:space="preserve"> zostanie wykonany oraz określenie priorytetu z jakim ma być wykonywane zadanie</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widowControl w:val="0"/>
              <w:autoSpaceDE w:val="0"/>
              <w:autoSpaceDN w:val="0"/>
              <w:adjustRightInd w:val="0"/>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spacing w:after="0" w:line="360" w:lineRule="auto"/>
              <w:rPr>
                <w:rFonts w:ascii="Tahoma" w:hAnsi="Tahoma" w:cs="Tahoma"/>
                <w:sz w:val="20"/>
                <w:szCs w:val="20"/>
              </w:rPr>
            </w:pPr>
            <w:r w:rsidRPr="008A77AF">
              <w:rPr>
                <w:rFonts w:ascii="Tahoma" w:hAnsi="Tahoma" w:cs="Tahoma"/>
                <w:sz w:val="20"/>
                <w:szCs w:val="20"/>
              </w:rPr>
              <w:t xml:space="preserve">Program posiada funkcje </w:t>
            </w:r>
            <w:proofErr w:type="spellStart"/>
            <w:r w:rsidRPr="008A77AF">
              <w:rPr>
                <w:rFonts w:ascii="Tahoma" w:hAnsi="Tahoma" w:cs="Tahoma"/>
                <w:sz w:val="20"/>
                <w:szCs w:val="20"/>
              </w:rPr>
              <w:t>autoroutingu</w:t>
            </w:r>
            <w:proofErr w:type="spellEnd"/>
            <w:r w:rsidRPr="008A77AF">
              <w:rPr>
                <w:rFonts w:ascii="Tahoma" w:hAnsi="Tahoma" w:cs="Tahoma"/>
                <w:sz w:val="20"/>
                <w:szCs w:val="20"/>
              </w:rPr>
              <w:t xml:space="preserve"> badań, pozwalająca na określanie priorytetów przesyłania badań bazując na </w:t>
            </w:r>
            <w:proofErr w:type="spellStart"/>
            <w:r w:rsidRPr="008A77AF">
              <w:rPr>
                <w:rFonts w:ascii="Tahoma" w:hAnsi="Tahoma" w:cs="Tahoma"/>
                <w:sz w:val="20"/>
                <w:szCs w:val="20"/>
              </w:rPr>
              <w:t>tagach</w:t>
            </w:r>
            <w:proofErr w:type="spellEnd"/>
            <w:r w:rsidRPr="008A77AF">
              <w:rPr>
                <w:rFonts w:ascii="Tahoma" w:hAnsi="Tahoma" w:cs="Tahoma"/>
                <w:sz w:val="20"/>
                <w:szCs w:val="20"/>
              </w:rPr>
              <w:t xml:space="preserve"> zawartych w DICOM (itp.: badania typu RTG z oddziału SOR mają wyższy priorytet)</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widowControl w:val="0"/>
              <w:autoSpaceDE w:val="0"/>
              <w:autoSpaceDN w:val="0"/>
              <w:adjustRightInd w:val="0"/>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spacing w:after="0" w:line="360" w:lineRule="auto"/>
              <w:rPr>
                <w:rFonts w:ascii="Tahoma" w:hAnsi="Tahoma" w:cs="Tahoma"/>
                <w:sz w:val="20"/>
                <w:szCs w:val="20"/>
              </w:rPr>
            </w:pPr>
            <w:r w:rsidRPr="008A77AF">
              <w:rPr>
                <w:rFonts w:ascii="Tahoma" w:hAnsi="Tahoma" w:cs="Tahoma"/>
                <w:sz w:val="20"/>
                <w:szCs w:val="20"/>
              </w:rPr>
              <w:t xml:space="preserve">Program posiada funkcje </w:t>
            </w:r>
            <w:proofErr w:type="spellStart"/>
            <w:r w:rsidRPr="008A77AF">
              <w:rPr>
                <w:rFonts w:ascii="Tahoma" w:hAnsi="Tahoma" w:cs="Tahoma"/>
                <w:sz w:val="20"/>
                <w:szCs w:val="20"/>
              </w:rPr>
              <w:t>prefetchingu</w:t>
            </w:r>
            <w:proofErr w:type="spellEnd"/>
          </w:p>
        </w:tc>
        <w:tc>
          <w:tcPr>
            <w:tcW w:w="1134" w:type="dxa"/>
            <w:tcBorders>
              <w:top w:val="single" w:sz="4" w:space="0" w:color="000000"/>
              <w:left w:val="single" w:sz="4" w:space="0" w:color="000000"/>
              <w:bottom w:val="single" w:sz="4" w:space="0" w:color="000000"/>
            </w:tcBorders>
          </w:tcPr>
          <w:p w:rsidR="008A77AF" w:rsidRPr="008A77AF" w:rsidRDefault="008A77AF" w:rsidP="008A77AF">
            <w:pPr>
              <w:widowControl w:val="0"/>
              <w:autoSpaceDE w:val="0"/>
              <w:autoSpaceDN w:val="0"/>
              <w:adjustRightInd w:val="0"/>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spacing w:after="0" w:line="360" w:lineRule="auto"/>
              <w:rPr>
                <w:rFonts w:ascii="Tahoma" w:hAnsi="Tahoma" w:cs="Tahoma"/>
                <w:sz w:val="20"/>
                <w:szCs w:val="20"/>
              </w:rPr>
            </w:pPr>
            <w:r w:rsidRPr="008A77AF">
              <w:rPr>
                <w:rFonts w:ascii="Tahoma" w:hAnsi="Tahoma" w:cs="Tahoma"/>
                <w:sz w:val="20"/>
                <w:szCs w:val="20"/>
              </w:rPr>
              <w:t>Program obsługuje MPPS (</w:t>
            </w:r>
            <w:proofErr w:type="spellStart"/>
            <w:r w:rsidRPr="008A77AF">
              <w:rPr>
                <w:rFonts w:ascii="Tahoma" w:hAnsi="Tahoma" w:cs="Tahoma"/>
                <w:sz w:val="20"/>
                <w:szCs w:val="20"/>
              </w:rPr>
              <w:t>Modality</w:t>
            </w:r>
            <w:proofErr w:type="spellEnd"/>
            <w:r w:rsidRPr="008A77AF">
              <w:rPr>
                <w:rFonts w:ascii="Tahoma" w:hAnsi="Tahoma" w:cs="Tahoma"/>
                <w:sz w:val="20"/>
                <w:szCs w:val="20"/>
              </w:rPr>
              <w:t xml:space="preserve"> </w:t>
            </w:r>
            <w:proofErr w:type="spellStart"/>
            <w:r w:rsidRPr="008A77AF">
              <w:rPr>
                <w:rFonts w:ascii="Tahoma" w:hAnsi="Tahoma" w:cs="Tahoma"/>
                <w:sz w:val="20"/>
                <w:szCs w:val="20"/>
              </w:rPr>
              <w:t>Performed</w:t>
            </w:r>
            <w:proofErr w:type="spellEnd"/>
            <w:r w:rsidRPr="008A77AF">
              <w:rPr>
                <w:rFonts w:ascii="Tahoma" w:hAnsi="Tahoma" w:cs="Tahoma"/>
                <w:sz w:val="20"/>
                <w:szCs w:val="20"/>
              </w:rPr>
              <w:t xml:space="preserve"> </w:t>
            </w:r>
            <w:proofErr w:type="spellStart"/>
            <w:r w:rsidRPr="008A77AF">
              <w:rPr>
                <w:rFonts w:ascii="Tahoma" w:hAnsi="Tahoma" w:cs="Tahoma"/>
                <w:sz w:val="20"/>
                <w:szCs w:val="20"/>
              </w:rPr>
              <w:t>Procedure</w:t>
            </w:r>
            <w:proofErr w:type="spellEnd"/>
            <w:r w:rsidRPr="008A77AF">
              <w:rPr>
                <w:rFonts w:ascii="Tahoma" w:hAnsi="Tahoma" w:cs="Tahoma"/>
                <w:sz w:val="20"/>
                <w:szCs w:val="20"/>
              </w:rPr>
              <w:t xml:space="preserve"> Step) w zakresie informacji zwrotnej o statusie wykonanych zleceń. Aktualny stan zlecenia musi przedstawić, co najmniej następujące </w:t>
            </w:r>
            <w:r w:rsidRPr="008A77AF">
              <w:rPr>
                <w:rFonts w:ascii="Tahoma" w:hAnsi="Tahoma" w:cs="Tahoma"/>
                <w:sz w:val="20"/>
                <w:szCs w:val="20"/>
              </w:rPr>
              <w:lastRenderedPageBreak/>
              <w:t>informacji (wg standardu DICOM):</w:t>
            </w:r>
          </w:p>
          <w:p w:rsidR="008A77AF" w:rsidRPr="008A77AF" w:rsidRDefault="008A77AF" w:rsidP="008A77AF">
            <w:pPr>
              <w:pStyle w:val="Akapitzlist"/>
              <w:numPr>
                <w:ilvl w:val="0"/>
                <w:numId w:val="8"/>
              </w:numPr>
              <w:spacing w:after="0" w:line="360" w:lineRule="auto"/>
              <w:rPr>
                <w:rFonts w:ascii="Tahoma" w:hAnsi="Tahoma" w:cs="Tahoma"/>
                <w:sz w:val="20"/>
                <w:szCs w:val="20"/>
              </w:rPr>
            </w:pPr>
            <w:r w:rsidRPr="008A77AF">
              <w:rPr>
                <w:rFonts w:ascii="Tahoma" w:hAnsi="Tahoma" w:cs="Tahoma"/>
                <w:sz w:val="20"/>
                <w:szCs w:val="20"/>
              </w:rPr>
              <w:t>CREATED – utworzony zapis badania</w:t>
            </w:r>
          </w:p>
          <w:p w:rsidR="008A77AF" w:rsidRPr="008A77AF" w:rsidRDefault="008A77AF" w:rsidP="008A77AF">
            <w:pPr>
              <w:pStyle w:val="Akapitzlist"/>
              <w:numPr>
                <w:ilvl w:val="0"/>
                <w:numId w:val="8"/>
              </w:numPr>
              <w:spacing w:after="0" w:line="360" w:lineRule="auto"/>
              <w:rPr>
                <w:rFonts w:ascii="Tahoma" w:hAnsi="Tahoma" w:cs="Tahoma"/>
                <w:sz w:val="20"/>
                <w:szCs w:val="20"/>
              </w:rPr>
            </w:pPr>
            <w:r w:rsidRPr="008A77AF">
              <w:rPr>
                <w:rFonts w:ascii="Tahoma" w:hAnsi="Tahoma" w:cs="Tahoma"/>
                <w:sz w:val="20"/>
                <w:szCs w:val="20"/>
              </w:rPr>
              <w:t>SCHEDULED – badanie rozpisane do wykonania</w:t>
            </w:r>
          </w:p>
          <w:p w:rsidR="008A77AF" w:rsidRPr="008A77AF" w:rsidRDefault="008A77AF" w:rsidP="008A77AF">
            <w:pPr>
              <w:pStyle w:val="Akapitzlist"/>
              <w:numPr>
                <w:ilvl w:val="0"/>
                <w:numId w:val="8"/>
              </w:numPr>
              <w:spacing w:after="0" w:line="360" w:lineRule="auto"/>
              <w:rPr>
                <w:rFonts w:ascii="Tahoma" w:hAnsi="Tahoma" w:cs="Tahoma"/>
                <w:sz w:val="20"/>
                <w:szCs w:val="20"/>
              </w:rPr>
            </w:pPr>
            <w:r w:rsidRPr="008A77AF">
              <w:rPr>
                <w:rFonts w:ascii="Tahoma" w:hAnsi="Tahoma" w:cs="Tahoma"/>
                <w:sz w:val="20"/>
                <w:szCs w:val="20"/>
              </w:rPr>
              <w:t>IN PROGRESS – badanie w trakcie wykonywania</w:t>
            </w:r>
          </w:p>
          <w:p w:rsidR="008A77AF" w:rsidRPr="008A77AF" w:rsidRDefault="008A77AF" w:rsidP="008A77AF">
            <w:pPr>
              <w:pStyle w:val="Akapitzlist"/>
              <w:numPr>
                <w:ilvl w:val="0"/>
                <w:numId w:val="8"/>
              </w:numPr>
              <w:spacing w:after="0" w:line="360" w:lineRule="auto"/>
              <w:rPr>
                <w:rFonts w:ascii="Tahoma" w:hAnsi="Tahoma" w:cs="Tahoma"/>
                <w:sz w:val="20"/>
                <w:szCs w:val="20"/>
              </w:rPr>
            </w:pPr>
            <w:r w:rsidRPr="008A77AF">
              <w:rPr>
                <w:rFonts w:ascii="Tahoma" w:hAnsi="Tahoma" w:cs="Tahoma"/>
                <w:sz w:val="20"/>
                <w:szCs w:val="20"/>
              </w:rPr>
              <w:t>DISCONTINUED – przerwano wykonywanie badania</w:t>
            </w:r>
          </w:p>
          <w:p w:rsidR="008A77AF" w:rsidRPr="008A77AF" w:rsidRDefault="008A77AF" w:rsidP="008A77AF">
            <w:pPr>
              <w:pStyle w:val="Akapitzlist"/>
              <w:numPr>
                <w:ilvl w:val="0"/>
                <w:numId w:val="8"/>
              </w:numPr>
              <w:spacing w:after="0" w:line="360" w:lineRule="auto"/>
              <w:rPr>
                <w:rFonts w:ascii="Tahoma" w:hAnsi="Tahoma" w:cs="Tahoma"/>
                <w:sz w:val="20"/>
                <w:szCs w:val="20"/>
              </w:rPr>
            </w:pPr>
            <w:r w:rsidRPr="008A77AF">
              <w:rPr>
                <w:rFonts w:ascii="Tahoma" w:hAnsi="Tahoma" w:cs="Tahoma"/>
                <w:sz w:val="20"/>
                <w:szCs w:val="20"/>
              </w:rPr>
              <w:t>COMPLETED – badanie zakończone</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widowControl w:val="0"/>
              <w:autoSpaceDE w:val="0"/>
              <w:autoSpaceDN w:val="0"/>
              <w:adjustRightInd w:val="0"/>
              <w:spacing w:after="0" w:line="360" w:lineRule="auto"/>
              <w:jc w:val="center"/>
              <w:rPr>
                <w:rFonts w:ascii="Tahoma" w:hAnsi="Tahoma" w:cs="Tahoma"/>
                <w:sz w:val="20"/>
                <w:szCs w:val="20"/>
              </w:rPr>
            </w:pPr>
            <w:r w:rsidRPr="008A77AF">
              <w:rPr>
                <w:rFonts w:ascii="Tahoma" w:hAnsi="Tahoma" w:cs="Tahoma"/>
                <w:sz w:val="20"/>
                <w:szCs w:val="20"/>
              </w:rPr>
              <w:lastRenderedPageBreak/>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autoSpaceDE w:val="0"/>
              <w:autoSpaceDN w:val="0"/>
              <w:adjustRightInd w:val="0"/>
              <w:spacing w:after="0" w:line="360" w:lineRule="auto"/>
              <w:ind w:left="284"/>
              <w:rPr>
                <w:rFonts w:ascii="Tahoma" w:eastAsia="TimesNewRoman" w:hAnsi="Tahoma" w:cs="Tahoma"/>
                <w:sz w:val="20"/>
                <w:szCs w:val="20"/>
              </w:rPr>
            </w:pPr>
            <w:r w:rsidRPr="008A77AF">
              <w:rPr>
                <w:rFonts w:ascii="Tahoma" w:eastAsia="TimesNewRoman" w:hAnsi="Tahoma" w:cs="Tahoma"/>
                <w:sz w:val="20"/>
                <w:szCs w:val="20"/>
              </w:rPr>
              <w:lastRenderedPageBreak/>
              <w:t>X</w:t>
            </w: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spacing w:after="0" w:line="360" w:lineRule="auto"/>
              <w:rPr>
                <w:rFonts w:ascii="Tahoma" w:hAnsi="Tahoma" w:cs="Tahoma"/>
                <w:b/>
                <w:sz w:val="20"/>
                <w:szCs w:val="20"/>
              </w:rPr>
            </w:pPr>
            <w:r w:rsidRPr="008A77AF">
              <w:rPr>
                <w:rFonts w:ascii="Tahoma" w:hAnsi="Tahoma" w:cs="Tahoma"/>
                <w:b/>
                <w:sz w:val="20"/>
                <w:szCs w:val="20"/>
              </w:rPr>
              <w:t>Moduł dystrybucji obrazów WEB</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widowControl w:val="0"/>
              <w:autoSpaceDE w:val="0"/>
              <w:autoSpaceDN w:val="0"/>
              <w:adjustRightInd w:val="0"/>
              <w:spacing w:after="0" w:line="360" w:lineRule="auto"/>
              <w:jc w:val="center"/>
              <w:rPr>
                <w:rFonts w:ascii="Tahoma" w:hAnsi="Tahoma" w:cs="Tahoma"/>
                <w:sz w:val="20"/>
                <w:szCs w:val="20"/>
              </w:rPr>
            </w:pPr>
            <w:r w:rsidRPr="008A77AF">
              <w:rPr>
                <w:rFonts w:ascii="Tahoma" w:hAnsi="Tahoma" w:cs="Tahoma"/>
                <w:sz w:val="20"/>
                <w:szCs w:val="20"/>
              </w:rPr>
              <w:t>X</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widowControl w:val="0"/>
              <w:autoSpaceDE w:val="0"/>
              <w:autoSpaceDN w:val="0"/>
              <w:adjustRightInd w:val="0"/>
              <w:spacing w:after="0" w:line="360" w:lineRule="auto"/>
              <w:rPr>
                <w:rFonts w:ascii="Tahoma" w:eastAsia="TimesNewRoman" w:hAnsi="Tahoma" w:cs="Tahoma"/>
                <w:sz w:val="20"/>
                <w:szCs w:val="20"/>
              </w:rPr>
            </w:pPr>
            <w:r w:rsidRPr="008A77AF">
              <w:rPr>
                <w:rFonts w:ascii="Tahoma" w:eastAsia="TimesNewRoman" w:hAnsi="Tahoma" w:cs="Tahoma"/>
                <w:sz w:val="20"/>
                <w:szCs w:val="20"/>
              </w:rPr>
              <w:t>System dystrybucji umożliwia podstawową obróbkę (zaczernienie, kontrast, obroty, powiększenia, pomiary) każdego obrazu na ekranie użytkownika</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widowControl w:val="0"/>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widowControl w:val="0"/>
              <w:autoSpaceDE w:val="0"/>
              <w:autoSpaceDN w:val="0"/>
              <w:adjustRightInd w:val="0"/>
              <w:spacing w:after="0" w:line="360" w:lineRule="auto"/>
              <w:rPr>
                <w:rFonts w:ascii="Tahoma" w:eastAsia="TimesNewRoman" w:hAnsi="Tahoma" w:cs="Tahoma"/>
                <w:sz w:val="20"/>
                <w:szCs w:val="20"/>
              </w:rPr>
            </w:pPr>
            <w:r w:rsidRPr="008A77AF">
              <w:rPr>
                <w:rFonts w:ascii="Tahoma" w:eastAsia="TimesNewRoman" w:hAnsi="Tahoma" w:cs="Tahoma"/>
                <w:sz w:val="20"/>
                <w:szCs w:val="20"/>
              </w:rPr>
              <w:t>Płynna regulacja w systemie dystrybucji obrazów zaczernienia i kontrastu oraz możliwość definiowania własnych ustawień poziomu i okna (W/L). Możliwość przeniesienia zmian wykonanych na jednym obrazie na wszystkie obrazy serii</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widowControl w:val="0"/>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widowControl w:val="0"/>
              <w:autoSpaceDE w:val="0"/>
              <w:autoSpaceDN w:val="0"/>
              <w:adjustRightInd w:val="0"/>
              <w:spacing w:after="0" w:line="360" w:lineRule="auto"/>
              <w:rPr>
                <w:rFonts w:ascii="Tahoma" w:eastAsia="TimesNewRoman" w:hAnsi="Tahoma" w:cs="Tahoma"/>
                <w:sz w:val="20"/>
                <w:szCs w:val="20"/>
              </w:rPr>
            </w:pPr>
            <w:r w:rsidRPr="008A77AF">
              <w:rPr>
                <w:rFonts w:ascii="Tahoma" w:eastAsia="TimesNewRoman" w:hAnsi="Tahoma" w:cs="Tahoma"/>
                <w:sz w:val="20"/>
                <w:szCs w:val="20"/>
              </w:rPr>
              <w:t>Możliwość w systemie dystrybucji obrazów:</w:t>
            </w:r>
          </w:p>
          <w:p w:rsidR="008A77AF" w:rsidRPr="008A77AF" w:rsidRDefault="008A77AF" w:rsidP="008A77AF">
            <w:pPr>
              <w:pStyle w:val="Akapitzlist"/>
              <w:widowControl w:val="0"/>
              <w:numPr>
                <w:ilvl w:val="0"/>
                <w:numId w:val="7"/>
              </w:numPr>
              <w:autoSpaceDE w:val="0"/>
              <w:autoSpaceDN w:val="0"/>
              <w:adjustRightInd w:val="0"/>
              <w:spacing w:after="0" w:line="360" w:lineRule="auto"/>
              <w:rPr>
                <w:rFonts w:ascii="Tahoma" w:eastAsia="TimesNewRoman" w:hAnsi="Tahoma" w:cs="Tahoma"/>
                <w:sz w:val="20"/>
                <w:szCs w:val="20"/>
              </w:rPr>
            </w:pPr>
            <w:r w:rsidRPr="008A77AF">
              <w:rPr>
                <w:rFonts w:ascii="Tahoma" w:eastAsia="TimesNewRoman" w:hAnsi="Tahoma" w:cs="Tahoma"/>
                <w:sz w:val="20"/>
                <w:szCs w:val="20"/>
              </w:rPr>
              <w:t>obrotu obrazu o 90/180%</w:t>
            </w:r>
          </w:p>
          <w:p w:rsidR="008A77AF" w:rsidRPr="008A77AF" w:rsidRDefault="008A77AF" w:rsidP="008A77AF">
            <w:pPr>
              <w:pStyle w:val="Akapitzlist"/>
              <w:widowControl w:val="0"/>
              <w:numPr>
                <w:ilvl w:val="0"/>
                <w:numId w:val="7"/>
              </w:numPr>
              <w:autoSpaceDE w:val="0"/>
              <w:autoSpaceDN w:val="0"/>
              <w:adjustRightInd w:val="0"/>
              <w:spacing w:after="0" w:line="360" w:lineRule="auto"/>
              <w:rPr>
                <w:rFonts w:ascii="Tahoma" w:eastAsia="TimesNewRoman" w:hAnsi="Tahoma" w:cs="Tahoma"/>
                <w:sz w:val="20"/>
                <w:szCs w:val="20"/>
              </w:rPr>
            </w:pPr>
            <w:r w:rsidRPr="008A77AF">
              <w:rPr>
                <w:rFonts w:ascii="Tahoma" w:eastAsia="TimesNewRoman" w:hAnsi="Tahoma" w:cs="Tahoma"/>
                <w:sz w:val="20"/>
                <w:szCs w:val="20"/>
              </w:rPr>
              <w:t>obrotu obrazu o dowolny kąt</w:t>
            </w:r>
          </w:p>
          <w:p w:rsidR="008A77AF" w:rsidRPr="008A77AF" w:rsidRDefault="008A77AF" w:rsidP="008A77AF">
            <w:pPr>
              <w:pStyle w:val="Akapitzlist"/>
              <w:widowControl w:val="0"/>
              <w:numPr>
                <w:ilvl w:val="0"/>
                <w:numId w:val="7"/>
              </w:numPr>
              <w:autoSpaceDE w:val="0"/>
              <w:autoSpaceDN w:val="0"/>
              <w:adjustRightInd w:val="0"/>
              <w:spacing w:after="0" w:line="360" w:lineRule="auto"/>
              <w:rPr>
                <w:rFonts w:ascii="Tahoma" w:eastAsia="TimesNewRoman" w:hAnsi="Tahoma" w:cs="Tahoma"/>
                <w:sz w:val="20"/>
                <w:szCs w:val="20"/>
              </w:rPr>
            </w:pPr>
            <w:r w:rsidRPr="008A77AF">
              <w:rPr>
                <w:rFonts w:ascii="Tahoma" w:eastAsia="TimesNewRoman" w:hAnsi="Tahoma" w:cs="Tahoma"/>
                <w:sz w:val="20"/>
                <w:szCs w:val="20"/>
              </w:rPr>
              <w:t>odbicie w pionie i poziomie</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widowControl w:val="0"/>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widowControl w:val="0"/>
              <w:autoSpaceDE w:val="0"/>
              <w:autoSpaceDN w:val="0"/>
              <w:adjustRightInd w:val="0"/>
              <w:spacing w:after="0" w:line="360" w:lineRule="auto"/>
              <w:rPr>
                <w:rFonts w:ascii="Tahoma" w:eastAsia="TimesNewRoman" w:hAnsi="Tahoma" w:cs="Tahoma"/>
                <w:sz w:val="20"/>
                <w:szCs w:val="20"/>
              </w:rPr>
            </w:pPr>
            <w:r w:rsidRPr="008A77AF">
              <w:rPr>
                <w:rFonts w:ascii="Tahoma" w:eastAsia="TimesNewRoman" w:hAnsi="Tahoma" w:cs="Tahoma"/>
                <w:sz w:val="20"/>
                <w:szCs w:val="20"/>
              </w:rPr>
              <w:t>Możliwość obejrzenia w systemie dystrybucji obrazów na ekranie użytkownika opisu badania wykonanego i zatwierdzonego w systemie RIS</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widowControl w:val="0"/>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widowControl w:val="0"/>
              <w:autoSpaceDE w:val="0"/>
              <w:autoSpaceDN w:val="0"/>
              <w:adjustRightInd w:val="0"/>
              <w:spacing w:after="0" w:line="360" w:lineRule="auto"/>
              <w:rPr>
                <w:rFonts w:ascii="Tahoma" w:eastAsia="TimesNewRoman" w:hAnsi="Tahoma" w:cs="Tahoma"/>
                <w:sz w:val="20"/>
                <w:szCs w:val="20"/>
              </w:rPr>
            </w:pPr>
            <w:r w:rsidRPr="008A77AF">
              <w:rPr>
                <w:rFonts w:ascii="Tahoma" w:eastAsia="TimesNewRoman" w:hAnsi="Tahoma" w:cs="Tahoma"/>
                <w:sz w:val="20"/>
                <w:szCs w:val="20"/>
              </w:rPr>
              <w:t>System dystrybucji obrazów pozwala wyszukać oraz wyświetlać poniższe dane:</w:t>
            </w:r>
          </w:p>
          <w:p w:rsidR="008A77AF" w:rsidRPr="008A77AF" w:rsidRDefault="008A77AF" w:rsidP="008A77AF">
            <w:pPr>
              <w:pStyle w:val="Akapitzlist"/>
              <w:widowControl w:val="0"/>
              <w:numPr>
                <w:ilvl w:val="0"/>
                <w:numId w:val="9"/>
              </w:numPr>
              <w:autoSpaceDE w:val="0"/>
              <w:autoSpaceDN w:val="0"/>
              <w:adjustRightInd w:val="0"/>
              <w:spacing w:after="0" w:line="360" w:lineRule="auto"/>
              <w:rPr>
                <w:rFonts w:ascii="Tahoma" w:eastAsia="TimesNewRoman" w:hAnsi="Tahoma" w:cs="Tahoma"/>
                <w:sz w:val="20"/>
                <w:szCs w:val="20"/>
              </w:rPr>
            </w:pPr>
            <w:r w:rsidRPr="008A77AF">
              <w:rPr>
                <w:rFonts w:ascii="Tahoma" w:eastAsia="TimesNewRoman" w:hAnsi="Tahoma" w:cs="Tahoma"/>
                <w:sz w:val="20"/>
                <w:szCs w:val="20"/>
              </w:rPr>
              <w:t>imię i nazwisko pacjenta</w:t>
            </w:r>
          </w:p>
          <w:p w:rsidR="008A77AF" w:rsidRPr="008A77AF" w:rsidRDefault="008A77AF" w:rsidP="008A77AF">
            <w:pPr>
              <w:pStyle w:val="Akapitzlist"/>
              <w:widowControl w:val="0"/>
              <w:numPr>
                <w:ilvl w:val="0"/>
                <w:numId w:val="9"/>
              </w:numPr>
              <w:autoSpaceDE w:val="0"/>
              <w:autoSpaceDN w:val="0"/>
              <w:adjustRightInd w:val="0"/>
              <w:spacing w:after="0" w:line="360" w:lineRule="auto"/>
              <w:rPr>
                <w:rFonts w:ascii="Tahoma" w:eastAsia="TimesNewRoman" w:hAnsi="Tahoma" w:cs="Tahoma"/>
                <w:sz w:val="20"/>
                <w:szCs w:val="20"/>
              </w:rPr>
            </w:pPr>
            <w:r w:rsidRPr="008A77AF">
              <w:rPr>
                <w:rFonts w:ascii="Tahoma" w:eastAsia="TimesNewRoman" w:hAnsi="Tahoma" w:cs="Tahoma"/>
                <w:sz w:val="20"/>
                <w:szCs w:val="20"/>
              </w:rPr>
              <w:t>opis rodzaju badania</w:t>
            </w:r>
          </w:p>
          <w:p w:rsidR="008A77AF" w:rsidRPr="008A77AF" w:rsidRDefault="008A77AF" w:rsidP="008A77AF">
            <w:pPr>
              <w:pStyle w:val="Akapitzlist"/>
              <w:widowControl w:val="0"/>
              <w:numPr>
                <w:ilvl w:val="0"/>
                <w:numId w:val="9"/>
              </w:numPr>
              <w:autoSpaceDE w:val="0"/>
              <w:autoSpaceDN w:val="0"/>
              <w:adjustRightInd w:val="0"/>
              <w:spacing w:after="0" w:line="360" w:lineRule="auto"/>
              <w:rPr>
                <w:rFonts w:ascii="Tahoma" w:eastAsia="TimesNewRoman" w:hAnsi="Tahoma" w:cs="Tahoma"/>
                <w:sz w:val="20"/>
                <w:szCs w:val="20"/>
              </w:rPr>
            </w:pPr>
            <w:r w:rsidRPr="008A77AF">
              <w:rPr>
                <w:rFonts w:ascii="Tahoma" w:eastAsia="TimesNewRoman" w:hAnsi="Tahoma" w:cs="Tahoma"/>
                <w:sz w:val="20"/>
                <w:szCs w:val="20"/>
              </w:rPr>
              <w:lastRenderedPageBreak/>
              <w:t>nr pesel</w:t>
            </w:r>
          </w:p>
          <w:p w:rsidR="008A77AF" w:rsidRPr="008A77AF" w:rsidRDefault="008A77AF" w:rsidP="008A77AF">
            <w:pPr>
              <w:pStyle w:val="Akapitzlist"/>
              <w:widowControl w:val="0"/>
              <w:numPr>
                <w:ilvl w:val="0"/>
                <w:numId w:val="9"/>
              </w:numPr>
              <w:autoSpaceDE w:val="0"/>
              <w:autoSpaceDN w:val="0"/>
              <w:adjustRightInd w:val="0"/>
              <w:spacing w:after="0" w:line="360" w:lineRule="auto"/>
              <w:rPr>
                <w:rFonts w:ascii="Tahoma" w:eastAsia="TimesNewRoman" w:hAnsi="Tahoma" w:cs="Tahoma"/>
                <w:sz w:val="20"/>
                <w:szCs w:val="20"/>
              </w:rPr>
            </w:pPr>
            <w:r w:rsidRPr="008A77AF">
              <w:rPr>
                <w:rFonts w:ascii="Tahoma" w:eastAsia="TimesNewRoman" w:hAnsi="Tahoma" w:cs="Tahoma"/>
                <w:sz w:val="20"/>
                <w:szCs w:val="20"/>
              </w:rPr>
              <w:t>wyświetlane wraz z polskimi znakami diakrytycznymi</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widowControl w:val="0"/>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lastRenderedPageBreak/>
              <w:t xml:space="preserve">TAK </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widowControl w:val="0"/>
              <w:autoSpaceDE w:val="0"/>
              <w:autoSpaceDN w:val="0"/>
              <w:adjustRightInd w:val="0"/>
              <w:spacing w:after="0" w:line="360" w:lineRule="auto"/>
              <w:rPr>
                <w:rFonts w:ascii="Tahoma" w:eastAsia="TimesNewRoman" w:hAnsi="Tahoma" w:cs="Tahoma"/>
                <w:sz w:val="20"/>
                <w:szCs w:val="20"/>
              </w:rPr>
            </w:pPr>
            <w:r w:rsidRPr="008A77AF">
              <w:rPr>
                <w:rFonts w:ascii="Tahoma" w:eastAsia="TimesNewRoman" w:hAnsi="Tahoma" w:cs="Tahoma"/>
                <w:sz w:val="20"/>
                <w:szCs w:val="20"/>
              </w:rPr>
              <w:t>Przeglądarka obrazów diagnostycznych dla systemu dystrybucji obrazów umożliwia:</w:t>
            </w:r>
          </w:p>
          <w:p w:rsidR="008A77AF" w:rsidRPr="008A77AF" w:rsidRDefault="008A77AF" w:rsidP="008A77AF">
            <w:pPr>
              <w:pStyle w:val="Akapitzlist"/>
              <w:widowControl w:val="0"/>
              <w:numPr>
                <w:ilvl w:val="0"/>
                <w:numId w:val="10"/>
              </w:numPr>
              <w:autoSpaceDE w:val="0"/>
              <w:autoSpaceDN w:val="0"/>
              <w:adjustRightInd w:val="0"/>
              <w:spacing w:after="0" w:line="360" w:lineRule="auto"/>
              <w:rPr>
                <w:rFonts w:ascii="Tahoma" w:eastAsia="TimesNewRoman" w:hAnsi="Tahoma" w:cs="Tahoma"/>
                <w:sz w:val="20"/>
                <w:szCs w:val="20"/>
              </w:rPr>
            </w:pPr>
            <w:r w:rsidRPr="008A77AF">
              <w:rPr>
                <w:rFonts w:ascii="Tahoma" w:eastAsia="TimesNewRoman" w:hAnsi="Tahoma" w:cs="Tahoma"/>
                <w:sz w:val="20"/>
                <w:szCs w:val="20"/>
              </w:rPr>
              <w:t xml:space="preserve">wyświetlanie miniatur obrazów, </w:t>
            </w:r>
          </w:p>
          <w:p w:rsidR="008A77AF" w:rsidRPr="008A77AF" w:rsidRDefault="008A77AF" w:rsidP="008A77AF">
            <w:pPr>
              <w:pStyle w:val="Akapitzlist"/>
              <w:widowControl w:val="0"/>
              <w:numPr>
                <w:ilvl w:val="0"/>
                <w:numId w:val="10"/>
              </w:numPr>
              <w:autoSpaceDE w:val="0"/>
              <w:autoSpaceDN w:val="0"/>
              <w:adjustRightInd w:val="0"/>
              <w:spacing w:after="0" w:line="360" w:lineRule="auto"/>
              <w:rPr>
                <w:rFonts w:ascii="Tahoma" w:eastAsia="TimesNewRoman" w:hAnsi="Tahoma" w:cs="Tahoma"/>
                <w:sz w:val="20"/>
                <w:szCs w:val="20"/>
              </w:rPr>
            </w:pPr>
            <w:r w:rsidRPr="008A77AF">
              <w:rPr>
                <w:rFonts w:ascii="Tahoma" w:eastAsia="TimesNewRoman" w:hAnsi="Tahoma" w:cs="Tahoma"/>
                <w:sz w:val="20"/>
                <w:szCs w:val="20"/>
              </w:rPr>
              <w:t xml:space="preserve">pomiar odległości, kąta, </w:t>
            </w:r>
          </w:p>
          <w:p w:rsidR="008A77AF" w:rsidRPr="008A77AF" w:rsidRDefault="008A77AF" w:rsidP="008A77AF">
            <w:pPr>
              <w:pStyle w:val="Akapitzlist"/>
              <w:widowControl w:val="0"/>
              <w:numPr>
                <w:ilvl w:val="0"/>
                <w:numId w:val="10"/>
              </w:numPr>
              <w:autoSpaceDE w:val="0"/>
              <w:autoSpaceDN w:val="0"/>
              <w:adjustRightInd w:val="0"/>
              <w:spacing w:after="0" w:line="360" w:lineRule="auto"/>
              <w:rPr>
                <w:rFonts w:ascii="Tahoma" w:eastAsia="TimesNewRoman" w:hAnsi="Tahoma" w:cs="Tahoma"/>
                <w:sz w:val="20"/>
                <w:szCs w:val="20"/>
              </w:rPr>
            </w:pPr>
            <w:r w:rsidRPr="008A77AF">
              <w:rPr>
                <w:rFonts w:ascii="Tahoma" w:eastAsia="TimesNewRoman" w:hAnsi="Tahoma" w:cs="Tahoma"/>
                <w:sz w:val="20"/>
                <w:szCs w:val="20"/>
              </w:rPr>
              <w:t xml:space="preserve">pola powierzchni, </w:t>
            </w:r>
          </w:p>
          <w:p w:rsidR="008A77AF" w:rsidRPr="008A77AF" w:rsidRDefault="008A77AF" w:rsidP="008A77AF">
            <w:pPr>
              <w:pStyle w:val="Akapitzlist"/>
              <w:widowControl w:val="0"/>
              <w:numPr>
                <w:ilvl w:val="0"/>
                <w:numId w:val="10"/>
              </w:numPr>
              <w:autoSpaceDE w:val="0"/>
              <w:autoSpaceDN w:val="0"/>
              <w:adjustRightInd w:val="0"/>
              <w:spacing w:after="0" w:line="360" w:lineRule="auto"/>
              <w:rPr>
                <w:rFonts w:ascii="Tahoma" w:eastAsia="TimesNewRoman" w:hAnsi="Tahoma" w:cs="Tahoma"/>
                <w:sz w:val="20"/>
                <w:szCs w:val="20"/>
              </w:rPr>
            </w:pPr>
            <w:r w:rsidRPr="008A77AF">
              <w:rPr>
                <w:rFonts w:ascii="Tahoma" w:eastAsia="TimesNewRoman" w:hAnsi="Tahoma" w:cs="Tahoma"/>
                <w:sz w:val="20"/>
                <w:szCs w:val="20"/>
              </w:rPr>
              <w:t xml:space="preserve">zmianę jasności i kontrastu, </w:t>
            </w:r>
          </w:p>
          <w:p w:rsidR="008A77AF" w:rsidRPr="008A77AF" w:rsidRDefault="008A77AF" w:rsidP="008A77AF">
            <w:pPr>
              <w:pStyle w:val="Akapitzlist"/>
              <w:widowControl w:val="0"/>
              <w:numPr>
                <w:ilvl w:val="0"/>
                <w:numId w:val="10"/>
              </w:numPr>
              <w:autoSpaceDE w:val="0"/>
              <w:autoSpaceDN w:val="0"/>
              <w:adjustRightInd w:val="0"/>
              <w:spacing w:after="0" w:line="360" w:lineRule="auto"/>
              <w:rPr>
                <w:rFonts w:ascii="Tahoma" w:eastAsia="TimesNewRoman" w:hAnsi="Tahoma" w:cs="Tahoma"/>
                <w:sz w:val="20"/>
                <w:szCs w:val="20"/>
              </w:rPr>
            </w:pPr>
            <w:r w:rsidRPr="008A77AF">
              <w:rPr>
                <w:rFonts w:ascii="Tahoma" w:eastAsia="TimesNewRoman" w:hAnsi="Tahoma" w:cs="Tahoma"/>
                <w:sz w:val="20"/>
                <w:szCs w:val="20"/>
              </w:rPr>
              <w:t xml:space="preserve">powiększanie, </w:t>
            </w:r>
          </w:p>
          <w:p w:rsidR="008A77AF" w:rsidRPr="008A77AF" w:rsidRDefault="008A77AF" w:rsidP="008A77AF">
            <w:pPr>
              <w:pStyle w:val="Akapitzlist"/>
              <w:widowControl w:val="0"/>
              <w:numPr>
                <w:ilvl w:val="0"/>
                <w:numId w:val="10"/>
              </w:numPr>
              <w:autoSpaceDE w:val="0"/>
              <w:autoSpaceDN w:val="0"/>
              <w:adjustRightInd w:val="0"/>
              <w:spacing w:after="0" w:line="360" w:lineRule="auto"/>
              <w:rPr>
                <w:rFonts w:ascii="Tahoma" w:eastAsia="TimesNewRoman" w:hAnsi="Tahoma" w:cs="Tahoma"/>
                <w:sz w:val="20"/>
                <w:szCs w:val="20"/>
              </w:rPr>
            </w:pPr>
            <w:r w:rsidRPr="008A77AF">
              <w:rPr>
                <w:rFonts w:ascii="Tahoma" w:eastAsia="TimesNewRoman" w:hAnsi="Tahoma" w:cs="Tahoma"/>
                <w:sz w:val="20"/>
                <w:szCs w:val="20"/>
              </w:rPr>
              <w:t xml:space="preserve">przewijanie, </w:t>
            </w:r>
          </w:p>
          <w:p w:rsidR="008A77AF" w:rsidRPr="008A77AF" w:rsidRDefault="008A77AF" w:rsidP="008A77AF">
            <w:pPr>
              <w:pStyle w:val="Akapitzlist"/>
              <w:widowControl w:val="0"/>
              <w:numPr>
                <w:ilvl w:val="0"/>
                <w:numId w:val="10"/>
              </w:numPr>
              <w:autoSpaceDE w:val="0"/>
              <w:autoSpaceDN w:val="0"/>
              <w:adjustRightInd w:val="0"/>
              <w:spacing w:after="0" w:line="360" w:lineRule="auto"/>
              <w:rPr>
                <w:rFonts w:ascii="Tahoma" w:eastAsia="TimesNewRoman" w:hAnsi="Tahoma" w:cs="Tahoma"/>
                <w:sz w:val="20"/>
                <w:szCs w:val="20"/>
              </w:rPr>
            </w:pPr>
            <w:r w:rsidRPr="008A77AF">
              <w:rPr>
                <w:rFonts w:ascii="Tahoma" w:eastAsia="TimesNewRoman" w:hAnsi="Tahoma" w:cs="Tahoma"/>
                <w:sz w:val="20"/>
                <w:szCs w:val="20"/>
              </w:rPr>
              <w:t xml:space="preserve">odwracanie obrazu, </w:t>
            </w:r>
          </w:p>
          <w:p w:rsidR="008A77AF" w:rsidRPr="008A77AF" w:rsidRDefault="008A77AF" w:rsidP="008A77AF">
            <w:pPr>
              <w:pStyle w:val="Akapitzlist"/>
              <w:widowControl w:val="0"/>
              <w:numPr>
                <w:ilvl w:val="0"/>
                <w:numId w:val="10"/>
              </w:numPr>
              <w:autoSpaceDE w:val="0"/>
              <w:autoSpaceDN w:val="0"/>
              <w:adjustRightInd w:val="0"/>
              <w:spacing w:after="0" w:line="360" w:lineRule="auto"/>
              <w:rPr>
                <w:rFonts w:ascii="Tahoma" w:eastAsia="TimesNewRoman" w:hAnsi="Tahoma" w:cs="Tahoma"/>
                <w:sz w:val="20"/>
                <w:szCs w:val="20"/>
              </w:rPr>
            </w:pPr>
            <w:r w:rsidRPr="008A77AF">
              <w:rPr>
                <w:rFonts w:ascii="Tahoma" w:eastAsia="TimesNewRoman" w:hAnsi="Tahoma" w:cs="Tahoma"/>
                <w:sz w:val="20"/>
                <w:szCs w:val="20"/>
              </w:rPr>
              <w:t xml:space="preserve">wyświetlanie kilku zdjęć na ekranie, </w:t>
            </w:r>
          </w:p>
          <w:p w:rsidR="008A77AF" w:rsidRPr="008A77AF" w:rsidRDefault="008A77AF" w:rsidP="008A77AF">
            <w:pPr>
              <w:pStyle w:val="Akapitzlist"/>
              <w:widowControl w:val="0"/>
              <w:numPr>
                <w:ilvl w:val="0"/>
                <w:numId w:val="10"/>
              </w:numPr>
              <w:autoSpaceDE w:val="0"/>
              <w:autoSpaceDN w:val="0"/>
              <w:adjustRightInd w:val="0"/>
              <w:spacing w:after="0" w:line="360" w:lineRule="auto"/>
              <w:rPr>
                <w:rFonts w:ascii="Tahoma" w:eastAsia="TimesNewRoman" w:hAnsi="Tahoma" w:cs="Tahoma"/>
                <w:sz w:val="20"/>
                <w:szCs w:val="20"/>
              </w:rPr>
            </w:pPr>
            <w:r w:rsidRPr="008A77AF">
              <w:rPr>
                <w:rFonts w:ascii="Tahoma" w:eastAsia="TimesNewRoman" w:hAnsi="Tahoma" w:cs="Tahoma"/>
                <w:sz w:val="20"/>
                <w:szCs w:val="20"/>
              </w:rPr>
              <w:t xml:space="preserve">wyświetlanie wybranej serii obrazów, </w:t>
            </w:r>
          </w:p>
          <w:p w:rsidR="008A77AF" w:rsidRPr="008A77AF" w:rsidRDefault="008A77AF" w:rsidP="008A77AF">
            <w:pPr>
              <w:pStyle w:val="Akapitzlist"/>
              <w:widowControl w:val="0"/>
              <w:numPr>
                <w:ilvl w:val="0"/>
                <w:numId w:val="10"/>
              </w:numPr>
              <w:autoSpaceDE w:val="0"/>
              <w:autoSpaceDN w:val="0"/>
              <w:adjustRightInd w:val="0"/>
              <w:spacing w:after="0" w:line="360" w:lineRule="auto"/>
              <w:rPr>
                <w:rFonts w:ascii="Tahoma" w:eastAsia="TimesNewRoman" w:hAnsi="Tahoma" w:cs="Tahoma"/>
                <w:sz w:val="20"/>
                <w:szCs w:val="20"/>
              </w:rPr>
            </w:pPr>
            <w:r w:rsidRPr="008A77AF">
              <w:rPr>
                <w:rFonts w:ascii="Tahoma" w:eastAsia="TimesNewRoman" w:hAnsi="Tahoma" w:cs="Tahoma"/>
                <w:sz w:val="20"/>
                <w:szCs w:val="20"/>
              </w:rPr>
              <w:t>dodawanie strzałek, komentarzy itp.</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widowControl w:val="0"/>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 xml:space="preserve">TAK </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widowControl w:val="0"/>
              <w:autoSpaceDE w:val="0"/>
              <w:autoSpaceDN w:val="0"/>
              <w:adjustRightInd w:val="0"/>
              <w:spacing w:after="0" w:line="360" w:lineRule="auto"/>
              <w:rPr>
                <w:rFonts w:ascii="Tahoma" w:eastAsia="TimesNewRoman" w:hAnsi="Tahoma" w:cs="Tahoma"/>
                <w:sz w:val="20"/>
                <w:szCs w:val="20"/>
              </w:rPr>
            </w:pPr>
            <w:r w:rsidRPr="008A77AF">
              <w:rPr>
                <w:rFonts w:ascii="Tahoma" w:eastAsia="TimesNewRoman" w:hAnsi="Tahoma" w:cs="Tahoma"/>
                <w:sz w:val="20"/>
                <w:szCs w:val="20"/>
              </w:rPr>
              <w:t>Przeglądarka dołączana do płyty z wynikiem badania umożliwia:</w:t>
            </w:r>
          </w:p>
          <w:p w:rsidR="008A77AF" w:rsidRPr="008A77AF" w:rsidRDefault="008A77AF" w:rsidP="008A77AF">
            <w:pPr>
              <w:pStyle w:val="Akapitzlist"/>
              <w:widowControl w:val="0"/>
              <w:numPr>
                <w:ilvl w:val="0"/>
                <w:numId w:val="10"/>
              </w:numPr>
              <w:autoSpaceDE w:val="0"/>
              <w:autoSpaceDN w:val="0"/>
              <w:adjustRightInd w:val="0"/>
              <w:spacing w:after="0" w:line="360" w:lineRule="auto"/>
              <w:rPr>
                <w:rFonts w:ascii="Tahoma" w:eastAsia="TimesNewRoman" w:hAnsi="Tahoma" w:cs="Tahoma"/>
                <w:sz w:val="20"/>
                <w:szCs w:val="20"/>
              </w:rPr>
            </w:pPr>
            <w:r w:rsidRPr="008A77AF">
              <w:rPr>
                <w:rFonts w:ascii="Tahoma" w:eastAsia="TimesNewRoman" w:hAnsi="Tahoma" w:cs="Tahoma"/>
                <w:sz w:val="20"/>
                <w:szCs w:val="20"/>
              </w:rPr>
              <w:t xml:space="preserve">wyświetlanie miniatur obrazów, </w:t>
            </w:r>
          </w:p>
          <w:p w:rsidR="008A77AF" w:rsidRPr="008A77AF" w:rsidRDefault="008A77AF" w:rsidP="008A77AF">
            <w:pPr>
              <w:pStyle w:val="Akapitzlist"/>
              <w:widowControl w:val="0"/>
              <w:numPr>
                <w:ilvl w:val="0"/>
                <w:numId w:val="10"/>
              </w:numPr>
              <w:autoSpaceDE w:val="0"/>
              <w:autoSpaceDN w:val="0"/>
              <w:adjustRightInd w:val="0"/>
              <w:spacing w:after="0" w:line="360" w:lineRule="auto"/>
              <w:rPr>
                <w:rFonts w:ascii="Tahoma" w:eastAsia="TimesNewRoman" w:hAnsi="Tahoma" w:cs="Tahoma"/>
                <w:sz w:val="20"/>
                <w:szCs w:val="20"/>
              </w:rPr>
            </w:pPr>
            <w:r w:rsidRPr="008A77AF">
              <w:rPr>
                <w:rFonts w:ascii="Tahoma" w:eastAsia="TimesNewRoman" w:hAnsi="Tahoma" w:cs="Tahoma"/>
                <w:sz w:val="20"/>
                <w:szCs w:val="20"/>
              </w:rPr>
              <w:t xml:space="preserve">pomiar odległości, kąta, </w:t>
            </w:r>
          </w:p>
          <w:p w:rsidR="008A77AF" w:rsidRPr="008A77AF" w:rsidRDefault="008A77AF" w:rsidP="008A77AF">
            <w:pPr>
              <w:pStyle w:val="Akapitzlist"/>
              <w:widowControl w:val="0"/>
              <w:numPr>
                <w:ilvl w:val="0"/>
                <w:numId w:val="10"/>
              </w:numPr>
              <w:autoSpaceDE w:val="0"/>
              <w:autoSpaceDN w:val="0"/>
              <w:adjustRightInd w:val="0"/>
              <w:spacing w:after="0" w:line="360" w:lineRule="auto"/>
              <w:rPr>
                <w:rFonts w:ascii="Tahoma" w:eastAsia="TimesNewRoman" w:hAnsi="Tahoma" w:cs="Tahoma"/>
                <w:sz w:val="20"/>
                <w:szCs w:val="20"/>
              </w:rPr>
            </w:pPr>
            <w:r w:rsidRPr="008A77AF">
              <w:rPr>
                <w:rFonts w:ascii="Tahoma" w:eastAsia="TimesNewRoman" w:hAnsi="Tahoma" w:cs="Tahoma"/>
                <w:sz w:val="20"/>
                <w:szCs w:val="20"/>
              </w:rPr>
              <w:t xml:space="preserve">pola powierzchni, </w:t>
            </w:r>
          </w:p>
          <w:p w:rsidR="008A77AF" w:rsidRPr="008A77AF" w:rsidRDefault="008A77AF" w:rsidP="008A77AF">
            <w:pPr>
              <w:pStyle w:val="Akapitzlist"/>
              <w:widowControl w:val="0"/>
              <w:numPr>
                <w:ilvl w:val="0"/>
                <w:numId w:val="10"/>
              </w:numPr>
              <w:autoSpaceDE w:val="0"/>
              <w:autoSpaceDN w:val="0"/>
              <w:adjustRightInd w:val="0"/>
              <w:spacing w:after="0" w:line="360" w:lineRule="auto"/>
              <w:rPr>
                <w:rFonts w:ascii="Tahoma" w:eastAsia="TimesNewRoman" w:hAnsi="Tahoma" w:cs="Tahoma"/>
                <w:sz w:val="20"/>
                <w:szCs w:val="20"/>
              </w:rPr>
            </w:pPr>
            <w:r w:rsidRPr="008A77AF">
              <w:rPr>
                <w:rFonts w:ascii="Tahoma" w:eastAsia="TimesNewRoman" w:hAnsi="Tahoma" w:cs="Tahoma"/>
                <w:sz w:val="20"/>
                <w:szCs w:val="20"/>
              </w:rPr>
              <w:t xml:space="preserve">zmianę jasności i kontrastu, </w:t>
            </w:r>
          </w:p>
          <w:p w:rsidR="008A77AF" w:rsidRPr="008A77AF" w:rsidRDefault="008A77AF" w:rsidP="008A77AF">
            <w:pPr>
              <w:pStyle w:val="Akapitzlist"/>
              <w:widowControl w:val="0"/>
              <w:numPr>
                <w:ilvl w:val="0"/>
                <w:numId w:val="10"/>
              </w:numPr>
              <w:autoSpaceDE w:val="0"/>
              <w:autoSpaceDN w:val="0"/>
              <w:adjustRightInd w:val="0"/>
              <w:spacing w:after="0" w:line="360" w:lineRule="auto"/>
              <w:rPr>
                <w:rFonts w:ascii="Tahoma" w:eastAsia="TimesNewRoman" w:hAnsi="Tahoma" w:cs="Tahoma"/>
                <w:sz w:val="20"/>
                <w:szCs w:val="20"/>
              </w:rPr>
            </w:pPr>
            <w:r w:rsidRPr="008A77AF">
              <w:rPr>
                <w:rFonts w:ascii="Tahoma" w:eastAsia="TimesNewRoman" w:hAnsi="Tahoma" w:cs="Tahoma"/>
                <w:sz w:val="20"/>
                <w:szCs w:val="20"/>
              </w:rPr>
              <w:t xml:space="preserve">powiększanie, </w:t>
            </w:r>
          </w:p>
          <w:p w:rsidR="008A77AF" w:rsidRPr="008A77AF" w:rsidRDefault="008A77AF" w:rsidP="008A77AF">
            <w:pPr>
              <w:pStyle w:val="Akapitzlist"/>
              <w:widowControl w:val="0"/>
              <w:numPr>
                <w:ilvl w:val="0"/>
                <w:numId w:val="10"/>
              </w:numPr>
              <w:autoSpaceDE w:val="0"/>
              <w:autoSpaceDN w:val="0"/>
              <w:adjustRightInd w:val="0"/>
              <w:spacing w:after="0" w:line="360" w:lineRule="auto"/>
              <w:rPr>
                <w:rFonts w:ascii="Tahoma" w:eastAsia="TimesNewRoman" w:hAnsi="Tahoma" w:cs="Tahoma"/>
                <w:sz w:val="20"/>
                <w:szCs w:val="20"/>
              </w:rPr>
            </w:pPr>
            <w:r w:rsidRPr="008A77AF">
              <w:rPr>
                <w:rFonts w:ascii="Tahoma" w:eastAsia="TimesNewRoman" w:hAnsi="Tahoma" w:cs="Tahoma"/>
                <w:sz w:val="20"/>
                <w:szCs w:val="20"/>
              </w:rPr>
              <w:t xml:space="preserve">przewijanie, </w:t>
            </w:r>
          </w:p>
          <w:p w:rsidR="008A77AF" w:rsidRPr="008A77AF" w:rsidRDefault="008A77AF" w:rsidP="008A77AF">
            <w:pPr>
              <w:pStyle w:val="Akapitzlist"/>
              <w:widowControl w:val="0"/>
              <w:numPr>
                <w:ilvl w:val="0"/>
                <w:numId w:val="10"/>
              </w:numPr>
              <w:autoSpaceDE w:val="0"/>
              <w:autoSpaceDN w:val="0"/>
              <w:adjustRightInd w:val="0"/>
              <w:spacing w:after="0" w:line="360" w:lineRule="auto"/>
              <w:rPr>
                <w:rFonts w:ascii="Tahoma" w:eastAsia="TimesNewRoman" w:hAnsi="Tahoma" w:cs="Tahoma"/>
                <w:sz w:val="20"/>
                <w:szCs w:val="20"/>
              </w:rPr>
            </w:pPr>
            <w:r w:rsidRPr="008A77AF">
              <w:rPr>
                <w:rFonts w:ascii="Tahoma" w:eastAsia="TimesNewRoman" w:hAnsi="Tahoma" w:cs="Tahoma"/>
                <w:sz w:val="20"/>
                <w:szCs w:val="20"/>
              </w:rPr>
              <w:t xml:space="preserve">odwracanie obrazu, </w:t>
            </w:r>
          </w:p>
          <w:p w:rsidR="008A77AF" w:rsidRPr="008A77AF" w:rsidRDefault="008A77AF" w:rsidP="008A77AF">
            <w:pPr>
              <w:pStyle w:val="Akapitzlist"/>
              <w:widowControl w:val="0"/>
              <w:numPr>
                <w:ilvl w:val="0"/>
                <w:numId w:val="10"/>
              </w:numPr>
              <w:autoSpaceDE w:val="0"/>
              <w:autoSpaceDN w:val="0"/>
              <w:adjustRightInd w:val="0"/>
              <w:spacing w:after="0" w:line="360" w:lineRule="auto"/>
              <w:rPr>
                <w:rFonts w:ascii="Tahoma" w:eastAsia="TimesNewRoman" w:hAnsi="Tahoma" w:cs="Tahoma"/>
                <w:sz w:val="20"/>
                <w:szCs w:val="20"/>
              </w:rPr>
            </w:pPr>
            <w:r w:rsidRPr="008A77AF">
              <w:rPr>
                <w:rFonts w:ascii="Tahoma" w:eastAsia="TimesNewRoman" w:hAnsi="Tahoma" w:cs="Tahoma"/>
                <w:sz w:val="20"/>
                <w:szCs w:val="20"/>
              </w:rPr>
              <w:lastRenderedPageBreak/>
              <w:t xml:space="preserve">wyświetlanie kilku zdjęć na ekranie, </w:t>
            </w:r>
          </w:p>
          <w:p w:rsidR="008A77AF" w:rsidRPr="008A77AF" w:rsidRDefault="008A77AF" w:rsidP="008A77AF">
            <w:pPr>
              <w:pStyle w:val="Akapitzlist"/>
              <w:widowControl w:val="0"/>
              <w:numPr>
                <w:ilvl w:val="0"/>
                <w:numId w:val="10"/>
              </w:numPr>
              <w:autoSpaceDE w:val="0"/>
              <w:autoSpaceDN w:val="0"/>
              <w:adjustRightInd w:val="0"/>
              <w:spacing w:after="0" w:line="360" w:lineRule="auto"/>
              <w:rPr>
                <w:rFonts w:ascii="Tahoma" w:eastAsia="TimesNewRoman" w:hAnsi="Tahoma" w:cs="Tahoma"/>
                <w:sz w:val="20"/>
                <w:szCs w:val="20"/>
              </w:rPr>
            </w:pPr>
            <w:r w:rsidRPr="008A77AF">
              <w:rPr>
                <w:rFonts w:ascii="Tahoma" w:eastAsia="TimesNewRoman" w:hAnsi="Tahoma" w:cs="Tahoma"/>
                <w:sz w:val="20"/>
                <w:szCs w:val="20"/>
              </w:rPr>
              <w:t xml:space="preserve">wyświetlanie wybranej serii obrazów, </w:t>
            </w:r>
          </w:p>
          <w:p w:rsidR="008A77AF" w:rsidRPr="008A77AF" w:rsidRDefault="008A77AF" w:rsidP="008A77AF">
            <w:pPr>
              <w:pStyle w:val="Akapitzlist"/>
              <w:widowControl w:val="0"/>
              <w:numPr>
                <w:ilvl w:val="0"/>
                <w:numId w:val="10"/>
              </w:numPr>
              <w:autoSpaceDE w:val="0"/>
              <w:autoSpaceDN w:val="0"/>
              <w:adjustRightInd w:val="0"/>
              <w:spacing w:after="0" w:line="360" w:lineRule="auto"/>
              <w:rPr>
                <w:rFonts w:ascii="Tahoma" w:eastAsia="TimesNewRoman" w:hAnsi="Tahoma" w:cs="Tahoma"/>
                <w:sz w:val="20"/>
                <w:szCs w:val="20"/>
              </w:rPr>
            </w:pPr>
            <w:r w:rsidRPr="008A77AF">
              <w:rPr>
                <w:rFonts w:ascii="Tahoma" w:eastAsia="TimesNewRoman" w:hAnsi="Tahoma" w:cs="Tahoma"/>
                <w:sz w:val="20"/>
                <w:szCs w:val="20"/>
              </w:rPr>
              <w:t>dodawanie strzałek, komentarzy itp.</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widowControl w:val="0"/>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lastRenderedPageBreak/>
              <w:t xml:space="preserve">TAK </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widowControl w:val="0"/>
              <w:autoSpaceDE w:val="0"/>
              <w:autoSpaceDN w:val="0"/>
              <w:adjustRightInd w:val="0"/>
              <w:spacing w:after="0" w:line="360" w:lineRule="auto"/>
              <w:rPr>
                <w:rFonts w:ascii="Tahoma" w:eastAsia="TimesNewRoman" w:hAnsi="Tahoma" w:cs="Tahoma"/>
                <w:sz w:val="20"/>
                <w:szCs w:val="20"/>
              </w:rPr>
            </w:pPr>
            <w:r w:rsidRPr="008A77AF">
              <w:rPr>
                <w:rFonts w:ascii="Tahoma" w:eastAsia="TimesNewRoman" w:hAnsi="Tahoma" w:cs="Tahoma"/>
                <w:sz w:val="20"/>
                <w:szCs w:val="20"/>
              </w:rPr>
              <w:t>Użytkownik musi posiadać dostęp z każdego poziomu systemu dystrybucji obrazów do systemu pomocy opracowanego w języku polskim</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widowControl w:val="0"/>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TAK</w:t>
            </w:r>
          </w:p>
        </w:tc>
      </w:tr>
      <w:tr w:rsidR="008A77AF" w:rsidRPr="008A77AF" w:rsidTr="008A77AF">
        <w:trPr>
          <w:trHeight w:val="70"/>
        </w:trPr>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pStyle w:val="Tekstkomentarza"/>
              <w:spacing w:after="0" w:line="360" w:lineRule="auto"/>
              <w:rPr>
                <w:rFonts w:ascii="Tahoma" w:eastAsia="Dotum" w:hAnsi="Tahoma" w:cs="Tahoma"/>
              </w:rPr>
            </w:pPr>
            <w:r w:rsidRPr="008A77AF">
              <w:rPr>
                <w:rFonts w:ascii="Tahoma" w:eastAsia="Dotum" w:hAnsi="Tahoma" w:cs="Tahoma"/>
              </w:rPr>
              <w:t>Zapewnienie dostępu użytkowników szpitalnych do obrazów diagnostycznych w formacie referencyjnym (kompresja stratna JPEG) za pomocą przeglądarek internetowych jak i czystych obrazach DICOM. Sposób prezentacji obrazów uzależniony od użytkownika.</w:t>
            </w:r>
            <w:r w:rsidRPr="008A77AF">
              <w:rPr>
                <w:rFonts w:ascii="Tahoma" w:hAnsi="Tahoma" w:cs="Tahoma"/>
              </w:rPr>
              <w:t xml:space="preserve"> Licencja pływająca dla min. </w:t>
            </w:r>
            <w:r w:rsidRPr="008A77AF">
              <w:rPr>
                <w:rFonts w:ascii="Tahoma" w:hAnsi="Tahoma" w:cs="Tahoma"/>
                <w:b/>
              </w:rPr>
              <w:t xml:space="preserve">5 </w:t>
            </w:r>
            <w:r w:rsidRPr="008A77AF">
              <w:rPr>
                <w:rFonts w:ascii="Tahoma" w:hAnsi="Tahoma" w:cs="Tahoma"/>
              </w:rPr>
              <w:t>użytkowników</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 xml:space="preserve">TAK podać ilość licencji </w:t>
            </w:r>
          </w:p>
          <w:p w:rsidR="008A77AF" w:rsidRPr="008A77AF" w:rsidRDefault="008A77AF" w:rsidP="008A77AF">
            <w:pPr>
              <w:snapToGrid w:val="0"/>
              <w:spacing w:after="0" w:line="360" w:lineRule="auto"/>
              <w:jc w:val="center"/>
              <w:rPr>
                <w:rFonts w:ascii="Tahoma" w:hAnsi="Tahoma" w:cs="Tahoma"/>
                <w:sz w:val="20"/>
                <w:szCs w:val="20"/>
              </w:rPr>
            </w:pP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pStyle w:val="Bezodstpw"/>
              <w:spacing w:line="360" w:lineRule="auto"/>
              <w:ind w:left="0" w:right="34" w:firstLine="0"/>
              <w:rPr>
                <w:rFonts w:ascii="Tahoma" w:eastAsia="Dotum" w:hAnsi="Tahoma" w:cs="Tahoma"/>
                <w:sz w:val="20"/>
                <w:szCs w:val="20"/>
              </w:rPr>
            </w:pPr>
            <w:r w:rsidRPr="008A77AF">
              <w:rPr>
                <w:rFonts w:ascii="Tahoma" w:eastAsia="Dotum" w:hAnsi="Tahoma" w:cs="Tahoma"/>
                <w:sz w:val="20"/>
                <w:szCs w:val="20"/>
              </w:rPr>
              <w:t>Zapewnienie dostępu użytkowników szpitalnych do opisów wyników badań diagnostycznych za pomocą przeglądarek internetowych</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widowControl w:val="0"/>
              <w:autoSpaceDE w:val="0"/>
              <w:autoSpaceDN w:val="0"/>
              <w:adjustRightInd w:val="0"/>
              <w:spacing w:after="0" w:line="360" w:lineRule="auto"/>
              <w:rPr>
                <w:rFonts w:ascii="Tahoma" w:eastAsia="TimesNewRoman" w:hAnsi="Tahoma" w:cs="Tahoma"/>
                <w:sz w:val="20"/>
                <w:szCs w:val="20"/>
              </w:rPr>
            </w:pPr>
            <w:r w:rsidRPr="008A77AF">
              <w:rPr>
                <w:rFonts w:ascii="Tahoma" w:eastAsia="TimesNewRoman" w:hAnsi="Tahoma" w:cs="Tahoma"/>
                <w:sz w:val="20"/>
                <w:szCs w:val="20"/>
              </w:rPr>
              <w:t>Język interfejsu użytkownika – polski</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widowControl w:val="0"/>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pStyle w:val="Bezodstpw"/>
              <w:spacing w:line="360" w:lineRule="auto"/>
              <w:ind w:right="33"/>
              <w:rPr>
                <w:rFonts w:ascii="Tahoma" w:eastAsia="Dotum" w:hAnsi="Tahoma" w:cs="Tahoma"/>
                <w:sz w:val="20"/>
                <w:szCs w:val="20"/>
              </w:rPr>
            </w:pPr>
            <w:r w:rsidRPr="008A77AF">
              <w:rPr>
                <w:rFonts w:ascii="Tahoma" w:eastAsia="Dotum" w:hAnsi="Tahoma" w:cs="Tahoma"/>
                <w:sz w:val="20"/>
                <w:szCs w:val="20"/>
              </w:rPr>
              <w:t>Oprogramowanie spełniające profile integracji IHE (potwierdzenie linkiem do strony internetowej).:</w:t>
            </w:r>
          </w:p>
          <w:p w:rsidR="008A77AF" w:rsidRPr="008A77AF" w:rsidRDefault="008A77AF" w:rsidP="008A77AF">
            <w:pPr>
              <w:pStyle w:val="Bezodstpw"/>
              <w:numPr>
                <w:ilvl w:val="0"/>
                <w:numId w:val="13"/>
              </w:numPr>
              <w:spacing w:line="360" w:lineRule="auto"/>
              <w:rPr>
                <w:rFonts w:ascii="Tahoma" w:eastAsia="Dotum" w:hAnsi="Tahoma" w:cs="Tahoma"/>
                <w:sz w:val="20"/>
                <w:szCs w:val="20"/>
                <w:lang w:val="en-US"/>
              </w:rPr>
            </w:pPr>
            <w:r w:rsidRPr="008A77AF">
              <w:rPr>
                <w:rFonts w:ascii="Tahoma" w:eastAsia="Dotum" w:hAnsi="Tahoma" w:cs="Tahoma"/>
                <w:sz w:val="20"/>
                <w:szCs w:val="20"/>
                <w:lang w:val="en-US"/>
              </w:rPr>
              <w:t xml:space="preserve">Scheduled Workflow, </w:t>
            </w:r>
          </w:p>
          <w:p w:rsidR="008A77AF" w:rsidRPr="008A77AF" w:rsidRDefault="008A77AF" w:rsidP="008A77AF">
            <w:pPr>
              <w:pStyle w:val="Bezodstpw"/>
              <w:numPr>
                <w:ilvl w:val="0"/>
                <w:numId w:val="13"/>
              </w:numPr>
              <w:spacing w:line="360" w:lineRule="auto"/>
              <w:rPr>
                <w:rFonts w:ascii="Tahoma" w:eastAsia="Dotum" w:hAnsi="Tahoma" w:cs="Tahoma"/>
                <w:sz w:val="20"/>
                <w:szCs w:val="20"/>
                <w:lang w:val="en-US"/>
              </w:rPr>
            </w:pPr>
            <w:r w:rsidRPr="008A77AF">
              <w:rPr>
                <w:rFonts w:ascii="Tahoma" w:eastAsia="Dotum" w:hAnsi="Tahoma" w:cs="Tahoma"/>
                <w:sz w:val="20"/>
                <w:szCs w:val="20"/>
                <w:lang w:val="en-US"/>
              </w:rPr>
              <w:t xml:space="preserve">Patient Information Reconciliation, </w:t>
            </w:r>
          </w:p>
          <w:p w:rsidR="008A77AF" w:rsidRPr="008A77AF" w:rsidRDefault="008A77AF" w:rsidP="008A77AF">
            <w:pPr>
              <w:pStyle w:val="Bezodstpw"/>
              <w:numPr>
                <w:ilvl w:val="0"/>
                <w:numId w:val="13"/>
              </w:numPr>
              <w:spacing w:line="360" w:lineRule="auto"/>
              <w:rPr>
                <w:rFonts w:ascii="Tahoma" w:eastAsia="Dotum" w:hAnsi="Tahoma" w:cs="Tahoma"/>
                <w:sz w:val="20"/>
                <w:szCs w:val="20"/>
                <w:lang w:val="en-US"/>
              </w:rPr>
            </w:pPr>
            <w:r w:rsidRPr="008A77AF">
              <w:rPr>
                <w:rFonts w:ascii="Tahoma" w:eastAsia="Dotum" w:hAnsi="Tahoma" w:cs="Tahoma"/>
                <w:sz w:val="20"/>
                <w:szCs w:val="20"/>
                <w:lang w:val="en-US"/>
              </w:rPr>
              <w:t xml:space="preserve">Consistent Time, </w:t>
            </w:r>
          </w:p>
          <w:p w:rsidR="008A77AF" w:rsidRPr="008A77AF" w:rsidRDefault="008A77AF" w:rsidP="008A77AF">
            <w:pPr>
              <w:pStyle w:val="Bezodstpw"/>
              <w:numPr>
                <w:ilvl w:val="0"/>
                <w:numId w:val="13"/>
              </w:numPr>
              <w:spacing w:line="360" w:lineRule="auto"/>
              <w:rPr>
                <w:rFonts w:ascii="Tahoma" w:eastAsia="Dotum" w:hAnsi="Tahoma" w:cs="Tahoma"/>
                <w:sz w:val="20"/>
                <w:szCs w:val="20"/>
                <w:lang w:val="en-US"/>
              </w:rPr>
            </w:pPr>
            <w:r w:rsidRPr="008A77AF">
              <w:rPr>
                <w:rFonts w:ascii="Tahoma" w:eastAsia="Dotum" w:hAnsi="Tahoma" w:cs="Tahoma"/>
                <w:sz w:val="20"/>
                <w:szCs w:val="20"/>
                <w:lang w:val="en-US"/>
              </w:rPr>
              <w:t>Portable Data for Imaging,</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TAK załączyć</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widowControl w:val="0"/>
              <w:autoSpaceDE w:val="0"/>
              <w:autoSpaceDN w:val="0"/>
              <w:adjustRightInd w:val="0"/>
              <w:spacing w:after="0" w:line="360" w:lineRule="auto"/>
              <w:rPr>
                <w:rFonts w:ascii="Tahoma" w:eastAsia="TimesNewRoman" w:hAnsi="Tahoma" w:cs="Tahoma"/>
                <w:sz w:val="20"/>
                <w:szCs w:val="20"/>
              </w:rPr>
            </w:pPr>
            <w:r w:rsidRPr="008A77AF">
              <w:rPr>
                <w:rFonts w:ascii="Tahoma" w:eastAsia="TimesNewRoman" w:hAnsi="Tahoma" w:cs="Tahoma"/>
                <w:sz w:val="20"/>
                <w:szCs w:val="20"/>
              </w:rPr>
              <w:t xml:space="preserve">System PACS i dystrybucji obrazów zarejestrowany w Polsce jako wyrób medyczny klasy min. </w:t>
            </w:r>
            <w:proofErr w:type="spellStart"/>
            <w:r w:rsidRPr="008A77AF">
              <w:rPr>
                <w:rFonts w:ascii="Tahoma" w:eastAsia="TimesNewRoman" w:hAnsi="Tahoma" w:cs="Tahoma"/>
                <w:sz w:val="20"/>
                <w:szCs w:val="20"/>
              </w:rPr>
              <w:t>IIb</w:t>
            </w:r>
            <w:proofErr w:type="spellEnd"/>
            <w:r w:rsidRPr="008A77AF">
              <w:rPr>
                <w:rFonts w:ascii="Tahoma" w:eastAsia="TimesNewRoman" w:hAnsi="Tahoma" w:cs="Tahoma"/>
                <w:sz w:val="20"/>
                <w:szCs w:val="20"/>
              </w:rPr>
              <w:t xml:space="preserve"> lub posiadający certyfikat CE właściwy dla urządzeń /oprogramowania medycznego, </w:t>
            </w:r>
            <w:r w:rsidRPr="008A77AF">
              <w:rPr>
                <w:rFonts w:ascii="Tahoma" w:eastAsia="TimesNewRoman" w:hAnsi="Tahoma" w:cs="Tahoma"/>
                <w:sz w:val="20"/>
                <w:szCs w:val="20"/>
              </w:rPr>
              <w:lastRenderedPageBreak/>
              <w:t xml:space="preserve">stwierdzający zgodność oprogramowania </w:t>
            </w:r>
            <w:proofErr w:type="spellStart"/>
            <w:r w:rsidRPr="008A77AF">
              <w:rPr>
                <w:rFonts w:ascii="Tahoma" w:eastAsia="TimesNewRoman" w:hAnsi="Tahoma" w:cs="Tahoma"/>
                <w:sz w:val="20"/>
                <w:szCs w:val="20"/>
              </w:rPr>
              <w:t>zdyrektywą</w:t>
            </w:r>
            <w:proofErr w:type="spellEnd"/>
            <w:r w:rsidRPr="008A77AF">
              <w:rPr>
                <w:rFonts w:ascii="Tahoma" w:eastAsia="TimesNewRoman" w:hAnsi="Tahoma" w:cs="Tahoma"/>
                <w:sz w:val="20"/>
                <w:szCs w:val="20"/>
              </w:rPr>
              <w:t xml:space="preserve"> 93/42/EEC min. w klasie </w:t>
            </w:r>
            <w:proofErr w:type="spellStart"/>
            <w:r w:rsidRPr="008A77AF">
              <w:rPr>
                <w:rFonts w:ascii="Tahoma" w:eastAsia="TimesNewRoman" w:hAnsi="Tahoma" w:cs="Tahoma"/>
                <w:sz w:val="20"/>
                <w:szCs w:val="20"/>
              </w:rPr>
              <w:t>IIb</w:t>
            </w:r>
            <w:proofErr w:type="spellEnd"/>
          </w:p>
        </w:tc>
        <w:tc>
          <w:tcPr>
            <w:tcW w:w="1134" w:type="dxa"/>
            <w:tcBorders>
              <w:top w:val="single" w:sz="4" w:space="0" w:color="000000"/>
              <w:left w:val="single" w:sz="4" w:space="0" w:color="000000"/>
              <w:bottom w:val="single" w:sz="4" w:space="0" w:color="000000"/>
            </w:tcBorders>
          </w:tcPr>
          <w:p w:rsidR="008A77AF" w:rsidRPr="008A77AF" w:rsidRDefault="008A77AF" w:rsidP="008A77AF">
            <w:pPr>
              <w:widowControl w:val="0"/>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lastRenderedPageBreak/>
              <w:t>TAK załączyć</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widowControl w:val="0"/>
              <w:autoSpaceDE w:val="0"/>
              <w:autoSpaceDN w:val="0"/>
              <w:adjustRightInd w:val="0"/>
              <w:spacing w:after="0" w:line="360" w:lineRule="auto"/>
              <w:rPr>
                <w:rFonts w:ascii="Tahoma" w:eastAsia="TimesNewRoman" w:hAnsi="Tahoma" w:cs="Tahoma"/>
                <w:sz w:val="20"/>
                <w:szCs w:val="20"/>
              </w:rPr>
            </w:pPr>
            <w:r w:rsidRPr="008A77AF">
              <w:rPr>
                <w:rFonts w:ascii="Tahoma" w:eastAsia="TimesNewRoman" w:hAnsi="Tahoma" w:cs="Tahoma"/>
                <w:sz w:val="20"/>
                <w:szCs w:val="20"/>
              </w:rPr>
              <w:t>Na oferowany system Wykonawca zobowiązany jest udzielić zamawiającemu licencji na czas nieokreślony. Udzieloną licencją objęte zostaną również wszelkie modyfikacje,  poprawki oraz aktualizacje systemu wprowadzane przez Wykonawcę w trakcie trwania okresu gwarancyjnego.</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widowControl w:val="0"/>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TAK</w:t>
            </w:r>
          </w:p>
        </w:tc>
      </w:tr>
      <w:tr w:rsidR="008A77AF" w:rsidRPr="008A77AF" w:rsidTr="008A77AF">
        <w:tc>
          <w:tcPr>
            <w:tcW w:w="10660" w:type="dxa"/>
            <w:gridSpan w:val="6"/>
            <w:tcBorders>
              <w:top w:val="single" w:sz="4" w:space="0" w:color="000000"/>
              <w:bottom w:val="single" w:sz="4" w:space="0" w:color="000000"/>
            </w:tcBorders>
          </w:tcPr>
          <w:p w:rsidR="008A77AF" w:rsidRPr="008A77AF" w:rsidRDefault="008A77AF" w:rsidP="008A77AF">
            <w:pPr>
              <w:pStyle w:val="Akapitzlist"/>
              <w:widowControl w:val="0"/>
              <w:numPr>
                <w:ilvl w:val="0"/>
                <w:numId w:val="17"/>
              </w:numPr>
              <w:autoSpaceDE w:val="0"/>
              <w:autoSpaceDN w:val="0"/>
              <w:adjustRightInd w:val="0"/>
              <w:spacing w:after="0" w:line="360" w:lineRule="auto"/>
              <w:rPr>
                <w:rFonts w:ascii="Tahoma" w:eastAsia="TimesNewRoman" w:hAnsi="Tahoma" w:cs="Tahoma"/>
                <w:b/>
                <w:sz w:val="20"/>
                <w:szCs w:val="20"/>
              </w:rPr>
            </w:pPr>
            <w:r w:rsidRPr="008A77AF">
              <w:rPr>
                <w:rFonts w:ascii="Tahoma" w:eastAsia="TimesNewRoman" w:hAnsi="Tahoma" w:cs="Tahoma"/>
                <w:b/>
                <w:bCs/>
                <w:sz w:val="20"/>
                <w:szCs w:val="20"/>
              </w:rPr>
              <w:t xml:space="preserve">Radiologiczny System Informatyczny (RIS) – 1 </w:t>
            </w:r>
            <w:proofErr w:type="spellStart"/>
            <w:r w:rsidRPr="008A77AF">
              <w:rPr>
                <w:rFonts w:ascii="Tahoma" w:eastAsia="TimesNewRoman" w:hAnsi="Tahoma" w:cs="Tahoma"/>
                <w:b/>
                <w:bCs/>
                <w:sz w:val="20"/>
                <w:szCs w:val="20"/>
              </w:rPr>
              <w:t>kpl</w:t>
            </w:r>
            <w:proofErr w:type="spellEnd"/>
            <w:r w:rsidRPr="008A77AF">
              <w:rPr>
                <w:rFonts w:ascii="Tahoma" w:eastAsia="TimesNewRoman" w:hAnsi="Tahoma" w:cs="Tahoma"/>
                <w:b/>
                <w:bCs/>
                <w:sz w:val="20"/>
                <w:szCs w:val="20"/>
              </w:rPr>
              <w:t>.</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color w:val="000000"/>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widowControl w:val="0"/>
              <w:autoSpaceDE w:val="0"/>
              <w:autoSpaceDN w:val="0"/>
              <w:adjustRightInd w:val="0"/>
              <w:spacing w:after="0" w:line="360" w:lineRule="auto"/>
              <w:rPr>
                <w:rFonts w:ascii="Tahoma" w:hAnsi="Tahoma" w:cs="Tahoma"/>
                <w:sz w:val="20"/>
                <w:szCs w:val="20"/>
              </w:rPr>
            </w:pPr>
            <w:r w:rsidRPr="008A77AF">
              <w:rPr>
                <w:rFonts w:ascii="Tahoma" w:hAnsi="Tahoma" w:cs="Tahoma"/>
                <w:sz w:val="20"/>
                <w:szCs w:val="20"/>
              </w:rPr>
              <w:t>Producent</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widowControl w:val="0"/>
              <w:autoSpaceDE w:val="0"/>
              <w:autoSpaceDN w:val="0"/>
              <w:adjustRightInd w:val="0"/>
              <w:spacing w:after="0" w:line="360" w:lineRule="auto"/>
              <w:jc w:val="center"/>
              <w:rPr>
                <w:rFonts w:ascii="Tahoma" w:hAnsi="Tahoma" w:cs="Tahoma"/>
                <w:sz w:val="20"/>
                <w:szCs w:val="20"/>
              </w:rPr>
            </w:pPr>
            <w:r w:rsidRPr="008A77AF">
              <w:rPr>
                <w:rFonts w:ascii="Tahoma" w:hAnsi="Tahoma" w:cs="Tahoma"/>
                <w:sz w:val="20"/>
                <w:szCs w:val="20"/>
              </w:rPr>
              <w:t>Podać</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color w:val="000000"/>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widowControl w:val="0"/>
              <w:autoSpaceDE w:val="0"/>
              <w:autoSpaceDN w:val="0"/>
              <w:adjustRightInd w:val="0"/>
              <w:spacing w:after="0" w:line="360" w:lineRule="auto"/>
              <w:rPr>
                <w:rFonts w:ascii="Tahoma" w:hAnsi="Tahoma" w:cs="Tahoma"/>
                <w:sz w:val="20"/>
                <w:szCs w:val="20"/>
              </w:rPr>
            </w:pPr>
            <w:r w:rsidRPr="008A77AF">
              <w:rPr>
                <w:rFonts w:ascii="Tahoma" w:hAnsi="Tahoma" w:cs="Tahoma"/>
                <w:sz w:val="20"/>
                <w:szCs w:val="20"/>
              </w:rPr>
              <w:t>Nazwa i typ</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widowControl w:val="0"/>
              <w:autoSpaceDE w:val="0"/>
              <w:autoSpaceDN w:val="0"/>
              <w:adjustRightInd w:val="0"/>
              <w:spacing w:after="0" w:line="360" w:lineRule="auto"/>
              <w:jc w:val="center"/>
              <w:rPr>
                <w:rFonts w:ascii="Tahoma" w:hAnsi="Tahoma" w:cs="Tahoma"/>
                <w:sz w:val="20"/>
                <w:szCs w:val="20"/>
              </w:rPr>
            </w:pPr>
            <w:r w:rsidRPr="008A77AF">
              <w:rPr>
                <w:rFonts w:ascii="Tahoma" w:hAnsi="Tahoma" w:cs="Tahoma"/>
                <w:sz w:val="20"/>
                <w:szCs w:val="20"/>
              </w:rPr>
              <w:t>Podać</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color w:val="000000"/>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spacing w:after="0" w:line="360" w:lineRule="auto"/>
              <w:rPr>
                <w:rFonts w:ascii="Tahoma" w:hAnsi="Tahoma" w:cs="Tahoma"/>
                <w:color w:val="000000"/>
                <w:sz w:val="20"/>
                <w:szCs w:val="20"/>
              </w:rPr>
            </w:pPr>
            <w:r w:rsidRPr="008A77AF">
              <w:rPr>
                <w:rFonts w:ascii="Tahoma" w:hAnsi="Tahoma" w:cs="Tahoma"/>
                <w:color w:val="000000"/>
                <w:sz w:val="20"/>
                <w:szCs w:val="20"/>
              </w:rPr>
              <w:t>Liczba równoczesnych użytkowników: licencja dla min.</w:t>
            </w:r>
            <w:r w:rsidRPr="008A77AF">
              <w:rPr>
                <w:rFonts w:ascii="Tahoma" w:hAnsi="Tahoma" w:cs="Tahoma"/>
                <w:b/>
                <w:sz w:val="20"/>
                <w:szCs w:val="20"/>
              </w:rPr>
              <w:t>5</w:t>
            </w:r>
            <w:r w:rsidRPr="008A77AF">
              <w:rPr>
                <w:rFonts w:ascii="Tahoma" w:hAnsi="Tahoma" w:cs="Tahoma"/>
                <w:color w:val="000000"/>
                <w:sz w:val="20"/>
                <w:szCs w:val="20"/>
              </w:rPr>
              <w:t>użytkowników</w:t>
            </w:r>
          </w:p>
        </w:tc>
        <w:tc>
          <w:tcPr>
            <w:tcW w:w="1134" w:type="dxa"/>
            <w:tcBorders>
              <w:top w:val="single" w:sz="4" w:space="0" w:color="000000"/>
              <w:left w:val="single" w:sz="4" w:space="0" w:color="000000"/>
              <w:bottom w:val="single" w:sz="4" w:space="0" w:color="000000"/>
            </w:tcBorders>
            <w:vAlign w:val="center"/>
          </w:tcPr>
          <w:p w:rsidR="008A77AF" w:rsidRPr="008A77AF" w:rsidRDefault="008A77AF" w:rsidP="008A77AF">
            <w:pPr>
              <w:pStyle w:val="Bezodstpw"/>
              <w:spacing w:line="360" w:lineRule="auto"/>
              <w:ind w:left="0" w:right="0" w:firstLine="0"/>
              <w:jc w:val="center"/>
              <w:rPr>
                <w:rFonts w:ascii="Tahoma" w:hAnsi="Tahoma" w:cs="Tahoma"/>
                <w:sz w:val="20"/>
                <w:szCs w:val="20"/>
              </w:rPr>
            </w:pPr>
            <w:r w:rsidRPr="008A77AF">
              <w:rPr>
                <w:rFonts w:ascii="Tahoma" w:hAnsi="Tahoma" w:cs="Tahoma"/>
                <w:sz w:val="20"/>
                <w:szCs w:val="20"/>
              </w:rPr>
              <w:t xml:space="preserve">TAK podać ilość licencji </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color w:val="000000"/>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spacing w:after="0" w:line="360" w:lineRule="auto"/>
              <w:rPr>
                <w:rFonts w:ascii="Tahoma" w:hAnsi="Tahoma" w:cs="Tahoma"/>
                <w:color w:val="000000"/>
                <w:sz w:val="20"/>
                <w:szCs w:val="20"/>
              </w:rPr>
            </w:pPr>
            <w:r w:rsidRPr="008A77AF">
              <w:rPr>
                <w:rFonts w:ascii="Tahoma" w:eastAsia="Dotum" w:hAnsi="Tahoma" w:cs="Tahoma"/>
                <w:sz w:val="20"/>
                <w:szCs w:val="20"/>
              </w:rPr>
              <w:t>Komunikacja z systemami HIS/PACS/WEB za pomocą protokołu min.HL7.</w:t>
            </w:r>
          </w:p>
        </w:tc>
        <w:tc>
          <w:tcPr>
            <w:tcW w:w="1134" w:type="dxa"/>
            <w:tcBorders>
              <w:top w:val="single" w:sz="4" w:space="0" w:color="000000"/>
              <w:left w:val="single" w:sz="4" w:space="0" w:color="000000"/>
              <w:bottom w:val="single" w:sz="4" w:space="0" w:color="000000"/>
            </w:tcBorders>
            <w:vAlign w:val="center"/>
          </w:tcPr>
          <w:p w:rsidR="008A77AF" w:rsidRPr="008A77AF" w:rsidRDefault="008A77AF" w:rsidP="008A77AF">
            <w:pPr>
              <w:pStyle w:val="Bezodstpw"/>
              <w:spacing w:line="360" w:lineRule="auto"/>
              <w:ind w:left="0" w:right="0" w:firstLine="0"/>
              <w:jc w:val="center"/>
              <w:rPr>
                <w:rFonts w:ascii="Tahoma" w:hAnsi="Tahoma" w:cs="Tahoma"/>
                <w:sz w:val="20"/>
                <w:szCs w:val="20"/>
              </w:rPr>
            </w:pPr>
            <w:proofErr w:type="spellStart"/>
            <w:r w:rsidRPr="008A77AF">
              <w:rPr>
                <w:rFonts w:ascii="Tahoma" w:hAnsi="Tahoma" w:cs="Tahoma"/>
                <w:sz w:val="20"/>
                <w:szCs w:val="20"/>
              </w:rPr>
              <w:t>TAKpodać</w:t>
            </w:r>
            <w:proofErr w:type="spellEnd"/>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color w:val="000000"/>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spacing w:after="0" w:line="360" w:lineRule="auto"/>
              <w:rPr>
                <w:rFonts w:ascii="Tahoma" w:eastAsia="Dotum" w:hAnsi="Tahoma" w:cs="Tahoma"/>
                <w:sz w:val="20"/>
                <w:szCs w:val="20"/>
              </w:rPr>
            </w:pPr>
            <w:r w:rsidRPr="008A77AF">
              <w:rPr>
                <w:rFonts w:ascii="Tahoma" w:hAnsi="Tahoma" w:cs="Tahoma"/>
                <w:sz w:val="20"/>
                <w:szCs w:val="20"/>
              </w:rPr>
              <w:t>Oferowany System RIS tego samego producenta co Serwer Archiwizacji i Dystrybucji Obrazów, Oprogramowanie Duplikatora</w:t>
            </w:r>
          </w:p>
        </w:tc>
        <w:tc>
          <w:tcPr>
            <w:tcW w:w="1134" w:type="dxa"/>
            <w:tcBorders>
              <w:top w:val="single" w:sz="4" w:space="0" w:color="000000"/>
              <w:left w:val="single" w:sz="4" w:space="0" w:color="000000"/>
              <w:bottom w:val="single" w:sz="4" w:space="0" w:color="000000"/>
            </w:tcBorders>
            <w:vAlign w:val="center"/>
          </w:tcPr>
          <w:p w:rsidR="008A77AF" w:rsidRPr="008A77AF" w:rsidRDefault="008A77AF" w:rsidP="008A77AF">
            <w:pPr>
              <w:pStyle w:val="Bezodstpw"/>
              <w:spacing w:line="360" w:lineRule="auto"/>
              <w:ind w:left="0" w:right="0" w:firstLine="0"/>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color w:val="000000"/>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vAlign w:val="center"/>
          </w:tcPr>
          <w:p w:rsidR="008A77AF" w:rsidRPr="008A77AF" w:rsidRDefault="008A77AF" w:rsidP="008A77AF">
            <w:pPr>
              <w:pStyle w:val="Bezodstpw"/>
              <w:spacing w:line="360" w:lineRule="auto"/>
              <w:ind w:left="0" w:right="0" w:firstLine="0"/>
              <w:rPr>
                <w:rFonts w:ascii="Tahoma" w:hAnsi="Tahoma" w:cs="Tahoma"/>
                <w:color w:val="000000"/>
                <w:sz w:val="20"/>
                <w:szCs w:val="20"/>
              </w:rPr>
            </w:pPr>
            <w:r w:rsidRPr="008A77AF">
              <w:rPr>
                <w:rFonts w:ascii="Tahoma" w:hAnsi="Tahoma" w:cs="Tahoma"/>
                <w:color w:val="000000"/>
                <w:sz w:val="20"/>
                <w:szCs w:val="20"/>
              </w:rPr>
              <w:t>Obsługa stanowisk:</w:t>
            </w:r>
          </w:p>
          <w:p w:rsidR="008A77AF" w:rsidRPr="008A77AF" w:rsidRDefault="008A77AF" w:rsidP="008A77AF">
            <w:pPr>
              <w:pStyle w:val="Akapitzlist"/>
              <w:numPr>
                <w:ilvl w:val="0"/>
                <w:numId w:val="3"/>
              </w:numPr>
              <w:spacing w:after="0" w:line="360" w:lineRule="auto"/>
              <w:rPr>
                <w:rFonts w:ascii="Tahoma" w:hAnsi="Tahoma" w:cs="Tahoma"/>
                <w:color w:val="000000"/>
                <w:sz w:val="20"/>
                <w:szCs w:val="20"/>
              </w:rPr>
            </w:pPr>
            <w:r w:rsidRPr="008A77AF">
              <w:rPr>
                <w:rFonts w:ascii="Tahoma" w:hAnsi="Tahoma" w:cs="Tahoma"/>
                <w:color w:val="000000"/>
                <w:sz w:val="20"/>
                <w:szCs w:val="20"/>
              </w:rPr>
              <w:t>Lekarz</w:t>
            </w:r>
          </w:p>
          <w:p w:rsidR="008A77AF" w:rsidRPr="008A77AF" w:rsidRDefault="008A77AF" w:rsidP="008A77AF">
            <w:pPr>
              <w:pStyle w:val="Akapitzlist"/>
              <w:numPr>
                <w:ilvl w:val="0"/>
                <w:numId w:val="3"/>
              </w:numPr>
              <w:spacing w:after="0" w:line="360" w:lineRule="auto"/>
              <w:rPr>
                <w:rFonts w:ascii="Tahoma" w:hAnsi="Tahoma" w:cs="Tahoma"/>
                <w:color w:val="000000"/>
                <w:sz w:val="20"/>
                <w:szCs w:val="20"/>
              </w:rPr>
            </w:pPr>
            <w:r w:rsidRPr="008A77AF">
              <w:rPr>
                <w:rFonts w:ascii="Tahoma" w:hAnsi="Tahoma" w:cs="Tahoma"/>
                <w:color w:val="000000"/>
                <w:sz w:val="20"/>
                <w:szCs w:val="20"/>
              </w:rPr>
              <w:t>Technik</w:t>
            </w:r>
          </w:p>
          <w:p w:rsidR="008A77AF" w:rsidRPr="008A77AF" w:rsidRDefault="008A77AF" w:rsidP="008A77AF">
            <w:pPr>
              <w:pStyle w:val="Akapitzlist"/>
              <w:numPr>
                <w:ilvl w:val="0"/>
                <w:numId w:val="3"/>
              </w:numPr>
              <w:spacing w:after="0" w:line="360" w:lineRule="auto"/>
              <w:rPr>
                <w:rFonts w:ascii="Tahoma" w:hAnsi="Tahoma" w:cs="Tahoma"/>
                <w:color w:val="000000"/>
                <w:sz w:val="20"/>
                <w:szCs w:val="20"/>
              </w:rPr>
            </w:pPr>
            <w:r w:rsidRPr="008A77AF">
              <w:rPr>
                <w:rFonts w:ascii="Tahoma" w:hAnsi="Tahoma" w:cs="Tahoma"/>
                <w:color w:val="000000"/>
                <w:sz w:val="20"/>
                <w:szCs w:val="20"/>
              </w:rPr>
              <w:t>Rejestracja</w:t>
            </w:r>
          </w:p>
          <w:p w:rsidR="008A77AF" w:rsidRPr="008A77AF" w:rsidRDefault="008A77AF" w:rsidP="008A77AF">
            <w:pPr>
              <w:pStyle w:val="Akapitzlist"/>
              <w:numPr>
                <w:ilvl w:val="0"/>
                <w:numId w:val="3"/>
              </w:numPr>
              <w:spacing w:after="0" w:line="360" w:lineRule="auto"/>
              <w:rPr>
                <w:rFonts w:ascii="Tahoma" w:hAnsi="Tahoma" w:cs="Tahoma"/>
                <w:color w:val="000000"/>
                <w:sz w:val="20"/>
                <w:szCs w:val="20"/>
              </w:rPr>
            </w:pPr>
            <w:r w:rsidRPr="008A77AF">
              <w:rPr>
                <w:rFonts w:ascii="Tahoma" w:hAnsi="Tahoma" w:cs="Tahoma"/>
                <w:color w:val="000000"/>
                <w:sz w:val="20"/>
                <w:szCs w:val="20"/>
              </w:rPr>
              <w:t>Sekretariat (w tym raporty)</w:t>
            </w:r>
          </w:p>
          <w:p w:rsidR="008A77AF" w:rsidRPr="008A77AF" w:rsidRDefault="008A77AF" w:rsidP="008A77AF">
            <w:pPr>
              <w:pStyle w:val="Akapitzlist"/>
              <w:numPr>
                <w:ilvl w:val="0"/>
                <w:numId w:val="3"/>
              </w:numPr>
              <w:spacing w:after="0" w:line="360" w:lineRule="auto"/>
              <w:rPr>
                <w:rFonts w:ascii="Tahoma" w:hAnsi="Tahoma" w:cs="Tahoma"/>
                <w:color w:val="000000"/>
                <w:sz w:val="20"/>
                <w:szCs w:val="20"/>
              </w:rPr>
            </w:pPr>
            <w:r w:rsidRPr="008A77AF">
              <w:rPr>
                <w:rFonts w:ascii="Tahoma" w:hAnsi="Tahoma" w:cs="Tahoma"/>
                <w:color w:val="000000"/>
                <w:sz w:val="20"/>
                <w:szCs w:val="20"/>
              </w:rPr>
              <w:t>Administrator</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pacing w:after="0" w:line="360" w:lineRule="auto"/>
              <w:jc w:val="center"/>
              <w:rPr>
                <w:rFonts w:ascii="Tahoma" w:hAnsi="Tahoma" w:cs="Tahoma"/>
                <w:sz w:val="20"/>
                <w:szCs w:val="20"/>
              </w:rPr>
            </w:pPr>
            <w:r w:rsidRPr="008A77AF">
              <w:rPr>
                <w:rFonts w:ascii="Tahoma" w:hAnsi="Tahoma" w:cs="Tahoma"/>
                <w:sz w:val="20"/>
                <w:szCs w:val="20"/>
              </w:rPr>
              <w:t>TAK podać</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color w:val="000000"/>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pStyle w:val="Bezodstpw"/>
              <w:spacing w:line="360" w:lineRule="auto"/>
              <w:ind w:left="0" w:right="0" w:firstLine="0"/>
              <w:rPr>
                <w:rFonts w:ascii="Tahoma" w:hAnsi="Tahoma" w:cs="Tahoma"/>
                <w:color w:val="000000"/>
                <w:sz w:val="20"/>
                <w:szCs w:val="20"/>
              </w:rPr>
            </w:pPr>
            <w:r w:rsidRPr="008A77AF">
              <w:rPr>
                <w:rFonts w:ascii="Tahoma" w:hAnsi="Tahoma" w:cs="Tahoma"/>
                <w:color w:val="000000"/>
                <w:sz w:val="20"/>
                <w:szCs w:val="20"/>
              </w:rPr>
              <w:t>Program funkcjonuje w polskiej wersji językowej</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color w:val="000000"/>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pStyle w:val="Bezodstpw"/>
              <w:spacing w:line="360" w:lineRule="auto"/>
              <w:ind w:left="0" w:right="0" w:firstLine="0"/>
              <w:rPr>
                <w:rFonts w:ascii="Tahoma" w:hAnsi="Tahoma" w:cs="Tahoma"/>
                <w:color w:val="000000"/>
                <w:sz w:val="20"/>
                <w:szCs w:val="20"/>
              </w:rPr>
            </w:pPr>
            <w:r w:rsidRPr="008A77AF">
              <w:rPr>
                <w:rFonts w:ascii="Tahoma" w:hAnsi="Tahoma" w:cs="Tahoma"/>
                <w:color w:val="000000"/>
                <w:sz w:val="20"/>
                <w:szCs w:val="20"/>
              </w:rPr>
              <w:t>Program posiada wbudowaną pomoc kontekstową w języku polskim</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color w:val="000000"/>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pStyle w:val="Bezodstpw"/>
              <w:spacing w:line="360" w:lineRule="auto"/>
              <w:ind w:left="0" w:right="0" w:firstLine="0"/>
              <w:rPr>
                <w:rFonts w:ascii="Tahoma" w:hAnsi="Tahoma" w:cs="Tahoma"/>
                <w:color w:val="000000"/>
                <w:sz w:val="20"/>
                <w:szCs w:val="20"/>
              </w:rPr>
            </w:pPr>
            <w:r w:rsidRPr="008A77AF">
              <w:rPr>
                <w:rFonts w:ascii="Tahoma" w:hAnsi="Tahoma" w:cs="Tahoma"/>
                <w:color w:val="000000"/>
                <w:sz w:val="20"/>
                <w:szCs w:val="20"/>
              </w:rPr>
              <w:t>Program posiada polski interfejs użytkownika</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color w:val="000000"/>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pStyle w:val="Bezodstpw"/>
              <w:spacing w:line="360" w:lineRule="auto"/>
              <w:ind w:left="0" w:right="0" w:firstLine="0"/>
              <w:rPr>
                <w:rFonts w:ascii="Tahoma" w:hAnsi="Tahoma" w:cs="Tahoma"/>
                <w:color w:val="000000"/>
                <w:sz w:val="20"/>
                <w:szCs w:val="20"/>
              </w:rPr>
            </w:pPr>
            <w:r w:rsidRPr="008A77AF">
              <w:rPr>
                <w:rFonts w:ascii="Tahoma" w:hAnsi="Tahoma" w:cs="Tahoma"/>
                <w:color w:val="000000"/>
                <w:sz w:val="20"/>
                <w:szCs w:val="20"/>
              </w:rPr>
              <w:t>Program RIS obsługuje skróty klawiszowe (definiowane na etapie wdrożenia)</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color w:val="000000"/>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pStyle w:val="Bezodstpw"/>
              <w:spacing w:line="360" w:lineRule="auto"/>
              <w:ind w:left="0" w:right="0" w:firstLine="0"/>
              <w:rPr>
                <w:rFonts w:ascii="Tahoma" w:hAnsi="Tahoma" w:cs="Tahoma"/>
                <w:color w:val="000000"/>
                <w:sz w:val="20"/>
                <w:szCs w:val="20"/>
              </w:rPr>
            </w:pPr>
            <w:r w:rsidRPr="008A77AF">
              <w:rPr>
                <w:rFonts w:ascii="Tahoma" w:hAnsi="Tahoma" w:cs="Tahoma"/>
                <w:color w:val="000000"/>
                <w:sz w:val="20"/>
                <w:szCs w:val="20"/>
              </w:rPr>
              <w:t>Program obsługuje komunikację z innymi systemami poprzez protokół HL7 v2.x (możliwość wymiany danych z systemami np. HIS)</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color w:val="000000"/>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pStyle w:val="Bezodstpw"/>
              <w:spacing w:line="360" w:lineRule="auto"/>
              <w:ind w:left="0" w:right="0" w:firstLine="0"/>
              <w:rPr>
                <w:rFonts w:ascii="Tahoma" w:hAnsi="Tahoma" w:cs="Tahoma"/>
                <w:color w:val="000000"/>
                <w:sz w:val="20"/>
                <w:szCs w:val="20"/>
              </w:rPr>
            </w:pPr>
            <w:r w:rsidRPr="008A77AF">
              <w:rPr>
                <w:rFonts w:ascii="Tahoma" w:hAnsi="Tahoma" w:cs="Tahoma"/>
                <w:color w:val="000000"/>
                <w:sz w:val="20"/>
                <w:szCs w:val="20"/>
              </w:rPr>
              <w:t>Program RIS, PACS może pracować na tym samym serwerze</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color w:val="000000"/>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pStyle w:val="Bezodstpw"/>
              <w:spacing w:line="360" w:lineRule="auto"/>
              <w:ind w:left="0" w:right="0" w:firstLine="0"/>
              <w:rPr>
                <w:rFonts w:ascii="Tahoma" w:hAnsi="Tahoma" w:cs="Tahoma"/>
                <w:color w:val="000000"/>
                <w:sz w:val="20"/>
                <w:szCs w:val="20"/>
              </w:rPr>
            </w:pPr>
            <w:r w:rsidRPr="008A77AF">
              <w:rPr>
                <w:rFonts w:ascii="Tahoma" w:hAnsi="Tahoma" w:cs="Tahoma"/>
                <w:color w:val="000000"/>
                <w:sz w:val="20"/>
                <w:szCs w:val="20"/>
              </w:rPr>
              <w:t xml:space="preserve">Program RIS integruje się z </w:t>
            </w:r>
            <w:proofErr w:type="spellStart"/>
            <w:r w:rsidRPr="008A77AF">
              <w:rPr>
                <w:rFonts w:ascii="Tahoma" w:hAnsi="Tahoma" w:cs="Tahoma"/>
                <w:color w:val="000000"/>
                <w:sz w:val="20"/>
                <w:szCs w:val="20"/>
              </w:rPr>
              <w:t>ActiveDirectory</w:t>
            </w:r>
            <w:proofErr w:type="spellEnd"/>
            <w:r w:rsidRPr="008A77AF">
              <w:rPr>
                <w:rFonts w:ascii="Tahoma" w:hAnsi="Tahoma" w:cs="Tahoma"/>
                <w:color w:val="000000"/>
                <w:sz w:val="20"/>
                <w:szCs w:val="20"/>
              </w:rPr>
              <w:t xml:space="preserve"> gdzie przetrzymywana jest kompletna lista użytkowników, grup (ujednolicenie kont użytkowników, jeden login i hasło)</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color w:val="000000"/>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pStyle w:val="Bezodstpw"/>
              <w:spacing w:line="360" w:lineRule="auto"/>
              <w:ind w:left="0" w:right="0" w:firstLine="0"/>
              <w:rPr>
                <w:rFonts w:ascii="Tahoma" w:hAnsi="Tahoma" w:cs="Tahoma"/>
                <w:color w:val="000000"/>
                <w:sz w:val="20"/>
                <w:szCs w:val="20"/>
              </w:rPr>
            </w:pPr>
            <w:r w:rsidRPr="008A77AF">
              <w:rPr>
                <w:rFonts w:ascii="Tahoma" w:hAnsi="Tahoma" w:cs="Tahoma"/>
                <w:color w:val="000000"/>
                <w:sz w:val="20"/>
                <w:szCs w:val="20"/>
              </w:rPr>
              <w:t xml:space="preserve">Program RIS integrując się z </w:t>
            </w:r>
            <w:proofErr w:type="spellStart"/>
            <w:r w:rsidRPr="008A77AF">
              <w:rPr>
                <w:rFonts w:ascii="Tahoma" w:hAnsi="Tahoma" w:cs="Tahoma"/>
                <w:color w:val="000000"/>
                <w:sz w:val="20"/>
                <w:szCs w:val="20"/>
              </w:rPr>
              <w:t>ActiveDirectory</w:t>
            </w:r>
            <w:proofErr w:type="spellEnd"/>
            <w:r w:rsidRPr="008A77AF">
              <w:rPr>
                <w:rFonts w:ascii="Tahoma" w:hAnsi="Tahoma" w:cs="Tahoma"/>
                <w:color w:val="000000"/>
                <w:sz w:val="20"/>
                <w:szCs w:val="20"/>
              </w:rPr>
              <w:t xml:space="preserve"> obsługuje je w trybie użytkownika </w:t>
            </w:r>
            <w:proofErr w:type="spellStart"/>
            <w:r w:rsidRPr="008A77AF">
              <w:rPr>
                <w:rFonts w:ascii="Tahoma" w:hAnsi="Tahoma" w:cs="Tahoma"/>
                <w:color w:val="000000"/>
                <w:sz w:val="20"/>
                <w:szCs w:val="20"/>
              </w:rPr>
              <w:t>read-only</w:t>
            </w:r>
            <w:proofErr w:type="spellEnd"/>
          </w:p>
        </w:tc>
        <w:tc>
          <w:tcPr>
            <w:tcW w:w="1134" w:type="dxa"/>
            <w:tcBorders>
              <w:top w:val="single" w:sz="4" w:space="0" w:color="000000"/>
              <w:left w:val="single" w:sz="4" w:space="0" w:color="000000"/>
              <w:bottom w:val="single" w:sz="4" w:space="0" w:color="000000"/>
            </w:tcBorders>
          </w:tcPr>
          <w:p w:rsidR="008A77AF" w:rsidRPr="008A77AF" w:rsidRDefault="008A77AF" w:rsidP="008A77AF">
            <w:pPr>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color w:val="000000"/>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pStyle w:val="Bezodstpw"/>
              <w:spacing w:line="360" w:lineRule="auto"/>
              <w:ind w:left="0" w:right="0" w:firstLine="0"/>
              <w:rPr>
                <w:rFonts w:ascii="Tahoma" w:hAnsi="Tahoma" w:cs="Tahoma"/>
                <w:color w:val="000000"/>
                <w:sz w:val="20"/>
                <w:szCs w:val="20"/>
              </w:rPr>
            </w:pPr>
            <w:r w:rsidRPr="008A77AF">
              <w:rPr>
                <w:rFonts w:ascii="Tahoma" w:hAnsi="Tahoma" w:cs="Tahoma"/>
                <w:color w:val="000000"/>
                <w:sz w:val="20"/>
                <w:szCs w:val="20"/>
              </w:rPr>
              <w:t xml:space="preserve">Program RIS posiada interfejs do zarządzania użytkownikami i uprawnieniami w ramach </w:t>
            </w:r>
            <w:proofErr w:type="spellStart"/>
            <w:r w:rsidRPr="008A77AF">
              <w:rPr>
                <w:rFonts w:ascii="Tahoma" w:hAnsi="Tahoma" w:cs="Tahoma"/>
                <w:color w:val="000000"/>
                <w:sz w:val="20"/>
                <w:szCs w:val="20"/>
              </w:rPr>
              <w:t>ActiveDirectory</w:t>
            </w:r>
            <w:proofErr w:type="spellEnd"/>
          </w:p>
        </w:tc>
        <w:tc>
          <w:tcPr>
            <w:tcW w:w="1134" w:type="dxa"/>
            <w:tcBorders>
              <w:top w:val="single" w:sz="4" w:space="0" w:color="000000"/>
              <w:left w:val="single" w:sz="4" w:space="0" w:color="000000"/>
              <w:bottom w:val="single" w:sz="4" w:space="0" w:color="000000"/>
            </w:tcBorders>
          </w:tcPr>
          <w:p w:rsidR="008A77AF" w:rsidRPr="008A77AF" w:rsidRDefault="008A77AF" w:rsidP="008A77AF">
            <w:pPr>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color w:val="000000"/>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pStyle w:val="Bezodstpw"/>
              <w:spacing w:line="360" w:lineRule="auto"/>
              <w:ind w:left="0" w:right="0" w:firstLine="0"/>
              <w:rPr>
                <w:rFonts w:ascii="Tahoma" w:hAnsi="Tahoma" w:cs="Tahoma"/>
                <w:color w:val="000000"/>
                <w:sz w:val="20"/>
                <w:szCs w:val="20"/>
              </w:rPr>
            </w:pPr>
            <w:r w:rsidRPr="008A77AF">
              <w:rPr>
                <w:rFonts w:ascii="Tahoma" w:hAnsi="Tahoma" w:cs="Tahoma"/>
                <w:color w:val="000000"/>
                <w:sz w:val="20"/>
                <w:szCs w:val="20"/>
              </w:rPr>
              <w:t xml:space="preserve">Możliwość tworzenia kopii bazy danych z wykorzystaniem procesów ustawianych poza systemem RIS </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color w:val="000000"/>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pStyle w:val="Bezodstpw"/>
              <w:spacing w:line="360" w:lineRule="auto"/>
              <w:ind w:left="0" w:right="0" w:firstLine="0"/>
              <w:rPr>
                <w:rFonts w:ascii="Tahoma" w:hAnsi="Tahoma" w:cs="Tahoma"/>
                <w:color w:val="000000"/>
                <w:sz w:val="20"/>
                <w:szCs w:val="20"/>
              </w:rPr>
            </w:pPr>
            <w:r w:rsidRPr="008A77AF">
              <w:rPr>
                <w:rFonts w:ascii="Tahoma" w:hAnsi="Tahoma" w:cs="Tahoma"/>
                <w:color w:val="000000"/>
                <w:sz w:val="20"/>
                <w:szCs w:val="20"/>
              </w:rPr>
              <w:t>Program RIS posiada pływające licencje dla równoczesnej liczby zalogowanych użytkowników</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color w:val="000000"/>
                <w:sz w:val="20"/>
                <w:szCs w:val="20"/>
                <w:lang w:val="en-US"/>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pStyle w:val="Bezodstpw"/>
              <w:spacing w:line="360" w:lineRule="auto"/>
              <w:ind w:left="0" w:right="0" w:firstLine="0"/>
              <w:rPr>
                <w:rFonts w:ascii="Tahoma" w:hAnsi="Tahoma" w:cs="Tahoma"/>
                <w:color w:val="000000"/>
                <w:sz w:val="20"/>
                <w:szCs w:val="20"/>
              </w:rPr>
            </w:pPr>
            <w:r w:rsidRPr="008A77AF">
              <w:rPr>
                <w:rFonts w:ascii="Tahoma" w:hAnsi="Tahoma" w:cs="Tahoma"/>
                <w:color w:val="000000"/>
                <w:sz w:val="20"/>
                <w:szCs w:val="20"/>
              </w:rPr>
              <w:t>Program RIS pozwala zlecić ręcznie nagranie płyty na duplikatorze płyt</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color w:val="000000"/>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pStyle w:val="Bezodstpw"/>
              <w:spacing w:line="360" w:lineRule="auto"/>
              <w:ind w:left="0" w:right="0" w:firstLine="0"/>
              <w:rPr>
                <w:rFonts w:ascii="Tahoma" w:hAnsi="Tahoma" w:cs="Tahoma"/>
                <w:color w:val="000000"/>
                <w:sz w:val="20"/>
                <w:szCs w:val="20"/>
              </w:rPr>
            </w:pPr>
            <w:r w:rsidRPr="008A77AF">
              <w:rPr>
                <w:rFonts w:ascii="Tahoma" w:hAnsi="Tahoma" w:cs="Tahoma"/>
                <w:color w:val="000000"/>
                <w:sz w:val="20"/>
                <w:szCs w:val="20"/>
              </w:rPr>
              <w:t>Program RIS pozwala zlecić ręcznie nagranie płyty na lokalnej nagrywarce</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color w:val="000000"/>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pStyle w:val="Bezodstpw"/>
              <w:spacing w:line="360" w:lineRule="auto"/>
              <w:ind w:left="0" w:right="0" w:firstLine="0"/>
              <w:rPr>
                <w:rFonts w:ascii="Tahoma" w:hAnsi="Tahoma" w:cs="Tahoma"/>
                <w:color w:val="000000"/>
                <w:sz w:val="20"/>
                <w:szCs w:val="20"/>
              </w:rPr>
            </w:pPr>
            <w:r w:rsidRPr="008A77AF">
              <w:rPr>
                <w:rFonts w:ascii="Tahoma" w:hAnsi="Tahoma" w:cs="Tahoma"/>
                <w:color w:val="000000"/>
                <w:sz w:val="20"/>
                <w:szCs w:val="20"/>
              </w:rPr>
              <w:t>Program RIS pozwala na łączenie badań w zlecenia badania grupowego dzięki czemu kilka badań jednego Pacjenta jest widoczne jako zestaw na etapie rejestracji</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color w:val="000000"/>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pStyle w:val="Bezodstpw"/>
              <w:spacing w:line="360" w:lineRule="auto"/>
              <w:ind w:left="0" w:right="0" w:firstLine="0"/>
              <w:rPr>
                <w:rFonts w:ascii="Tahoma" w:hAnsi="Tahoma" w:cs="Tahoma"/>
                <w:color w:val="000000"/>
                <w:sz w:val="20"/>
                <w:szCs w:val="20"/>
              </w:rPr>
            </w:pPr>
            <w:r w:rsidRPr="008A77AF">
              <w:rPr>
                <w:rFonts w:ascii="Tahoma" w:hAnsi="Tahoma" w:cs="Tahoma"/>
                <w:color w:val="000000"/>
                <w:sz w:val="20"/>
                <w:szCs w:val="20"/>
              </w:rPr>
              <w:t xml:space="preserve">Program RIS pozwala na zarejestrowanie Pacjenta na dzień bieżący </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color w:val="000000"/>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pStyle w:val="Bezodstpw"/>
              <w:spacing w:line="360" w:lineRule="auto"/>
              <w:ind w:left="0" w:right="0" w:firstLine="0"/>
              <w:rPr>
                <w:rFonts w:ascii="Tahoma" w:hAnsi="Tahoma" w:cs="Tahoma"/>
                <w:color w:val="000000"/>
                <w:sz w:val="20"/>
                <w:szCs w:val="20"/>
              </w:rPr>
            </w:pPr>
            <w:r w:rsidRPr="008A77AF">
              <w:rPr>
                <w:rFonts w:ascii="Tahoma" w:hAnsi="Tahoma" w:cs="Tahoma"/>
                <w:color w:val="000000"/>
                <w:sz w:val="20"/>
                <w:szCs w:val="20"/>
              </w:rPr>
              <w:t xml:space="preserve">Program posiada zaimplementowaną komunikacją desktopową z przeglądarkami min. </w:t>
            </w:r>
            <w:proofErr w:type="spellStart"/>
            <w:r w:rsidRPr="008A77AF">
              <w:rPr>
                <w:rFonts w:ascii="Tahoma" w:hAnsi="Tahoma" w:cs="Tahoma"/>
                <w:color w:val="000000"/>
                <w:sz w:val="20"/>
                <w:szCs w:val="20"/>
              </w:rPr>
              <w:t>efilm</w:t>
            </w:r>
            <w:proofErr w:type="spellEnd"/>
            <w:r w:rsidRPr="008A77AF">
              <w:rPr>
                <w:rFonts w:ascii="Tahoma" w:hAnsi="Tahoma" w:cs="Tahoma"/>
                <w:color w:val="000000"/>
                <w:sz w:val="20"/>
                <w:szCs w:val="20"/>
              </w:rPr>
              <w:t xml:space="preserve">, </w:t>
            </w:r>
            <w:proofErr w:type="spellStart"/>
            <w:r w:rsidRPr="008A77AF">
              <w:rPr>
                <w:rFonts w:ascii="Tahoma" w:hAnsi="Tahoma" w:cs="Tahoma"/>
                <w:color w:val="000000"/>
                <w:sz w:val="20"/>
                <w:szCs w:val="20"/>
              </w:rPr>
              <w:t>ArVIEW</w:t>
            </w:r>
            <w:proofErr w:type="spellEnd"/>
            <w:r w:rsidRPr="008A77AF">
              <w:rPr>
                <w:rFonts w:ascii="Tahoma" w:hAnsi="Tahoma" w:cs="Tahoma"/>
                <w:color w:val="000000"/>
                <w:sz w:val="20"/>
                <w:szCs w:val="20"/>
              </w:rPr>
              <w:t xml:space="preserve">, </w:t>
            </w:r>
            <w:proofErr w:type="spellStart"/>
            <w:r w:rsidRPr="008A77AF">
              <w:rPr>
                <w:rFonts w:ascii="Tahoma" w:hAnsi="Tahoma" w:cs="Tahoma"/>
                <w:color w:val="000000"/>
                <w:sz w:val="20"/>
                <w:szCs w:val="20"/>
              </w:rPr>
              <w:t>Osirix</w:t>
            </w:r>
            <w:proofErr w:type="spellEnd"/>
            <w:r w:rsidRPr="008A77AF">
              <w:rPr>
                <w:rFonts w:ascii="Tahoma" w:hAnsi="Tahoma" w:cs="Tahoma"/>
                <w:color w:val="000000"/>
                <w:sz w:val="20"/>
                <w:szCs w:val="20"/>
              </w:rPr>
              <w:t xml:space="preserve">, </w:t>
            </w:r>
            <w:proofErr w:type="spellStart"/>
            <w:r w:rsidRPr="008A77AF">
              <w:rPr>
                <w:rFonts w:ascii="Tahoma" w:hAnsi="Tahoma" w:cs="Tahoma"/>
                <w:color w:val="000000"/>
                <w:sz w:val="20"/>
                <w:szCs w:val="20"/>
              </w:rPr>
              <w:t>Carestream</w:t>
            </w:r>
            <w:proofErr w:type="spellEnd"/>
            <w:r w:rsidRPr="008A77AF">
              <w:rPr>
                <w:rFonts w:ascii="Tahoma" w:hAnsi="Tahoma" w:cs="Tahoma"/>
                <w:color w:val="000000"/>
                <w:sz w:val="20"/>
                <w:szCs w:val="20"/>
              </w:rPr>
              <w:t xml:space="preserve">, </w:t>
            </w:r>
            <w:proofErr w:type="spellStart"/>
            <w:r w:rsidRPr="008A77AF">
              <w:rPr>
                <w:rFonts w:ascii="Tahoma" w:hAnsi="Tahoma" w:cs="Tahoma"/>
                <w:color w:val="000000"/>
                <w:sz w:val="20"/>
                <w:szCs w:val="20"/>
              </w:rPr>
              <w:t>Impax</w:t>
            </w:r>
            <w:proofErr w:type="spellEnd"/>
            <w:r w:rsidRPr="008A77AF">
              <w:rPr>
                <w:rFonts w:ascii="Tahoma" w:hAnsi="Tahoma" w:cs="Tahoma"/>
                <w:color w:val="000000"/>
                <w:sz w:val="20"/>
                <w:szCs w:val="20"/>
              </w:rPr>
              <w:t xml:space="preserve"> inne (podać jakie)</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pacing w:after="0" w:line="360" w:lineRule="auto"/>
              <w:jc w:val="center"/>
              <w:rPr>
                <w:rFonts w:ascii="Tahoma" w:hAnsi="Tahoma" w:cs="Tahoma"/>
                <w:sz w:val="20"/>
                <w:szCs w:val="20"/>
              </w:rPr>
            </w:pPr>
            <w:r w:rsidRPr="008A77AF">
              <w:rPr>
                <w:rFonts w:ascii="Tahoma" w:hAnsi="Tahoma" w:cs="Tahoma"/>
                <w:sz w:val="20"/>
                <w:szCs w:val="20"/>
              </w:rPr>
              <w:t xml:space="preserve">TAK podać </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color w:val="000000"/>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pStyle w:val="Bezodstpw"/>
              <w:spacing w:line="360" w:lineRule="auto"/>
              <w:ind w:left="0" w:right="0" w:firstLine="0"/>
              <w:rPr>
                <w:rFonts w:ascii="Tahoma" w:hAnsi="Tahoma" w:cs="Tahoma"/>
                <w:b/>
                <w:color w:val="000000"/>
                <w:sz w:val="20"/>
                <w:szCs w:val="20"/>
              </w:rPr>
            </w:pPr>
            <w:r w:rsidRPr="008A77AF">
              <w:rPr>
                <w:rFonts w:ascii="Tahoma" w:hAnsi="Tahoma" w:cs="Tahoma"/>
                <w:b/>
                <w:color w:val="000000"/>
                <w:sz w:val="20"/>
                <w:szCs w:val="20"/>
              </w:rPr>
              <w:t xml:space="preserve">Terminarz </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pacing w:after="0" w:line="360" w:lineRule="auto"/>
              <w:jc w:val="center"/>
              <w:rPr>
                <w:rFonts w:ascii="Tahoma" w:hAnsi="Tahoma" w:cs="Tahoma"/>
                <w:sz w:val="20"/>
                <w:szCs w:val="20"/>
              </w:rPr>
            </w:pPr>
            <w:r w:rsidRPr="008A77AF">
              <w:rPr>
                <w:rFonts w:ascii="Tahoma" w:hAnsi="Tahoma" w:cs="Tahoma"/>
                <w:sz w:val="20"/>
                <w:szCs w:val="20"/>
              </w:rPr>
              <w:t>X</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color w:val="000000"/>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pStyle w:val="Bezodstpw"/>
              <w:spacing w:line="360" w:lineRule="auto"/>
              <w:ind w:left="0" w:right="0" w:firstLine="0"/>
              <w:rPr>
                <w:rFonts w:ascii="Tahoma" w:hAnsi="Tahoma" w:cs="Tahoma"/>
                <w:color w:val="000000"/>
                <w:sz w:val="20"/>
                <w:szCs w:val="20"/>
              </w:rPr>
            </w:pPr>
            <w:r w:rsidRPr="008A77AF">
              <w:rPr>
                <w:rFonts w:ascii="Tahoma" w:hAnsi="Tahoma" w:cs="Tahoma"/>
                <w:color w:val="000000"/>
                <w:sz w:val="20"/>
                <w:szCs w:val="20"/>
              </w:rPr>
              <w:t>Program RIS pozwala na planowanie wizyt z wykorzystania z terminarza</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color w:val="000000"/>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pStyle w:val="Bezodstpw"/>
              <w:spacing w:line="360" w:lineRule="auto"/>
              <w:ind w:left="0" w:right="0" w:firstLine="0"/>
              <w:rPr>
                <w:rFonts w:ascii="Tahoma" w:hAnsi="Tahoma" w:cs="Tahoma"/>
                <w:color w:val="000000"/>
                <w:sz w:val="20"/>
                <w:szCs w:val="20"/>
              </w:rPr>
            </w:pPr>
            <w:r w:rsidRPr="008A77AF">
              <w:rPr>
                <w:rFonts w:ascii="Tahoma" w:hAnsi="Tahoma" w:cs="Tahoma"/>
                <w:color w:val="000000"/>
                <w:sz w:val="20"/>
                <w:szCs w:val="20"/>
              </w:rPr>
              <w:t xml:space="preserve">Terminarz umożliwia swobodne definiowanie godzin pracy oraz określenie w ramach podziału </w:t>
            </w:r>
            <w:proofErr w:type="spellStart"/>
            <w:r w:rsidRPr="008A77AF">
              <w:rPr>
                <w:rFonts w:ascii="Tahoma" w:hAnsi="Tahoma" w:cs="Tahoma"/>
                <w:color w:val="000000"/>
                <w:sz w:val="20"/>
                <w:szCs w:val="20"/>
              </w:rPr>
              <w:t>interwałów,dla</w:t>
            </w:r>
            <w:proofErr w:type="spellEnd"/>
            <w:r w:rsidRPr="008A77AF">
              <w:rPr>
                <w:rFonts w:ascii="Tahoma" w:hAnsi="Tahoma" w:cs="Tahoma"/>
                <w:color w:val="000000"/>
                <w:sz w:val="20"/>
                <w:szCs w:val="20"/>
              </w:rPr>
              <w:t xml:space="preserve"> wskazanego pasma można utworzyć specjalny tryb serwisowy, urlopowy w którym nie można przyjmować Pacjentów w obrębie całego pasma.</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color w:val="000000"/>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pStyle w:val="Bezodstpw"/>
              <w:spacing w:line="360" w:lineRule="auto"/>
              <w:ind w:left="0" w:right="0" w:firstLine="0"/>
              <w:rPr>
                <w:rFonts w:ascii="Tahoma" w:hAnsi="Tahoma" w:cs="Tahoma"/>
                <w:color w:val="000000"/>
                <w:sz w:val="20"/>
                <w:szCs w:val="20"/>
              </w:rPr>
            </w:pPr>
            <w:r w:rsidRPr="008A77AF">
              <w:rPr>
                <w:rFonts w:ascii="Tahoma" w:hAnsi="Tahoma" w:cs="Tahoma"/>
                <w:color w:val="000000"/>
                <w:sz w:val="20"/>
                <w:szCs w:val="20"/>
              </w:rPr>
              <w:t>Terminarz umożliwia zaplanowanie pasm z wskazaniem dat obowiązywania, np.: pasmo obowiązuje od 2009-09-20 do 2009-10-20 Poniedziałek godzina 08:00-12:00</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color w:val="000000"/>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pStyle w:val="Bezodstpw"/>
              <w:spacing w:line="360" w:lineRule="auto"/>
              <w:ind w:left="0" w:right="0" w:firstLine="0"/>
              <w:rPr>
                <w:rFonts w:ascii="Tahoma" w:hAnsi="Tahoma" w:cs="Tahoma"/>
                <w:color w:val="000000"/>
                <w:sz w:val="20"/>
                <w:szCs w:val="20"/>
              </w:rPr>
            </w:pPr>
            <w:r w:rsidRPr="008A77AF">
              <w:rPr>
                <w:rFonts w:ascii="Tahoma" w:hAnsi="Tahoma" w:cs="Tahoma"/>
                <w:color w:val="000000"/>
                <w:sz w:val="20"/>
                <w:szCs w:val="20"/>
              </w:rPr>
              <w:t>Terminarz pozwala na zapisanie wielu Pacjentów na jeden termin</w:t>
            </w:r>
            <w:r w:rsidRPr="008A77AF">
              <w:rPr>
                <w:rFonts w:ascii="Tahoma" w:hAnsi="Tahoma" w:cs="Tahoma"/>
                <w:sz w:val="20"/>
                <w:szCs w:val="20"/>
              </w:rPr>
              <w:t xml:space="preserve"> lub uniemożliwia rejestrację dwóch pacjentów na jeden termin (zgodnie z ustawieniami)</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color w:val="000000"/>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pStyle w:val="Bezodstpw"/>
              <w:spacing w:line="360" w:lineRule="auto"/>
              <w:ind w:left="0" w:right="0" w:firstLine="0"/>
              <w:rPr>
                <w:rFonts w:ascii="Tahoma" w:hAnsi="Tahoma" w:cs="Tahoma"/>
                <w:color w:val="000000"/>
                <w:sz w:val="20"/>
                <w:szCs w:val="20"/>
              </w:rPr>
            </w:pPr>
            <w:r w:rsidRPr="008A77AF">
              <w:rPr>
                <w:rFonts w:ascii="Tahoma" w:hAnsi="Tahoma" w:cs="Tahoma"/>
                <w:color w:val="000000"/>
                <w:sz w:val="20"/>
                <w:szCs w:val="20"/>
              </w:rPr>
              <w:t>Terminarz uniemożliwia zarejestrowania Pacjenta na tą samą godzinę przez co najmniej dwie różne osoby rejestrujące</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color w:val="000000"/>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pStyle w:val="Bezodstpw"/>
              <w:spacing w:line="360" w:lineRule="auto"/>
              <w:ind w:left="0" w:right="0" w:firstLine="0"/>
              <w:rPr>
                <w:rFonts w:ascii="Tahoma" w:hAnsi="Tahoma" w:cs="Tahoma"/>
                <w:color w:val="000000"/>
                <w:sz w:val="20"/>
                <w:szCs w:val="20"/>
              </w:rPr>
            </w:pPr>
            <w:r w:rsidRPr="008A77AF">
              <w:rPr>
                <w:rFonts w:ascii="Tahoma" w:hAnsi="Tahoma" w:cs="Tahoma"/>
                <w:color w:val="000000"/>
                <w:sz w:val="20"/>
                <w:szCs w:val="20"/>
              </w:rPr>
              <w:t>Terminarz pozwala na wydrukowanie potwierdzenia terminu rejestracji Pacjenta</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color w:val="000000"/>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pStyle w:val="Bezodstpw"/>
              <w:spacing w:line="360" w:lineRule="auto"/>
              <w:ind w:left="0" w:right="0" w:firstLine="0"/>
              <w:rPr>
                <w:rFonts w:ascii="Tahoma" w:hAnsi="Tahoma" w:cs="Tahoma"/>
                <w:color w:val="000000"/>
                <w:sz w:val="20"/>
                <w:szCs w:val="20"/>
              </w:rPr>
            </w:pPr>
            <w:r w:rsidRPr="008A77AF">
              <w:rPr>
                <w:rFonts w:ascii="Tahoma" w:hAnsi="Tahoma" w:cs="Tahoma"/>
                <w:color w:val="000000"/>
                <w:sz w:val="20"/>
                <w:szCs w:val="20"/>
              </w:rPr>
              <w:t>Terminarz pozwala na wyszukiwanie wolnych terminów, podglądania widoku, pracowni</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color w:val="000000"/>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pStyle w:val="Bezodstpw"/>
              <w:spacing w:line="360" w:lineRule="auto"/>
              <w:ind w:left="0" w:right="0" w:firstLine="0"/>
              <w:rPr>
                <w:rFonts w:ascii="Tahoma" w:hAnsi="Tahoma" w:cs="Tahoma"/>
                <w:color w:val="000000"/>
                <w:sz w:val="20"/>
                <w:szCs w:val="20"/>
              </w:rPr>
            </w:pPr>
            <w:r w:rsidRPr="008A77AF">
              <w:rPr>
                <w:rFonts w:ascii="Tahoma" w:hAnsi="Tahoma" w:cs="Tahoma"/>
                <w:color w:val="000000"/>
                <w:sz w:val="20"/>
                <w:szCs w:val="20"/>
              </w:rPr>
              <w:t>Terminarz umożliwia prowadzenie notatek dnia, widocznych dla użytkowników terminarza</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color w:val="000000"/>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pStyle w:val="Bezodstpw"/>
              <w:spacing w:line="360" w:lineRule="auto"/>
              <w:ind w:left="0" w:right="0" w:firstLine="0"/>
              <w:rPr>
                <w:rFonts w:ascii="Tahoma" w:hAnsi="Tahoma" w:cs="Tahoma"/>
                <w:color w:val="000000"/>
                <w:sz w:val="20"/>
                <w:szCs w:val="20"/>
              </w:rPr>
            </w:pPr>
            <w:r w:rsidRPr="008A77AF">
              <w:rPr>
                <w:rFonts w:ascii="Tahoma" w:hAnsi="Tahoma" w:cs="Tahoma"/>
                <w:color w:val="000000"/>
                <w:sz w:val="20"/>
                <w:szCs w:val="20"/>
              </w:rPr>
              <w:t>Terminarz pozwala na wyświetlenie widoku wielu pracowni na jednym ekranie</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color w:val="000000"/>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pStyle w:val="Bezodstpw"/>
              <w:spacing w:line="360" w:lineRule="auto"/>
              <w:ind w:left="0" w:right="0" w:firstLine="0"/>
              <w:rPr>
                <w:rFonts w:ascii="Tahoma" w:hAnsi="Tahoma" w:cs="Tahoma"/>
                <w:color w:val="000000"/>
                <w:sz w:val="20"/>
                <w:szCs w:val="20"/>
              </w:rPr>
            </w:pPr>
            <w:r w:rsidRPr="008A77AF">
              <w:rPr>
                <w:rFonts w:ascii="Tahoma" w:hAnsi="Tahoma" w:cs="Tahoma"/>
                <w:color w:val="000000"/>
                <w:sz w:val="20"/>
                <w:szCs w:val="20"/>
              </w:rPr>
              <w:t>Terminarz pozwala na wyświetlenie widoku tygodniowego (5 lub 7) dniowego na jednym ekranie, dla minimum jednej pracowni</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color w:val="000000"/>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pStyle w:val="Bezodstpw"/>
              <w:spacing w:line="360" w:lineRule="auto"/>
              <w:ind w:left="0" w:right="0" w:firstLine="0"/>
              <w:rPr>
                <w:rFonts w:ascii="Tahoma" w:hAnsi="Tahoma" w:cs="Tahoma"/>
                <w:color w:val="000000"/>
                <w:sz w:val="20"/>
                <w:szCs w:val="20"/>
              </w:rPr>
            </w:pPr>
            <w:r w:rsidRPr="008A77AF">
              <w:rPr>
                <w:rFonts w:ascii="Tahoma" w:hAnsi="Tahoma" w:cs="Tahoma"/>
                <w:color w:val="000000"/>
                <w:sz w:val="20"/>
                <w:szCs w:val="20"/>
              </w:rPr>
              <w:t>Terminarz pozwala na prowadzenie listy rezerwowej Pacjentów</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color w:val="000000"/>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pStyle w:val="Bezodstpw"/>
              <w:spacing w:line="360" w:lineRule="auto"/>
              <w:ind w:left="0" w:right="0" w:firstLine="0"/>
              <w:rPr>
                <w:rFonts w:ascii="Tahoma" w:hAnsi="Tahoma" w:cs="Tahoma"/>
                <w:color w:val="000000"/>
                <w:sz w:val="20"/>
                <w:szCs w:val="20"/>
              </w:rPr>
            </w:pPr>
            <w:r w:rsidRPr="008A77AF">
              <w:rPr>
                <w:rFonts w:ascii="Tahoma" w:hAnsi="Tahoma" w:cs="Tahoma"/>
                <w:color w:val="000000"/>
                <w:sz w:val="20"/>
                <w:szCs w:val="20"/>
              </w:rPr>
              <w:t>Terminarz pozwala na integrację z systemami HIS (terminy badań przesłane z systemu HIS mogą być automatycznie akceptowane, lub akceptowane ręcznie, przenoszenie na wskazany dzień)</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color w:val="000000"/>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pStyle w:val="Bezodstpw"/>
              <w:spacing w:line="360" w:lineRule="auto"/>
              <w:ind w:left="0" w:right="0" w:firstLine="0"/>
              <w:rPr>
                <w:rFonts w:ascii="Tahoma" w:hAnsi="Tahoma" w:cs="Tahoma"/>
                <w:color w:val="000000"/>
                <w:sz w:val="20"/>
                <w:szCs w:val="20"/>
              </w:rPr>
            </w:pPr>
            <w:r w:rsidRPr="008A77AF">
              <w:rPr>
                <w:rFonts w:ascii="Tahoma" w:hAnsi="Tahoma" w:cs="Tahoma"/>
                <w:color w:val="000000"/>
                <w:sz w:val="20"/>
                <w:szCs w:val="20"/>
              </w:rPr>
              <w:t>Terminarz pozwala na szybkie blokowanie wskazanej konkretnej godziny, np.: z powodu nagłej zmiany terminu pracy pracowni bądź rozładowania kolejki</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color w:val="000000"/>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pStyle w:val="Bezodstpw"/>
              <w:spacing w:line="360" w:lineRule="auto"/>
              <w:ind w:left="0" w:right="0" w:firstLine="0"/>
              <w:rPr>
                <w:rFonts w:ascii="Tahoma" w:hAnsi="Tahoma" w:cs="Tahoma"/>
                <w:color w:val="000000"/>
                <w:sz w:val="20"/>
                <w:szCs w:val="20"/>
              </w:rPr>
            </w:pPr>
            <w:r w:rsidRPr="008A77AF">
              <w:rPr>
                <w:rFonts w:ascii="Tahoma" w:hAnsi="Tahoma" w:cs="Tahoma"/>
                <w:color w:val="000000"/>
                <w:sz w:val="20"/>
                <w:szCs w:val="20"/>
              </w:rPr>
              <w:t>Terminarz pozwala na przeniesienie terminu badania w obrębie dowolnej jednostki czasowej</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color w:val="000000"/>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pStyle w:val="Bezodstpw"/>
              <w:spacing w:line="360" w:lineRule="auto"/>
              <w:ind w:left="0" w:right="0" w:firstLine="0"/>
              <w:rPr>
                <w:rFonts w:ascii="Tahoma" w:hAnsi="Tahoma" w:cs="Tahoma"/>
                <w:color w:val="000000"/>
                <w:sz w:val="20"/>
                <w:szCs w:val="20"/>
              </w:rPr>
            </w:pPr>
            <w:r w:rsidRPr="008A77AF">
              <w:rPr>
                <w:rFonts w:ascii="Tahoma" w:hAnsi="Tahoma" w:cs="Tahoma"/>
                <w:color w:val="000000"/>
                <w:sz w:val="20"/>
                <w:szCs w:val="20"/>
              </w:rPr>
              <w:t>Terminarz pozwala na wydrukowanie kodu kreskowych Pacjenta, Badania</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color w:val="000000"/>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pStyle w:val="Bezodstpw"/>
              <w:spacing w:line="360" w:lineRule="auto"/>
              <w:ind w:left="0" w:right="0" w:firstLine="0"/>
              <w:rPr>
                <w:rFonts w:ascii="Tahoma" w:hAnsi="Tahoma" w:cs="Tahoma"/>
                <w:color w:val="000000"/>
                <w:sz w:val="20"/>
                <w:szCs w:val="20"/>
              </w:rPr>
            </w:pPr>
            <w:r w:rsidRPr="008A77AF">
              <w:rPr>
                <w:rFonts w:ascii="Tahoma" w:hAnsi="Tahoma" w:cs="Tahoma"/>
                <w:color w:val="000000"/>
                <w:sz w:val="20"/>
                <w:szCs w:val="20"/>
              </w:rPr>
              <w:t>Terminarz pozwala podejrzeć historię zapisu Pacjenta na termin, z informacją przez jakiego użytkownika Pacjent był rejestrowany</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rPr>
          <w:trHeight w:val="260"/>
        </w:trPr>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color w:val="000000"/>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pStyle w:val="Bezodstpw"/>
              <w:spacing w:line="360" w:lineRule="auto"/>
              <w:ind w:left="0" w:right="0" w:firstLine="0"/>
              <w:rPr>
                <w:rFonts w:ascii="Tahoma" w:hAnsi="Tahoma" w:cs="Tahoma"/>
                <w:color w:val="000000"/>
                <w:sz w:val="20"/>
                <w:szCs w:val="20"/>
              </w:rPr>
            </w:pPr>
            <w:r w:rsidRPr="008A77AF">
              <w:rPr>
                <w:rFonts w:ascii="Tahoma" w:hAnsi="Tahoma" w:cs="Tahoma"/>
                <w:color w:val="000000"/>
                <w:sz w:val="20"/>
                <w:szCs w:val="20"/>
              </w:rPr>
              <w:t>Terminarz wyświetla informacje o ilości punktów NFZ zapisanych w ramach badań zaplanowanych na wskazany dzień</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color w:val="000000"/>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pStyle w:val="Bezodstpw"/>
              <w:spacing w:line="360" w:lineRule="auto"/>
              <w:ind w:left="0" w:right="0" w:firstLine="0"/>
              <w:rPr>
                <w:rFonts w:ascii="Tahoma" w:hAnsi="Tahoma" w:cs="Tahoma"/>
                <w:color w:val="000000"/>
                <w:sz w:val="20"/>
                <w:szCs w:val="20"/>
              </w:rPr>
            </w:pPr>
            <w:r w:rsidRPr="008A77AF">
              <w:rPr>
                <w:rFonts w:ascii="Tahoma" w:hAnsi="Tahoma" w:cs="Tahoma"/>
                <w:color w:val="000000"/>
                <w:sz w:val="20"/>
                <w:szCs w:val="20"/>
              </w:rPr>
              <w:t>Terminarz posiada raport informujący o wykorzystaniu punktów NFZ, terminarz posiada raport informujący o planowanym wykorzystaniu punktów NFZ</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color w:val="000000"/>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pStyle w:val="Bezodstpw"/>
              <w:spacing w:line="360" w:lineRule="auto"/>
              <w:ind w:left="0" w:right="0" w:firstLine="0"/>
              <w:rPr>
                <w:rFonts w:ascii="Tahoma" w:hAnsi="Tahoma" w:cs="Tahoma"/>
                <w:color w:val="000000"/>
                <w:sz w:val="20"/>
                <w:szCs w:val="20"/>
              </w:rPr>
            </w:pPr>
            <w:r w:rsidRPr="008A77AF">
              <w:rPr>
                <w:rFonts w:ascii="Tahoma" w:hAnsi="Tahoma" w:cs="Tahoma"/>
                <w:color w:val="000000"/>
                <w:sz w:val="20"/>
                <w:szCs w:val="20"/>
              </w:rPr>
              <w:t>Terminarz posiada blokadę zapisu na badania rozliczane z NFZ na podstawie ustalonych w systemie kryteriów</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color w:val="000000"/>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pStyle w:val="Bezodstpw"/>
              <w:spacing w:line="360" w:lineRule="auto"/>
              <w:ind w:left="0" w:right="0" w:firstLine="0"/>
              <w:rPr>
                <w:rFonts w:ascii="Tahoma" w:hAnsi="Tahoma" w:cs="Tahoma"/>
                <w:color w:val="000000"/>
                <w:sz w:val="20"/>
                <w:szCs w:val="20"/>
              </w:rPr>
            </w:pPr>
            <w:r w:rsidRPr="008A77AF">
              <w:rPr>
                <w:rFonts w:ascii="Tahoma" w:hAnsi="Tahoma" w:cs="Tahoma"/>
                <w:color w:val="000000"/>
                <w:sz w:val="20"/>
                <w:szCs w:val="20"/>
              </w:rPr>
              <w:t>Terminarz w momencie rejestracji podpowiada nazwiska już istniejących Pacjentów w systemie RIS</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color w:val="000000"/>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pStyle w:val="Bezodstpw"/>
              <w:spacing w:line="360" w:lineRule="auto"/>
              <w:ind w:left="0" w:right="0" w:firstLine="0"/>
              <w:rPr>
                <w:rFonts w:ascii="Tahoma" w:hAnsi="Tahoma" w:cs="Tahoma"/>
                <w:color w:val="000000"/>
                <w:sz w:val="20"/>
                <w:szCs w:val="20"/>
              </w:rPr>
            </w:pPr>
            <w:r w:rsidRPr="008A77AF">
              <w:rPr>
                <w:rFonts w:ascii="Tahoma" w:hAnsi="Tahoma" w:cs="Tahoma"/>
                <w:color w:val="000000"/>
                <w:sz w:val="20"/>
                <w:szCs w:val="20"/>
              </w:rPr>
              <w:t>Terminarz w momencie rejestracji Pacjenta pobiera z PESEL informacje o dacie urodzenia i płci Pacjenta</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color w:val="000000"/>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pStyle w:val="Bezodstpw"/>
              <w:spacing w:line="360" w:lineRule="auto"/>
              <w:ind w:left="0" w:right="0" w:firstLine="0"/>
              <w:rPr>
                <w:rFonts w:ascii="Tahoma" w:hAnsi="Tahoma" w:cs="Tahoma"/>
                <w:color w:val="000000"/>
                <w:sz w:val="20"/>
                <w:szCs w:val="20"/>
              </w:rPr>
            </w:pPr>
            <w:r w:rsidRPr="008A77AF">
              <w:rPr>
                <w:rFonts w:ascii="Tahoma" w:hAnsi="Tahoma" w:cs="Tahoma"/>
                <w:color w:val="000000"/>
                <w:sz w:val="20"/>
                <w:szCs w:val="20"/>
              </w:rPr>
              <w:t>Terminarz w momencie wpisywania nazwiska/PESEL pacjenta podpowiada dane na podstawie istniejących w bazie danych pacjentów</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color w:val="000000"/>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pStyle w:val="Bezodstpw"/>
              <w:spacing w:line="360" w:lineRule="auto"/>
              <w:ind w:left="0" w:right="0" w:firstLine="0"/>
              <w:rPr>
                <w:rFonts w:ascii="Tahoma" w:hAnsi="Tahoma" w:cs="Tahoma"/>
                <w:color w:val="000000"/>
                <w:sz w:val="20"/>
                <w:szCs w:val="20"/>
              </w:rPr>
            </w:pPr>
            <w:r w:rsidRPr="008A77AF">
              <w:rPr>
                <w:rFonts w:ascii="Tahoma" w:hAnsi="Tahoma" w:cs="Tahoma"/>
                <w:color w:val="000000"/>
                <w:sz w:val="20"/>
                <w:szCs w:val="20"/>
              </w:rPr>
              <w:t>Terminarz pozwala osobno na umówienie terminu przybycia Pacjenta oraz osobno na potwierdzenie jego przybycia do Placówki w dniu badania</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color w:val="000000"/>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pStyle w:val="Bezodstpw"/>
              <w:spacing w:line="360" w:lineRule="auto"/>
              <w:ind w:left="0" w:right="0" w:firstLine="0"/>
              <w:rPr>
                <w:rFonts w:ascii="Tahoma" w:hAnsi="Tahoma" w:cs="Tahoma"/>
                <w:b/>
                <w:color w:val="000000"/>
                <w:sz w:val="20"/>
                <w:szCs w:val="20"/>
              </w:rPr>
            </w:pPr>
            <w:r w:rsidRPr="008A77AF">
              <w:rPr>
                <w:rFonts w:ascii="Tahoma" w:hAnsi="Tahoma" w:cs="Tahoma"/>
                <w:b/>
                <w:color w:val="000000"/>
                <w:sz w:val="20"/>
                <w:szCs w:val="20"/>
              </w:rPr>
              <w:t xml:space="preserve">Rejestracja pacjenta  </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pacing w:after="0" w:line="360" w:lineRule="auto"/>
              <w:jc w:val="center"/>
              <w:rPr>
                <w:rFonts w:ascii="Tahoma" w:hAnsi="Tahoma" w:cs="Tahoma"/>
                <w:sz w:val="20"/>
                <w:szCs w:val="20"/>
              </w:rPr>
            </w:pPr>
            <w:r w:rsidRPr="008A77AF">
              <w:rPr>
                <w:rFonts w:ascii="Tahoma" w:hAnsi="Tahoma" w:cs="Tahoma"/>
                <w:sz w:val="20"/>
                <w:szCs w:val="20"/>
              </w:rPr>
              <w:t>X</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color w:val="000000"/>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pStyle w:val="Bezodstpw"/>
              <w:spacing w:line="360" w:lineRule="auto"/>
              <w:ind w:left="0" w:right="0" w:firstLine="0"/>
              <w:rPr>
                <w:rFonts w:ascii="Tahoma" w:hAnsi="Tahoma" w:cs="Tahoma"/>
                <w:color w:val="000000"/>
                <w:sz w:val="20"/>
                <w:szCs w:val="20"/>
              </w:rPr>
            </w:pPr>
            <w:r w:rsidRPr="008A77AF">
              <w:rPr>
                <w:rFonts w:ascii="Tahoma" w:hAnsi="Tahoma" w:cs="Tahoma"/>
                <w:color w:val="000000"/>
                <w:sz w:val="20"/>
                <w:szCs w:val="20"/>
              </w:rPr>
              <w:t>Podczas rejestracji Pacjenta, system pozwala na wprowadzenie imienia, nazwiska, daty urodzenia, pesel oraz wyszukuje czy Pacjent o podanych danych nie został już wprowadzony do systemu</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color w:val="000000"/>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pStyle w:val="Bezodstpw"/>
              <w:spacing w:line="360" w:lineRule="auto"/>
              <w:ind w:left="0" w:right="0" w:firstLine="0"/>
              <w:rPr>
                <w:rFonts w:ascii="Tahoma" w:hAnsi="Tahoma" w:cs="Tahoma"/>
                <w:color w:val="000000"/>
                <w:sz w:val="20"/>
                <w:szCs w:val="20"/>
              </w:rPr>
            </w:pPr>
            <w:r w:rsidRPr="008A77AF">
              <w:rPr>
                <w:rFonts w:ascii="Tahoma" w:hAnsi="Tahoma" w:cs="Tahoma"/>
                <w:color w:val="000000"/>
                <w:sz w:val="20"/>
                <w:szCs w:val="20"/>
              </w:rPr>
              <w:t>Możliwe jest rejestrowanie Pacjenta typu NN</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color w:val="000000"/>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pStyle w:val="Bezodstpw"/>
              <w:spacing w:line="360" w:lineRule="auto"/>
              <w:ind w:left="0" w:right="0" w:firstLine="0"/>
              <w:rPr>
                <w:rFonts w:ascii="Tahoma" w:hAnsi="Tahoma" w:cs="Tahoma"/>
                <w:color w:val="000000"/>
                <w:sz w:val="20"/>
                <w:szCs w:val="20"/>
              </w:rPr>
            </w:pPr>
            <w:r w:rsidRPr="008A77AF">
              <w:rPr>
                <w:rFonts w:ascii="Tahoma" w:hAnsi="Tahoma" w:cs="Tahoma"/>
                <w:color w:val="000000"/>
                <w:sz w:val="20"/>
                <w:szCs w:val="20"/>
              </w:rPr>
              <w:t>Rejestracja umożliwia zablokowanie wprowadzenia dwu Pacjentów o tym samym numerze PESEL</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color w:val="000000"/>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pStyle w:val="Bezodstpw"/>
              <w:spacing w:line="360" w:lineRule="auto"/>
              <w:ind w:left="0" w:right="0" w:firstLine="0"/>
              <w:rPr>
                <w:rFonts w:ascii="Tahoma" w:hAnsi="Tahoma" w:cs="Tahoma"/>
                <w:color w:val="000000"/>
                <w:sz w:val="20"/>
                <w:szCs w:val="20"/>
              </w:rPr>
            </w:pPr>
            <w:r w:rsidRPr="008A77AF">
              <w:rPr>
                <w:rFonts w:ascii="Tahoma" w:hAnsi="Tahoma" w:cs="Tahoma"/>
                <w:color w:val="000000"/>
                <w:sz w:val="20"/>
                <w:szCs w:val="20"/>
              </w:rPr>
              <w:t>Podczas rejestracji Pacjenta możliwe jest podjęcie decyzji czy do danych Pacjenta dołączane będą zeskanowane dokumenty</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color w:val="000000"/>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pStyle w:val="Bezodstpw"/>
              <w:spacing w:line="360" w:lineRule="auto"/>
              <w:ind w:left="0" w:right="0" w:firstLine="0"/>
              <w:rPr>
                <w:rFonts w:ascii="Tahoma" w:hAnsi="Tahoma" w:cs="Tahoma"/>
                <w:color w:val="000000"/>
                <w:sz w:val="20"/>
                <w:szCs w:val="20"/>
              </w:rPr>
            </w:pPr>
            <w:r w:rsidRPr="008A77AF">
              <w:rPr>
                <w:rFonts w:ascii="Tahoma" w:hAnsi="Tahoma" w:cs="Tahoma"/>
                <w:color w:val="000000"/>
                <w:sz w:val="20"/>
                <w:szCs w:val="20"/>
              </w:rPr>
              <w:t>Proces skanowania jest procesem rozłącznym i może być wykonany na dowolnym etapie</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color w:val="000000"/>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pStyle w:val="Bezodstpw"/>
              <w:spacing w:line="360" w:lineRule="auto"/>
              <w:ind w:left="0" w:right="0" w:firstLine="0"/>
              <w:rPr>
                <w:rFonts w:ascii="Tahoma" w:hAnsi="Tahoma" w:cs="Tahoma"/>
                <w:color w:val="000000"/>
                <w:sz w:val="20"/>
                <w:szCs w:val="20"/>
              </w:rPr>
            </w:pPr>
            <w:r w:rsidRPr="008A77AF">
              <w:rPr>
                <w:rFonts w:ascii="Tahoma" w:hAnsi="Tahoma" w:cs="Tahoma"/>
                <w:color w:val="000000"/>
                <w:sz w:val="20"/>
                <w:szCs w:val="20"/>
              </w:rPr>
              <w:t>System umożliwia wyszukiwanie wyników możliwe jest na podstawie danych osobowych Pacjenta, kodu kreskowego, typu gabinetu, daty wykonania badania, statusu badania</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color w:val="000000"/>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pStyle w:val="Bezodstpw"/>
              <w:spacing w:line="360" w:lineRule="auto"/>
              <w:ind w:left="0" w:right="0" w:firstLine="0"/>
              <w:rPr>
                <w:rFonts w:ascii="Tahoma" w:hAnsi="Tahoma" w:cs="Tahoma"/>
                <w:color w:val="000000"/>
                <w:sz w:val="20"/>
                <w:szCs w:val="20"/>
              </w:rPr>
            </w:pPr>
            <w:r w:rsidRPr="008A77AF">
              <w:rPr>
                <w:rFonts w:ascii="Tahoma" w:hAnsi="Tahoma" w:cs="Tahoma"/>
                <w:color w:val="000000"/>
                <w:sz w:val="20"/>
                <w:szCs w:val="20"/>
              </w:rPr>
              <w:t>System pozwala na wprowadzenie informacji o osobie odbierającej oraz wskazanie jaki zakres dokumentów został odebrany</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color w:val="000000"/>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pStyle w:val="Bezodstpw"/>
              <w:spacing w:line="360" w:lineRule="auto"/>
              <w:ind w:left="0" w:right="0" w:firstLine="0"/>
              <w:rPr>
                <w:rFonts w:ascii="Tahoma" w:hAnsi="Tahoma" w:cs="Tahoma"/>
                <w:color w:val="000000"/>
                <w:sz w:val="20"/>
                <w:szCs w:val="20"/>
              </w:rPr>
            </w:pPr>
            <w:r w:rsidRPr="008A77AF">
              <w:rPr>
                <w:rFonts w:ascii="Tahoma" w:hAnsi="Tahoma" w:cs="Tahoma"/>
                <w:color w:val="000000"/>
                <w:sz w:val="20"/>
                <w:szCs w:val="20"/>
              </w:rPr>
              <w:t>System umożliwia wyświetlenie pełnej listy Pacjentów zapisanych w systemie</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color w:val="000000"/>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pStyle w:val="Bezodstpw"/>
              <w:spacing w:line="360" w:lineRule="auto"/>
              <w:ind w:left="0" w:right="0" w:firstLine="0"/>
              <w:rPr>
                <w:rFonts w:ascii="Tahoma" w:hAnsi="Tahoma" w:cs="Tahoma"/>
                <w:color w:val="000000"/>
                <w:sz w:val="20"/>
                <w:szCs w:val="20"/>
              </w:rPr>
            </w:pPr>
            <w:r w:rsidRPr="008A77AF">
              <w:rPr>
                <w:rFonts w:ascii="Tahoma" w:hAnsi="Tahoma" w:cs="Tahoma"/>
                <w:color w:val="000000"/>
                <w:sz w:val="20"/>
                <w:szCs w:val="20"/>
              </w:rPr>
              <w:t>System umożliwia edycję danych skierowania minimum (rodzaj skierowania, oddział, lekarz kierujący, datę wystawienia skierowania, dane ubezpieczeniowe)</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color w:val="000000"/>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spacing w:after="0" w:line="360" w:lineRule="auto"/>
              <w:rPr>
                <w:rFonts w:ascii="Tahoma" w:hAnsi="Tahoma" w:cs="Tahoma"/>
                <w:color w:val="000000"/>
                <w:sz w:val="20"/>
                <w:szCs w:val="20"/>
              </w:rPr>
            </w:pPr>
            <w:r w:rsidRPr="008A77AF">
              <w:rPr>
                <w:rFonts w:ascii="Tahoma" w:hAnsi="Tahoma" w:cs="Tahoma"/>
                <w:color w:val="000000"/>
                <w:sz w:val="20"/>
                <w:szCs w:val="20"/>
              </w:rPr>
              <w:t xml:space="preserve">Możliwość rejestracji pacjenta na dowolnym komputerze w Zakładzie Diagnostyki Obrazowej </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color w:val="000000"/>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spacing w:after="0" w:line="360" w:lineRule="auto"/>
              <w:rPr>
                <w:rFonts w:ascii="Tahoma" w:hAnsi="Tahoma" w:cs="Tahoma"/>
                <w:color w:val="000000"/>
                <w:sz w:val="20"/>
                <w:szCs w:val="20"/>
              </w:rPr>
            </w:pPr>
            <w:r w:rsidRPr="008A77AF">
              <w:rPr>
                <w:rFonts w:ascii="Tahoma" w:hAnsi="Tahoma" w:cs="Tahoma"/>
                <w:color w:val="000000"/>
                <w:sz w:val="20"/>
                <w:szCs w:val="20"/>
              </w:rPr>
              <w:t>Rejestrację zgodną z wymogami sprawozdawczości elektronicznej do NFZ</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color w:val="000000"/>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spacing w:after="0" w:line="360" w:lineRule="auto"/>
              <w:rPr>
                <w:rFonts w:ascii="Tahoma" w:hAnsi="Tahoma" w:cs="Tahoma"/>
                <w:color w:val="000000"/>
                <w:sz w:val="20"/>
                <w:szCs w:val="20"/>
              </w:rPr>
            </w:pPr>
            <w:r w:rsidRPr="008A77AF">
              <w:rPr>
                <w:rFonts w:ascii="Tahoma" w:hAnsi="Tahoma" w:cs="Tahoma"/>
                <w:color w:val="000000"/>
                <w:sz w:val="20"/>
                <w:szCs w:val="20"/>
              </w:rPr>
              <w:t>Rejestrację pacjentów obcokrajowców</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color w:val="000000"/>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spacing w:after="0" w:line="360" w:lineRule="auto"/>
              <w:rPr>
                <w:rFonts w:ascii="Tahoma" w:hAnsi="Tahoma" w:cs="Tahoma"/>
                <w:color w:val="000000"/>
                <w:sz w:val="20"/>
                <w:szCs w:val="20"/>
              </w:rPr>
            </w:pPr>
            <w:r w:rsidRPr="008A77AF">
              <w:rPr>
                <w:rFonts w:ascii="Tahoma" w:hAnsi="Tahoma" w:cs="Tahoma"/>
                <w:color w:val="000000"/>
                <w:sz w:val="20"/>
                <w:szCs w:val="20"/>
              </w:rPr>
              <w:t>Walidację poprawności wpisu numeru PESEL</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color w:val="000000"/>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spacing w:after="0" w:line="360" w:lineRule="auto"/>
              <w:rPr>
                <w:rFonts w:ascii="Tahoma" w:hAnsi="Tahoma" w:cs="Tahoma"/>
                <w:color w:val="000000"/>
                <w:sz w:val="20"/>
                <w:szCs w:val="20"/>
              </w:rPr>
            </w:pPr>
            <w:r w:rsidRPr="008A77AF">
              <w:rPr>
                <w:rFonts w:ascii="Tahoma" w:hAnsi="Tahoma" w:cs="Tahoma"/>
                <w:color w:val="000000"/>
                <w:sz w:val="20"/>
                <w:szCs w:val="20"/>
              </w:rPr>
              <w:t>System, który automatycznie uzupełnia płeć, datę urodzenia pacjenta na podstawie numeru PESEL</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color w:val="000000"/>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spacing w:after="0" w:line="360" w:lineRule="auto"/>
              <w:rPr>
                <w:rFonts w:ascii="Tahoma" w:hAnsi="Tahoma" w:cs="Tahoma"/>
                <w:color w:val="000000"/>
                <w:sz w:val="20"/>
                <w:szCs w:val="20"/>
              </w:rPr>
            </w:pPr>
            <w:r w:rsidRPr="008A77AF">
              <w:rPr>
                <w:rFonts w:ascii="Tahoma" w:hAnsi="Tahoma" w:cs="Tahoma"/>
                <w:color w:val="000000"/>
                <w:sz w:val="20"/>
                <w:szCs w:val="20"/>
              </w:rPr>
              <w:t>System, który identyfikuje i weryfikuje lekarzy zlecających na podstawie prawa wykonywania zawodu z wykorzystaniem słownika lekarzy zlecających</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color w:val="000000"/>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spacing w:after="0" w:line="360" w:lineRule="auto"/>
              <w:rPr>
                <w:rFonts w:ascii="Tahoma" w:hAnsi="Tahoma" w:cs="Tahoma"/>
                <w:color w:val="000000"/>
                <w:sz w:val="20"/>
                <w:szCs w:val="20"/>
              </w:rPr>
            </w:pPr>
            <w:r w:rsidRPr="008A77AF">
              <w:rPr>
                <w:rFonts w:ascii="Tahoma" w:hAnsi="Tahoma" w:cs="Tahoma"/>
                <w:color w:val="000000"/>
                <w:sz w:val="20"/>
                <w:szCs w:val="20"/>
              </w:rPr>
              <w:t xml:space="preserve">System, który identyfikuje jednostki zlecające na podstawie numeru umowy z NFZ, </w:t>
            </w:r>
            <w:proofErr w:type="spellStart"/>
            <w:r w:rsidRPr="008A77AF">
              <w:rPr>
                <w:rFonts w:ascii="Tahoma" w:hAnsi="Tahoma" w:cs="Tahoma"/>
                <w:color w:val="000000"/>
                <w:sz w:val="20"/>
                <w:szCs w:val="20"/>
              </w:rPr>
              <w:t>NIPu</w:t>
            </w:r>
            <w:proofErr w:type="spellEnd"/>
            <w:r w:rsidRPr="008A77AF">
              <w:rPr>
                <w:rFonts w:ascii="Tahoma" w:hAnsi="Tahoma" w:cs="Tahoma"/>
                <w:color w:val="000000"/>
                <w:sz w:val="20"/>
                <w:szCs w:val="20"/>
              </w:rPr>
              <w:t>, Regonu, skrótu</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color w:val="000000"/>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spacing w:after="0" w:line="360" w:lineRule="auto"/>
              <w:rPr>
                <w:rFonts w:ascii="Tahoma" w:hAnsi="Tahoma" w:cs="Tahoma"/>
                <w:color w:val="000000"/>
                <w:sz w:val="20"/>
                <w:szCs w:val="20"/>
              </w:rPr>
            </w:pPr>
            <w:r w:rsidRPr="008A77AF">
              <w:rPr>
                <w:rFonts w:ascii="Tahoma" w:hAnsi="Tahoma" w:cs="Tahoma"/>
                <w:color w:val="000000"/>
                <w:sz w:val="20"/>
                <w:szCs w:val="20"/>
              </w:rPr>
              <w:t>Kontrolę wprowadzania danych uniemożliwiającą dwukrotne wprowadzenie do systemu pacjenta z tym samym numerem PESEL (za wyjątkiem pacjenta z zerowym numerem PESEL)</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color w:val="000000"/>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spacing w:after="0" w:line="360" w:lineRule="auto"/>
              <w:rPr>
                <w:rFonts w:ascii="Tahoma" w:hAnsi="Tahoma" w:cs="Tahoma"/>
                <w:color w:val="000000"/>
                <w:sz w:val="20"/>
                <w:szCs w:val="20"/>
              </w:rPr>
            </w:pPr>
            <w:r w:rsidRPr="008A77AF">
              <w:rPr>
                <w:rFonts w:ascii="Tahoma" w:hAnsi="Tahoma" w:cs="Tahoma"/>
                <w:color w:val="000000"/>
                <w:sz w:val="20"/>
                <w:szCs w:val="20"/>
              </w:rPr>
              <w:t>Kontrolę wprowadzania danych uniemożliwiającą dwukrotne wprowadzenie do systemu lekarzy zlecających z tym samym numerem prawa wykonywania zawodu, weryfikacja sumy kontrolnej prawa wykonywania zawodu lekarzy</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color w:val="000000"/>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spacing w:after="0" w:line="360" w:lineRule="auto"/>
              <w:rPr>
                <w:rFonts w:ascii="Tahoma" w:hAnsi="Tahoma" w:cs="Tahoma"/>
                <w:color w:val="000000"/>
                <w:sz w:val="20"/>
                <w:szCs w:val="20"/>
              </w:rPr>
            </w:pPr>
            <w:r w:rsidRPr="008A77AF">
              <w:rPr>
                <w:rFonts w:ascii="Tahoma" w:hAnsi="Tahoma" w:cs="Tahoma"/>
                <w:color w:val="000000"/>
                <w:sz w:val="20"/>
                <w:szCs w:val="20"/>
              </w:rPr>
              <w:t xml:space="preserve">Kontrolę wprowadzania danych uniemożliwiającą dwukrotne wprowadzenie do systemu jednostki zlecającej z tym samym numerem umowy z NFZ, </w:t>
            </w:r>
            <w:proofErr w:type="spellStart"/>
            <w:r w:rsidRPr="008A77AF">
              <w:rPr>
                <w:rFonts w:ascii="Tahoma" w:hAnsi="Tahoma" w:cs="Tahoma"/>
                <w:color w:val="000000"/>
                <w:sz w:val="20"/>
                <w:szCs w:val="20"/>
              </w:rPr>
              <w:t>NIPem</w:t>
            </w:r>
            <w:proofErr w:type="spellEnd"/>
            <w:r w:rsidRPr="008A77AF">
              <w:rPr>
                <w:rFonts w:ascii="Tahoma" w:hAnsi="Tahoma" w:cs="Tahoma"/>
                <w:color w:val="000000"/>
                <w:sz w:val="20"/>
                <w:szCs w:val="20"/>
              </w:rPr>
              <w:t>, Regonem</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color w:val="000000"/>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spacing w:after="0" w:line="360" w:lineRule="auto"/>
              <w:rPr>
                <w:rFonts w:ascii="Tahoma" w:hAnsi="Tahoma" w:cs="Tahoma"/>
                <w:color w:val="000000"/>
                <w:sz w:val="20"/>
                <w:szCs w:val="20"/>
              </w:rPr>
            </w:pPr>
            <w:r w:rsidRPr="008A77AF">
              <w:rPr>
                <w:rFonts w:ascii="Tahoma" w:hAnsi="Tahoma" w:cs="Tahoma"/>
                <w:color w:val="000000"/>
                <w:sz w:val="20"/>
                <w:szCs w:val="20"/>
              </w:rPr>
              <w:t>Rejestrację pacjenta NN za pomocą jednego kliknięcia (system automatycznie uzupełniać imię, nazwisko informacjami NN, datę i godzinę przyjęcia pacjenta oraz pole z numerem PESEL – liczbami zero, z możliwością późniejszego ich uaktualnienia</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color w:val="000000"/>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spacing w:after="0" w:line="360" w:lineRule="auto"/>
              <w:rPr>
                <w:rFonts w:ascii="Tahoma" w:hAnsi="Tahoma" w:cs="Tahoma"/>
                <w:color w:val="000000"/>
                <w:sz w:val="20"/>
                <w:szCs w:val="20"/>
              </w:rPr>
            </w:pPr>
            <w:r w:rsidRPr="008A77AF">
              <w:rPr>
                <w:rFonts w:ascii="Tahoma" w:hAnsi="Tahoma" w:cs="Tahoma"/>
                <w:color w:val="000000"/>
                <w:sz w:val="20"/>
                <w:szCs w:val="20"/>
              </w:rPr>
              <w:t>Współpraca systemu z Robotem, w trybie awaria robota system pozwala wypalać płyty z badaniami ręcznie</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color w:val="000000"/>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spacing w:after="0" w:line="360" w:lineRule="auto"/>
              <w:rPr>
                <w:rFonts w:ascii="Tahoma" w:hAnsi="Tahoma" w:cs="Tahoma"/>
                <w:color w:val="000000"/>
                <w:sz w:val="20"/>
                <w:szCs w:val="20"/>
              </w:rPr>
            </w:pPr>
            <w:r w:rsidRPr="008A77AF">
              <w:rPr>
                <w:rFonts w:ascii="Tahoma" w:hAnsi="Tahoma" w:cs="Tahoma"/>
                <w:color w:val="000000"/>
                <w:sz w:val="20"/>
                <w:szCs w:val="20"/>
              </w:rPr>
              <w:t xml:space="preserve">Technik ma możliwość wypełniania statystyki, możliwość dodania technika </w:t>
            </w:r>
            <w:proofErr w:type="spellStart"/>
            <w:r w:rsidRPr="008A77AF">
              <w:rPr>
                <w:rFonts w:ascii="Tahoma" w:hAnsi="Tahoma" w:cs="Tahoma"/>
                <w:color w:val="000000"/>
                <w:sz w:val="20"/>
                <w:szCs w:val="20"/>
              </w:rPr>
              <w:t>współwykonującego</w:t>
            </w:r>
            <w:proofErr w:type="spellEnd"/>
            <w:r w:rsidRPr="008A77AF">
              <w:rPr>
                <w:rFonts w:ascii="Tahoma" w:hAnsi="Tahoma" w:cs="Tahoma"/>
                <w:color w:val="000000"/>
                <w:sz w:val="20"/>
                <w:szCs w:val="20"/>
              </w:rPr>
              <w:t xml:space="preserve"> badanie</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color w:val="000000"/>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spacing w:after="0" w:line="360" w:lineRule="auto"/>
              <w:rPr>
                <w:rFonts w:ascii="Tahoma" w:hAnsi="Tahoma" w:cs="Tahoma"/>
                <w:color w:val="000000"/>
                <w:sz w:val="20"/>
                <w:szCs w:val="20"/>
              </w:rPr>
            </w:pPr>
            <w:r w:rsidRPr="008A77AF">
              <w:rPr>
                <w:rFonts w:ascii="Tahoma" w:hAnsi="Tahoma" w:cs="Tahoma"/>
                <w:color w:val="000000"/>
                <w:sz w:val="20"/>
                <w:szCs w:val="20"/>
              </w:rPr>
              <w:t>Możliwość generowania raportów (ilość badań wykonanych przez technika, ilość badań opisanych przez lekarza, ilość badania per jednostka kierująca, ilość badań szpitalnych, poza szpitalnych)</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color w:val="000000"/>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spacing w:after="0" w:line="360" w:lineRule="auto"/>
              <w:rPr>
                <w:rFonts w:ascii="Tahoma" w:hAnsi="Tahoma" w:cs="Tahoma"/>
                <w:color w:val="000000"/>
                <w:sz w:val="20"/>
                <w:szCs w:val="20"/>
              </w:rPr>
            </w:pPr>
            <w:r w:rsidRPr="008A77AF">
              <w:rPr>
                <w:rFonts w:ascii="Tahoma" w:hAnsi="Tahoma" w:cs="Tahoma"/>
                <w:color w:val="000000"/>
                <w:sz w:val="20"/>
                <w:szCs w:val="20"/>
              </w:rPr>
              <w:t>Wywołanie badania w systemie RIS wywołuje badanie na stacji lekarskiej</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color w:val="000000"/>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pStyle w:val="Bezodstpw"/>
              <w:spacing w:line="360" w:lineRule="auto"/>
              <w:ind w:left="0" w:right="0" w:firstLine="0"/>
              <w:rPr>
                <w:rFonts w:ascii="Tahoma" w:hAnsi="Tahoma" w:cs="Tahoma"/>
                <w:color w:val="000000"/>
                <w:sz w:val="20"/>
                <w:szCs w:val="20"/>
              </w:rPr>
            </w:pPr>
            <w:r w:rsidRPr="008A77AF">
              <w:rPr>
                <w:rFonts w:ascii="Tahoma" w:hAnsi="Tahoma" w:cs="Tahoma"/>
                <w:color w:val="000000"/>
                <w:sz w:val="20"/>
                <w:szCs w:val="20"/>
              </w:rPr>
              <w:t>System umożliwia łączenie pacjentów w przypadku pomyłki</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color w:val="000000"/>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pStyle w:val="Bezodstpw"/>
              <w:spacing w:line="360" w:lineRule="auto"/>
              <w:ind w:left="0" w:right="0" w:firstLine="0"/>
              <w:rPr>
                <w:rFonts w:ascii="Tahoma" w:hAnsi="Tahoma" w:cs="Tahoma"/>
                <w:color w:val="000000"/>
                <w:sz w:val="20"/>
                <w:szCs w:val="20"/>
              </w:rPr>
            </w:pPr>
            <w:r w:rsidRPr="008A77AF">
              <w:rPr>
                <w:rFonts w:ascii="Tahoma" w:hAnsi="Tahoma" w:cs="Tahoma"/>
                <w:color w:val="000000"/>
                <w:sz w:val="20"/>
                <w:szCs w:val="20"/>
              </w:rPr>
              <w:t>System umożliwia łączenie badań w przypadku pomyłki</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color w:val="000000"/>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pStyle w:val="Bezodstpw"/>
              <w:spacing w:line="360" w:lineRule="auto"/>
              <w:ind w:left="0" w:right="0" w:firstLine="0"/>
              <w:rPr>
                <w:rFonts w:ascii="Tahoma" w:hAnsi="Tahoma" w:cs="Tahoma"/>
                <w:sz w:val="20"/>
                <w:szCs w:val="20"/>
              </w:rPr>
            </w:pPr>
            <w:r w:rsidRPr="008A77AF">
              <w:rPr>
                <w:rFonts w:ascii="Tahoma" w:hAnsi="Tahoma" w:cs="Tahoma"/>
                <w:sz w:val="20"/>
                <w:szCs w:val="20"/>
              </w:rPr>
              <w:t>System umożliwia łączenie jednostek kierujących, lekarzy kierujących w przypadku błędów</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color w:val="000000"/>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pStyle w:val="Bezodstpw"/>
              <w:spacing w:line="360" w:lineRule="auto"/>
              <w:ind w:left="0" w:right="0" w:firstLine="0"/>
              <w:rPr>
                <w:rFonts w:ascii="Tahoma" w:hAnsi="Tahoma" w:cs="Tahoma"/>
                <w:sz w:val="20"/>
                <w:szCs w:val="20"/>
              </w:rPr>
            </w:pPr>
            <w:r w:rsidRPr="008A77AF">
              <w:rPr>
                <w:rFonts w:ascii="Tahoma" w:hAnsi="Tahoma" w:cs="Tahoma"/>
                <w:sz w:val="20"/>
                <w:szCs w:val="20"/>
              </w:rPr>
              <w:t>System umożliwia rejestrację badania na podstawie danych otrzymanych z systemu PACS i połączenia tej rejestracji z obrazami badania.</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color w:val="000000"/>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pStyle w:val="Bezodstpw"/>
              <w:spacing w:line="360" w:lineRule="auto"/>
              <w:ind w:left="0" w:right="0" w:firstLine="0"/>
              <w:rPr>
                <w:rFonts w:ascii="Tahoma" w:hAnsi="Tahoma" w:cs="Tahoma"/>
                <w:sz w:val="20"/>
                <w:szCs w:val="20"/>
              </w:rPr>
            </w:pPr>
            <w:r w:rsidRPr="008A77AF">
              <w:rPr>
                <w:rFonts w:ascii="Tahoma" w:hAnsi="Tahoma" w:cs="Tahoma"/>
                <w:sz w:val="20"/>
                <w:szCs w:val="20"/>
              </w:rPr>
              <w:t>System daje możliwość awaryjnego połączenia badania(obrazów) z badaniem zarejestrowanym w RIS</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color w:val="000000"/>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pStyle w:val="Bezodstpw"/>
              <w:spacing w:line="360" w:lineRule="auto"/>
              <w:ind w:left="0" w:right="0" w:firstLine="0"/>
              <w:rPr>
                <w:rFonts w:ascii="Tahoma" w:hAnsi="Tahoma" w:cs="Tahoma"/>
                <w:color w:val="000000"/>
                <w:sz w:val="20"/>
                <w:szCs w:val="20"/>
              </w:rPr>
            </w:pPr>
            <w:r w:rsidRPr="008A77AF">
              <w:rPr>
                <w:rFonts w:ascii="Tahoma" w:hAnsi="Tahoma" w:cs="Tahoma"/>
                <w:color w:val="000000"/>
                <w:sz w:val="20"/>
                <w:szCs w:val="20"/>
              </w:rPr>
              <w:t xml:space="preserve">Program RIS umożliwia współpracę z oprogramowanie typu </w:t>
            </w:r>
            <w:proofErr w:type="spellStart"/>
            <w:r w:rsidRPr="008A77AF">
              <w:rPr>
                <w:rFonts w:ascii="Tahoma" w:hAnsi="Tahoma" w:cs="Tahoma"/>
                <w:color w:val="000000"/>
                <w:sz w:val="20"/>
                <w:szCs w:val="20"/>
              </w:rPr>
              <w:t>PhilipsSpeechmike</w:t>
            </w:r>
            <w:proofErr w:type="spellEnd"/>
            <w:r w:rsidRPr="008A77AF">
              <w:rPr>
                <w:rFonts w:ascii="Tahoma" w:hAnsi="Tahoma" w:cs="Tahoma"/>
                <w:color w:val="000000"/>
                <w:sz w:val="20"/>
                <w:szCs w:val="20"/>
              </w:rPr>
              <w:t xml:space="preserve"> (możliwość nagrania dźwiękowego opisu badania w celu późniejszego przepisania przez np. osobę uprawnioną)</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rPr>
                <w:rFonts w:ascii="Tahoma" w:eastAsia="TimesNewRoman" w:hAnsi="Tahoma" w:cs="Tahoma"/>
                <w:color w:val="000000"/>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pStyle w:val="Bezodstpw"/>
              <w:spacing w:line="360" w:lineRule="auto"/>
              <w:ind w:left="0" w:right="0" w:firstLine="0"/>
              <w:rPr>
                <w:rFonts w:ascii="Tahoma" w:hAnsi="Tahoma" w:cs="Tahoma"/>
                <w:b/>
                <w:color w:val="000000"/>
                <w:sz w:val="20"/>
                <w:szCs w:val="20"/>
              </w:rPr>
            </w:pPr>
            <w:r w:rsidRPr="008A77AF">
              <w:rPr>
                <w:rFonts w:ascii="Tahoma" w:hAnsi="Tahoma" w:cs="Tahoma"/>
                <w:b/>
                <w:color w:val="000000"/>
                <w:sz w:val="20"/>
                <w:szCs w:val="20"/>
              </w:rPr>
              <w:t>Stanowisko Technika</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pacing w:after="0" w:line="360" w:lineRule="auto"/>
              <w:jc w:val="center"/>
              <w:rPr>
                <w:rFonts w:ascii="Tahoma" w:hAnsi="Tahoma" w:cs="Tahoma"/>
                <w:sz w:val="20"/>
                <w:szCs w:val="20"/>
              </w:rPr>
            </w:pPr>
            <w:r w:rsidRPr="008A77AF">
              <w:rPr>
                <w:rFonts w:ascii="Tahoma" w:hAnsi="Tahoma" w:cs="Tahoma"/>
                <w:sz w:val="20"/>
                <w:szCs w:val="20"/>
              </w:rPr>
              <w:t xml:space="preserve">X </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color w:val="000000"/>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pStyle w:val="Bezodstpw"/>
              <w:spacing w:line="360" w:lineRule="auto"/>
              <w:ind w:left="0" w:right="0" w:firstLine="0"/>
              <w:rPr>
                <w:rFonts w:ascii="Tahoma" w:hAnsi="Tahoma" w:cs="Tahoma"/>
                <w:color w:val="000000"/>
                <w:sz w:val="20"/>
                <w:szCs w:val="20"/>
              </w:rPr>
            </w:pPr>
            <w:r w:rsidRPr="008A77AF">
              <w:rPr>
                <w:rFonts w:ascii="Tahoma" w:hAnsi="Tahoma" w:cs="Tahoma"/>
                <w:color w:val="000000"/>
                <w:sz w:val="20"/>
                <w:szCs w:val="20"/>
              </w:rPr>
              <w:t xml:space="preserve">System umożliwia wprowadzenie w kontekście badania wartość min. </w:t>
            </w:r>
            <w:proofErr w:type="spellStart"/>
            <w:r w:rsidRPr="008A77AF">
              <w:rPr>
                <w:rFonts w:ascii="Tahoma" w:hAnsi="Tahoma" w:cs="Tahoma"/>
                <w:color w:val="000000"/>
                <w:sz w:val="20"/>
                <w:szCs w:val="20"/>
              </w:rPr>
              <w:t>kV</w:t>
            </w:r>
            <w:proofErr w:type="spellEnd"/>
            <w:r w:rsidRPr="008A77AF">
              <w:rPr>
                <w:rFonts w:ascii="Tahoma" w:hAnsi="Tahoma" w:cs="Tahoma"/>
                <w:color w:val="000000"/>
                <w:sz w:val="20"/>
                <w:szCs w:val="20"/>
              </w:rPr>
              <w:t xml:space="preserve">, </w:t>
            </w:r>
            <w:proofErr w:type="spellStart"/>
            <w:r w:rsidRPr="008A77AF">
              <w:rPr>
                <w:rFonts w:ascii="Tahoma" w:hAnsi="Tahoma" w:cs="Tahoma"/>
                <w:color w:val="000000"/>
                <w:sz w:val="20"/>
                <w:szCs w:val="20"/>
              </w:rPr>
              <w:t>mAS</w:t>
            </w:r>
            <w:proofErr w:type="spellEnd"/>
            <w:r w:rsidRPr="008A77AF">
              <w:rPr>
                <w:rFonts w:ascii="Tahoma" w:hAnsi="Tahoma" w:cs="Tahoma"/>
                <w:color w:val="000000"/>
                <w:sz w:val="20"/>
                <w:szCs w:val="20"/>
              </w:rPr>
              <w:t>, DLP, ilości podanego kontrastu</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pacing w:after="0" w:line="360" w:lineRule="auto"/>
              <w:jc w:val="center"/>
              <w:rPr>
                <w:rFonts w:ascii="Tahoma" w:hAnsi="Tahoma" w:cs="Tahoma"/>
                <w:sz w:val="20"/>
                <w:szCs w:val="20"/>
              </w:rPr>
            </w:pPr>
            <w:r w:rsidRPr="008A77AF">
              <w:rPr>
                <w:rFonts w:ascii="Tahoma" w:hAnsi="Tahoma" w:cs="Tahoma"/>
                <w:sz w:val="20"/>
                <w:szCs w:val="20"/>
              </w:rPr>
              <w:t xml:space="preserve">TAK podać </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color w:val="000000"/>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pStyle w:val="Bezodstpw"/>
              <w:spacing w:line="360" w:lineRule="auto"/>
              <w:ind w:left="0" w:right="0" w:firstLine="0"/>
              <w:rPr>
                <w:rFonts w:ascii="Tahoma" w:hAnsi="Tahoma" w:cs="Tahoma"/>
                <w:color w:val="000000"/>
                <w:sz w:val="20"/>
                <w:szCs w:val="20"/>
              </w:rPr>
            </w:pPr>
            <w:r w:rsidRPr="008A77AF">
              <w:rPr>
                <w:rFonts w:ascii="Tahoma" w:hAnsi="Tahoma" w:cs="Tahoma"/>
                <w:color w:val="000000"/>
                <w:sz w:val="20"/>
                <w:szCs w:val="20"/>
              </w:rPr>
              <w:t>System umożliwia oznaczenie osoby wykonującej badanie (dane mogą być pobrane z urządzenia medycznego), oraz osób obecnych przy badaniu</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color w:val="000000"/>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pStyle w:val="Bezodstpw"/>
              <w:spacing w:line="360" w:lineRule="auto"/>
              <w:ind w:left="0" w:right="0" w:firstLine="0"/>
              <w:rPr>
                <w:rFonts w:ascii="Tahoma" w:hAnsi="Tahoma" w:cs="Tahoma"/>
                <w:color w:val="000000"/>
                <w:sz w:val="20"/>
                <w:szCs w:val="20"/>
              </w:rPr>
            </w:pPr>
            <w:r w:rsidRPr="008A77AF">
              <w:rPr>
                <w:rFonts w:ascii="Tahoma" w:hAnsi="Tahoma" w:cs="Tahoma"/>
                <w:sz w:val="20"/>
                <w:szCs w:val="20"/>
              </w:rPr>
              <w:t>System daje możliwość do rejestrowania dodatkowych procedur/badań wykonanych w trakcie danego badania</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pacing w:after="0" w:line="360" w:lineRule="auto"/>
              <w:jc w:val="center"/>
              <w:rPr>
                <w:rFonts w:ascii="Tahoma" w:hAnsi="Tahoma" w:cs="Tahoma"/>
                <w:sz w:val="20"/>
                <w:szCs w:val="20"/>
              </w:rPr>
            </w:pPr>
            <w:r w:rsidRPr="008A77AF">
              <w:rPr>
                <w:rFonts w:ascii="Tahoma" w:hAnsi="Tahoma" w:cs="Tahoma"/>
                <w:sz w:val="20"/>
                <w:szCs w:val="20"/>
              </w:rPr>
              <w:t xml:space="preserve">TAK </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color w:val="000000"/>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pStyle w:val="Bezodstpw"/>
              <w:spacing w:line="360" w:lineRule="auto"/>
              <w:ind w:left="0" w:right="0" w:firstLine="0"/>
              <w:rPr>
                <w:rFonts w:ascii="Tahoma" w:hAnsi="Tahoma" w:cs="Tahoma"/>
                <w:color w:val="000000"/>
                <w:sz w:val="20"/>
                <w:szCs w:val="20"/>
              </w:rPr>
            </w:pPr>
            <w:r w:rsidRPr="008A77AF">
              <w:rPr>
                <w:rFonts w:ascii="Tahoma" w:hAnsi="Tahoma" w:cs="Tahoma"/>
                <w:color w:val="000000"/>
                <w:sz w:val="20"/>
                <w:szCs w:val="20"/>
              </w:rPr>
              <w:t>Integracja badań wykonanych przez technika z „</w:t>
            </w:r>
            <w:proofErr w:type="spellStart"/>
            <w:r w:rsidRPr="008A77AF">
              <w:rPr>
                <w:rFonts w:ascii="Tahoma" w:hAnsi="Tahoma" w:cs="Tahoma"/>
                <w:color w:val="000000"/>
                <w:sz w:val="20"/>
                <w:szCs w:val="20"/>
              </w:rPr>
              <w:t>barcodem</w:t>
            </w:r>
            <w:proofErr w:type="spellEnd"/>
            <w:r w:rsidRPr="008A77AF">
              <w:rPr>
                <w:rFonts w:ascii="Tahoma" w:hAnsi="Tahoma" w:cs="Tahoma"/>
                <w:color w:val="000000"/>
                <w:sz w:val="20"/>
                <w:szCs w:val="20"/>
              </w:rPr>
              <w:t>” pacjenta (automatyczne wyświetlanie badań do opisu i diagnozy bez konieczności wyszukiwania pacjenta po atrybutach)</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rPr>
                <w:rFonts w:ascii="Tahoma" w:eastAsia="TimesNewRoman" w:hAnsi="Tahoma" w:cs="Tahoma"/>
                <w:color w:val="000000"/>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pStyle w:val="Bezodstpw"/>
              <w:spacing w:line="360" w:lineRule="auto"/>
              <w:ind w:left="0" w:right="0" w:firstLine="0"/>
              <w:rPr>
                <w:rFonts w:ascii="Tahoma" w:hAnsi="Tahoma" w:cs="Tahoma"/>
                <w:b/>
                <w:color w:val="000000"/>
                <w:sz w:val="20"/>
                <w:szCs w:val="20"/>
              </w:rPr>
            </w:pPr>
            <w:r w:rsidRPr="008A77AF">
              <w:rPr>
                <w:rFonts w:ascii="Tahoma" w:hAnsi="Tahoma" w:cs="Tahoma"/>
                <w:b/>
                <w:color w:val="000000"/>
                <w:sz w:val="20"/>
                <w:szCs w:val="20"/>
              </w:rPr>
              <w:t>Koszty, dane słownikowe</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pacing w:after="0" w:line="360" w:lineRule="auto"/>
              <w:jc w:val="center"/>
              <w:rPr>
                <w:rFonts w:ascii="Tahoma" w:hAnsi="Tahoma" w:cs="Tahoma"/>
                <w:sz w:val="20"/>
                <w:szCs w:val="20"/>
              </w:rPr>
            </w:pPr>
            <w:r w:rsidRPr="008A77AF">
              <w:rPr>
                <w:rFonts w:ascii="Tahoma" w:hAnsi="Tahoma" w:cs="Tahoma"/>
                <w:sz w:val="20"/>
                <w:szCs w:val="20"/>
              </w:rPr>
              <w:t xml:space="preserve">X </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color w:val="000000"/>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pStyle w:val="Bezodstpw"/>
              <w:spacing w:line="360" w:lineRule="auto"/>
              <w:ind w:left="0" w:right="0" w:firstLine="0"/>
              <w:rPr>
                <w:rFonts w:ascii="Tahoma" w:hAnsi="Tahoma" w:cs="Tahoma"/>
                <w:color w:val="000000"/>
                <w:sz w:val="20"/>
                <w:szCs w:val="20"/>
              </w:rPr>
            </w:pPr>
            <w:r w:rsidRPr="008A77AF">
              <w:rPr>
                <w:rFonts w:ascii="Tahoma" w:hAnsi="Tahoma" w:cs="Tahoma"/>
                <w:color w:val="000000"/>
                <w:sz w:val="20"/>
                <w:szCs w:val="20"/>
              </w:rPr>
              <w:t xml:space="preserve">System daje możliwość wprowadzenia pracowni, określenia typów pracowni i powiązanych </w:t>
            </w:r>
            <w:r w:rsidRPr="008A77AF">
              <w:rPr>
                <w:rFonts w:ascii="Tahoma" w:hAnsi="Tahoma" w:cs="Tahoma"/>
                <w:color w:val="000000"/>
                <w:sz w:val="20"/>
                <w:szCs w:val="20"/>
              </w:rPr>
              <w:lastRenderedPageBreak/>
              <w:t>aparatów</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pacing w:after="0" w:line="360" w:lineRule="auto"/>
              <w:jc w:val="center"/>
              <w:rPr>
                <w:rFonts w:ascii="Tahoma" w:hAnsi="Tahoma" w:cs="Tahoma"/>
                <w:sz w:val="20"/>
                <w:szCs w:val="20"/>
              </w:rPr>
            </w:pPr>
            <w:r w:rsidRPr="008A77AF">
              <w:rPr>
                <w:rFonts w:ascii="Tahoma" w:hAnsi="Tahoma" w:cs="Tahoma"/>
                <w:sz w:val="20"/>
                <w:szCs w:val="20"/>
              </w:rPr>
              <w:lastRenderedPageBreak/>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color w:val="000000"/>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pStyle w:val="Bezodstpw"/>
              <w:spacing w:line="360" w:lineRule="auto"/>
              <w:ind w:left="0" w:right="0" w:firstLine="0"/>
              <w:rPr>
                <w:rFonts w:ascii="Tahoma" w:hAnsi="Tahoma" w:cs="Tahoma"/>
                <w:color w:val="000000"/>
                <w:sz w:val="20"/>
                <w:szCs w:val="20"/>
              </w:rPr>
            </w:pPr>
            <w:r w:rsidRPr="008A77AF">
              <w:rPr>
                <w:rFonts w:ascii="Tahoma" w:hAnsi="Tahoma" w:cs="Tahoma"/>
                <w:color w:val="000000"/>
                <w:sz w:val="20"/>
                <w:szCs w:val="20"/>
              </w:rPr>
              <w:t>System daje możliwość wprowadzenia listy oddziałów, opcja importowania oddziałów z min. XLS</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color w:val="000000"/>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pStyle w:val="Bezodstpw"/>
              <w:spacing w:line="360" w:lineRule="auto"/>
              <w:ind w:left="0" w:right="0" w:firstLine="0"/>
              <w:rPr>
                <w:rFonts w:ascii="Tahoma" w:hAnsi="Tahoma" w:cs="Tahoma"/>
                <w:color w:val="000000"/>
                <w:sz w:val="20"/>
                <w:szCs w:val="20"/>
              </w:rPr>
            </w:pPr>
            <w:r w:rsidRPr="008A77AF">
              <w:rPr>
                <w:rFonts w:ascii="Tahoma" w:hAnsi="Tahoma" w:cs="Tahoma"/>
                <w:color w:val="000000"/>
                <w:sz w:val="20"/>
                <w:szCs w:val="20"/>
              </w:rPr>
              <w:t>System daje możliwość wprowadzania jednostek kierujących, opcja importowania jednostek kierujących z min. XLS</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color w:val="000000"/>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pStyle w:val="Bezodstpw"/>
              <w:spacing w:line="360" w:lineRule="auto"/>
              <w:ind w:left="0" w:right="0" w:firstLine="0"/>
              <w:rPr>
                <w:rFonts w:ascii="Tahoma" w:hAnsi="Tahoma" w:cs="Tahoma"/>
                <w:color w:val="000000"/>
                <w:sz w:val="20"/>
                <w:szCs w:val="20"/>
              </w:rPr>
            </w:pPr>
            <w:r w:rsidRPr="008A77AF">
              <w:rPr>
                <w:rFonts w:ascii="Tahoma" w:hAnsi="Tahoma" w:cs="Tahoma"/>
                <w:color w:val="000000"/>
                <w:sz w:val="20"/>
                <w:szCs w:val="20"/>
              </w:rPr>
              <w:t>System daje możliwość wprowadzania lekarzy kierujących, opcja importowania lekarzy kierujących z min. XLS</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color w:val="000000"/>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pStyle w:val="Bezodstpw"/>
              <w:spacing w:line="360" w:lineRule="auto"/>
              <w:ind w:left="0" w:right="0" w:firstLine="0"/>
              <w:rPr>
                <w:rFonts w:ascii="Tahoma" w:hAnsi="Tahoma" w:cs="Tahoma"/>
                <w:color w:val="000000"/>
                <w:sz w:val="20"/>
                <w:szCs w:val="20"/>
              </w:rPr>
            </w:pPr>
            <w:r w:rsidRPr="008A77AF">
              <w:rPr>
                <w:rFonts w:ascii="Tahoma" w:hAnsi="Tahoma" w:cs="Tahoma"/>
                <w:color w:val="000000"/>
                <w:sz w:val="20"/>
                <w:szCs w:val="20"/>
              </w:rPr>
              <w:t>System daje możliwość uzupełniania, dodawania, modyfikacji kodów ambulatoryjnych</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color w:val="000000"/>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pStyle w:val="Bezodstpw"/>
              <w:spacing w:line="360" w:lineRule="auto"/>
              <w:ind w:left="0" w:right="0" w:firstLine="0"/>
              <w:rPr>
                <w:rFonts w:ascii="Tahoma" w:hAnsi="Tahoma" w:cs="Tahoma"/>
                <w:color w:val="000000"/>
                <w:sz w:val="20"/>
                <w:szCs w:val="20"/>
              </w:rPr>
            </w:pPr>
            <w:r w:rsidRPr="008A77AF">
              <w:rPr>
                <w:rFonts w:ascii="Tahoma" w:hAnsi="Tahoma" w:cs="Tahoma"/>
                <w:color w:val="000000"/>
                <w:sz w:val="20"/>
                <w:szCs w:val="20"/>
              </w:rPr>
              <w:t xml:space="preserve">System daje możliwość definiowania słownika procedur, opcja importowania z min. XLS </w:t>
            </w:r>
          </w:p>
          <w:p w:rsidR="008A77AF" w:rsidRPr="008A77AF" w:rsidRDefault="008A77AF" w:rsidP="008A77AF">
            <w:pPr>
              <w:pStyle w:val="Bezodstpw"/>
              <w:numPr>
                <w:ilvl w:val="0"/>
                <w:numId w:val="14"/>
              </w:numPr>
              <w:spacing w:line="360" w:lineRule="auto"/>
              <w:ind w:right="0"/>
              <w:rPr>
                <w:rFonts w:ascii="Tahoma" w:hAnsi="Tahoma" w:cs="Tahoma"/>
                <w:color w:val="000000"/>
                <w:sz w:val="20"/>
                <w:szCs w:val="20"/>
              </w:rPr>
            </w:pPr>
            <w:r w:rsidRPr="008A77AF">
              <w:rPr>
                <w:rFonts w:ascii="Tahoma" w:hAnsi="Tahoma" w:cs="Tahoma"/>
                <w:color w:val="000000"/>
                <w:sz w:val="20"/>
                <w:szCs w:val="20"/>
              </w:rPr>
              <w:t xml:space="preserve">procedurze może być przypisany czas trwania </w:t>
            </w:r>
          </w:p>
          <w:p w:rsidR="008A77AF" w:rsidRPr="008A77AF" w:rsidRDefault="008A77AF" w:rsidP="008A77AF">
            <w:pPr>
              <w:pStyle w:val="Bezodstpw"/>
              <w:numPr>
                <w:ilvl w:val="0"/>
                <w:numId w:val="14"/>
              </w:numPr>
              <w:spacing w:line="360" w:lineRule="auto"/>
              <w:ind w:right="0"/>
              <w:rPr>
                <w:rFonts w:ascii="Tahoma" w:hAnsi="Tahoma" w:cs="Tahoma"/>
                <w:color w:val="000000"/>
                <w:sz w:val="20"/>
                <w:szCs w:val="20"/>
              </w:rPr>
            </w:pPr>
            <w:r w:rsidRPr="008A77AF">
              <w:rPr>
                <w:rFonts w:ascii="Tahoma" w:hAnsi="Tahoma" w:cs="Tahoma"/>
                <w:color w:val="000000"/>
                <w:sz w:val="20"/>
                <w:szCs w:val="20"/>
              </w:rPr>
              <w:t xml:space="preserve">procedura może mieć oznaczenia czy wymaga opisu czy nie </w:t>
            </w:r>
          </w:p>
          <w:p w:rsidR="008A77AF" w:rsidRPr="008A77AF" w:rsidRDefault="008A77AF" w:rsidP="008A77AF">
            <w:pPr>
              <w:pStyle w:val="Bezodstpw"/>
              <w:numPr>
                <w:ilvl w:val="0"/>
                <w:numId w:val="14"/>
              </w:numPr>
              <w:spacing w:line="360" w:lineRule="auto"/>
              <w:ind w:right="0"/>
              <w:rPr>
                <w:rFonts w:ascii="Tahoma" w:hAnsi="Tahoma" w:cs="Tahoma"/>
                <w:color w:val="000000"/>
                <w:sz w:val="20"/>
                <w:szCs w:val="20"/>
              </w:rPr>
            </w:pPr>
            <w:r w:rsidRPr="008A77AF">
              <w:rPr>
                <w:rFonts w:ascii="Tahoma" w:hAnsi="Tahoma" w:cs="Tahoma"/>
                <w:color w:val="000000"/>
                <w:sz w:val="20"/>
                <w:szCs w:val="20"/>
              </w:rPr>
              <w:t xml:space="preserve">system umożliwia wczytania elektronicznej umowy z funduszem NFZ (tworzone są automatycznie grupy badań z kodem produktu jednostkowego) możliwe jest łączenie w/w danych z wykonywaną procedurą </w:t>
            </w:r>
          </w:p>
          <w:p w:rsidR="008A77AF" w:rsidRPr="008A77AF" w:rsidRDefault="008A77AF" w:rsidP="008A77AF">
            <w:pPr>
              <w:pStyle w:val="Bezodstpw"/>
              <w:numPr>
                <w:ilvl w:val="0"/>
                <w:numId w:val="14"/>
              </w:numPr>
              <w:spacing w:line="360" w:lineRule="auto"/>
              <w:ind w:right="0"/>
              <w:rPr>
                <w:rFonts w:ascii="Tahoma" w:hAnsi="Tahoma" w:cs="Tahoma"/>
                <w:color w:val="000000"/>
                <w:sz w:val="20"/>
                <w:szCs w:val="20"/>
              </w:rPr>
            </w:pPr>
            <w:r w:rsidRPr="008A77AF">
              <w:rPr>
                <w:rFonts w:ascii="Tahoma" w:hAnsi="Tahoma" w:cs="Tahoma"/>
                <w:color w:val="000000"/>
                <w:sz w:val="20"/>
                <w:szCs w:val="20"/>
              </w:rPr>
              <w:t xml:space="preserve">procedura może być aktywna bądź nie </w:t>
            </w:r>
          </w:p>
          <w:p w:rsidR="008A77AF" w:rsidRPr="008A77AF" w:rsidRDefault="008A77AF" w:rsidP="008A77AF">
            <w:pPr>
              <w:pStyle w:val="Bezodstpw"/>
              <w:numPr>
                <w:ilvl w:val="0"/>
                <w:numId w:val="14"/>
              </w:numPr>
              <w:spacing w:line="360" w:lineRule="auto"/>
              <w:ind w:right="0"/>
              <w:rPr>
                <w:rFonts w:ascii="Tahoma" w:hAnsi="Tahoma" w:cs="Tahoma"/>
                <w:color w:val="000000"/>
                <w:sz w:val="20"/>
                <w:szCs w:val="20"/>
              </w:rPr>
            </w:pPr>
            <w:r w:rsidRPr="008A77AF">
              <w:rPr>
                <w:rFonts w:ascii="Tahoma" w:hAnsi="Tahoma" w:cs="Tahoma"/>
                <w:color w:val="000000"/>
                <w:sz w:val="20"/>
                <w:szCs w:val="20"/>
              </w:rPr>
              <w:t>ilość punktów za wskazaną procedurę podciągana jest automatycznie z umowy NFZ</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pacing w:after="0" w:line="360" w:lineRule="auto"/>
              <w:jc w:val="center"/>
              <w:rPr>
                <w:rFonts w:ascii="Tahoma" w:hAnsi="Tahoma" w:cs="Tahoma"/>
                <w:sz w:val="20"/>
                <w:szCs w:val="20"/>
              </w:rPr>
            </w:pPr>
            <w:r w:rsidRPr="008A77AF">
              <w:rPr>
                <w:rFonts w:ascii="Tahoma" w:hAnsi="Tahoma" w:cs="Tahoma"/>
                <w:sz w:val="20"/>
                <w:szCs w:val="20"/>
              </w:rPr>
              <w:t>TAK podać</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rPr>
                <w:rFonts w:ascii="Tahoma" w:eastAsia="TimesNewRoman" w:hAnsi="Tahoma" w:cs="Tahoma"/>
                <w:color w:val="000000"/>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pStyle w:val="Bezodstpw"/>
              <w:spacing w:line="360" w:lineRule="auto"/>
              <w:ind w:left="0" w:right="0" w:firstLine="0"/>
              <w:rPr>
                <w:rFonts w:ascii="Tahoma" w:hAnsi="Tahoma" w:cs="Tahoma"/>
                <w:b/>
                <w:color w:val="000000"/>
                <w:sz w:val="20"/>
                <w:szCs w:val="20"/>
              </w:rPr>
            </w:pPr>
            <w:r w:rsidRPr="008A77AF">
              <w:rPr>
                <w:rFonts w:ascii="Tahoma" w:hAnsi="Tahoma" w:cs="Tahoma"/>
                <w:b/>
                <w:color w:val="000000"/>
                <w:sz w:val="20"/>
                <w:szCs w:val="20"/>
              </w:rPr>
              <w:t>Raporty</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pacing w:after="0" w:line="360" w:lineRule="auto"/>
              <w:jc w:val="center"/>
              <w:rPr>
                <w:rFonts w:ascii="Tahoma" w:hAnsi="Tahoma" w:cs="Tahoma"/>
                <w:sz w:val="20"/>
                <w:szCs w:val="20"/>
              </w:rPr>
            </w:pPr>
            <w:r w:rsidRPr="008A77AF">
              <w:rPr>
                <w:rFonts w:ascii="Tahoma" w:hAnsi="Tahoma" w:cs="Tahoma"/>
                <w:sz w:val="20"/>
                <w:szCs w:val="20"/>
              </w:rPr>
              <w:t xml:space="preserve">X </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color w:val="000000"/>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pStyle w:val="Bezodstpw"/>
              <w:spacing w:line="360" w:lineRule="auto"/>
              <w:ind w:left="0" w:right="0" w:firstLine="0"/>
              <w:rPr>
                <w:rFonts w:ascii="Tahoma" w:hAnsi="Tahoma" w:cs="Tahoma"/>
                <w:color w:val="000000"/>
                <w:sz w:val="20"/>
                <w:szCs w:val="20"/>
              </w:rPr>
            </w:pPr>
            <w:r w:rsidRPr="008A77AF">
              <w:rPr>
                <w:rFonts w:ascii="Tahoma" w:hAnsi="Tahoma" w:cs="Tahoma"/>
                <w:color w:val="000000"/>
                <w:sz w:val="20"/>
                <w:szCs w:val="20"/>
              </w:rPr>
              <w:t xml:space="preserve">System daje możliwość generowania raportów </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color w:val="000000"/>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pStyle w:val="Bezodstpw"/>
              <w:spacing w:line="360" w:lineRule="auto"/>
              <w:ind w:right="0"/>
              <w:rPr>
                <w:rFonts w:ascii="Tahoma" w:hAnsi="Tahoma" w:cs="Tahoma"/>
                <w:color w:val="000000"/>
                <w:sz w:val="20"/>
                <w:szCs w:val="20"/>
              </w:rPr>
            </w:pPr>
            <w:r w:rsidRPr="008A77AF">
              <w:rPr>
                <w:rFonts w:ascii="Tahoma" w:hAnsi="Tahoma" w:cs="Tahoma"/>
                <w:color w:val="000000"/>
                <w:sz w:val="20"/>
                <w:szCs w:val="20"/>
              </w:rPr>
              <w:t>Wygenerowane raporty mogą być tworzone w oparciu o następujące zasady:</w:t>
            </w:r>
          </w:p>
          <w:p w:rsidR="008A77AF" w:rsidRPr="008A77AF" w:rsidRDefault="008A77AF" w:rsidP="008A77AF">
            <w:pPr>
              <w:pStyle w:val="Bezodstpw"/>
              <w:numPr>
                <w:ilvl w:val="0"/>
                <w:numId w:val="21"/>
              </w:numPr>
              <w:spacing w:line="360" w:lineRule="auto"/>
              <w:ind w:right="0"/>
              <w:rPr>
                <w:rFonts w:ascii="Tahoma" w:hAnsi="Tahoma" w:cs="Tahoma"/>
                <w:color w:val="000000"/>
                <w:sz w:val="20"/>
                <w:szCs w:val="20"/>
              </w:rPr>
            </w:pPr>
            <w:r w:rsidRPr="008A77AF">
              <w:rPr>
                <w:rFonts w:ascii="Tahoma" w:hAnsi="Tahoma" w:cs="Tahoma"/>
                <w:color w:val="000000"/>
                <w:sz w:val="20"/>
                <w:szCs w:val="20"/>
              </w:rPr>
              <w:t xml:space="preserve">zakres dat obowiązywania raportu </w:t>
            </w:r>
          </w:p>
          <w:p w:rsidR="008A77AF" w:rsidRPr="008A77AF" w:rsidRDefault="008A77AF" w:rsidP="008A77AF">
            <w:pPr>
              <w:pStyle w:val="Bezodstpw"/>
              <w:numPr>
                <w:ilvl w:val="0"/>
                <w:numId w:val="21"/>
              </w:numPr>
              <w:spacing w:line="360" w:lineRule="auto"/>
              <w:ind w:right="0"/>
              <w:rPr>
                <w:rFonts w:ascii="Tahoma" w:hAnsi="Tahoma" w:cs="Tahoma"/>
                <w:color w:val="000000"/>
                <w:sz w:val="20"/>
                <w:szCs w:val="20"/>
              </w:rPr>
            </w:pPr>
            <w:r w:rsidRPr="008A77AF">
              <w:rPr>
                <w:rFonts w:ascii="Tahoma" w:hAnsi="Tahoma" w:cs="Tahoma"/>
                <w:color w:val="000000"/>
                <w:sz w:val="20"/>
                <w:szCs w:val="20"/>
              </w:rPr>
              <w:t xml:space="preserve">ograniczenia wynikające z np.: (procedury, jednostki kierującej, pracowni,..) </w:t>
            </w:r>
          </w:p>
          <w:p w:rsidR="008A77AF" w:rsidRPr="008A77AF" w:rsidRDefault="008A77AF" w:rsidP="008A77AF">
            <w:pPr>
              <w:pStyle w:val="Bezodstpw"/>
              <w:numPr>
                <w:ilvl w:val="0"/>
                <w:numId w:val="21"/>
              </w:numPr>
              <w:spacing w:line="360" w:lineRule="auto"/>
              <w:ind w:right="0"/>
              <w:rPr>
                <w:rFonts w:ascii="Tahoma" w:hAnsi="Tahoma" w:cs="Tahoma"/>
                <w:color w:val="000000"/>
                <w:sz w:val="20"/>
                <w:szCs w:val="20"/>
              </w:rPr>
            </w:pPr>
            <w:r w:rsidRPr="008A77AF">
              <w:rPr>
                <w:rFonts w:ascii="Tahoma" w:hAnsi="Tahoma" w:cs="Tahoma"/>
                <w:color w:val="000000"/>
                <w:sz w:val="20"/>
                <w:szCs w:val="20"/>
              </w:rPr>
              <w:t xml:space="preserve">określenie formatu wyjściowego raportu min. </w:t>
            </w:r>
            <w:proofErr w:type="spellStart"/>
            <w:r w:rsidRPr="008A77AF">
              <w:rPr>
                <w:rFonts w:ascii="Tahoma" w:hAnsi="Tahoma" w:cs="Tahoma"/>
                <w:color w:val="000000"/>
                <w:sz w:val="20"/>
                <w:szCs w:val="20"/>
              </w:rPr>
              <w:t>CSV</w:t>
            </w:r>
            <w:r w:rsidRPr="008A77AF">
              <w:rPr>
                <w:rFonts w:ascii="Tahoma" w:hAnsi="Tahoma" w:cs="Tahoma"/>
                <w:color w:val="1F497D" w:themeColor="text2"/>
                <w:sz w:val="20"/>
                <w:szCs w:val="20"/>
              </w:rPr>
              <w:t>i</w:t>
            </w:r>
            <w:proofErr w:type="spellEnd"/>
            <w:r w:rsidRPr="008A77AF">
              <w:rPr>
                <w:rFonts w:ascii="Tahoma" w:hAnsi="Tahoma" w:cs="Tahoma"/>
                <w:color w:val="1F497D" w:themeColor="text2"/>
                <w:sz w:val="20"/>
                <w:szCs w:val="20"/>
              </w:rPr>
              <w:t xml:space="preserve"> PDF</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pacing w:after="0" w:line="360" w:lineRule="auto"/>
              <w:jc w:val="center"/>
              <w:rPr>
                <w:rFonts w:ascii="Tahoma" w:hAnsi="Tahoma" w:cs="Tahoma"/>
                <w:sz w:val="20"/>
                <w:szCs w:val="20"/>
              </w:rPr>
            </w:pPr>
            <w:r w:rsidRPr="008A77AF">
              <w:rPr>
                <w:rFonts w:ascii="Tahoma" w:hAnsi="Tahoma" w:cs="Tahoma"/>
                <w:sz w:val="20"/>
                <w:szCs w:val="20"/>
              </w:rPr>
              <w:t>TAK podać</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color w:val="000000"/>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pStyle w:val="Bezodstpw"/>
              <w:spacing w:line="360" w:lineRule="auto"/>
              <w:ind w:left="0" w:right="0" w:firstLine="0"/>
              <w:rPr>
                <w:rFonts w:ascii="Tahoma" w:hAnsi="Tahoma" w:cs="Tahoma"/>
                <w:color w:val="000000"/>
                <w:sz w:val="20"/>
                <w:szCs w:val="20"/>
              </w:rPr>
            </w:pPr>
            <w:r w:rsidRPr="008A77AF">
              <w:rPr>
                <w:rFonts w:ascii="Tahoma" w:hAnsi="Tahoma" w:cs="Tahoma"/>
                <w:sz w:val="20"/>
                <w:szCs w:val="20"/>
              </w:rPr>
              <w:t xml:space="preserve">System poprzez wbudowany moduł daje możliwość zdefiniowania przez uprawniony personel dodatkowych raportów. Definiowanie raportów odbywa się poprzez wybór kolumn wraz z możliwością zmiany nazwy kolumny, wybór warunków wbudowanych i warunków dodatkowej filtracji widocznych podczas generacji raportu, możliwość zdefiniowania </w:t>
            </w:r>
            <w:proofErr w:type="spellStart"/>
            <w:r w:rsidRPr="008A77AF">
              <w:rPr>
                <w:rFonts w:ascii="Tahoma" w:hAnsi="Tahoma" w:cs="Tahoma"/>
                <w:sz w:val="20"/>
                <w:szCs w:val="20"/>
              </w:rPr>
              <w:t>sortowań</w:t>
            </w:r>
            <w:proofErr w:type="spellEnd"/>
            <w:r w:rsidRPr="008A77AF">
              <w:rPr>
                <w:rFonts w:ascii="Tahoma" w:hAnsi="Tahoma" w:cs="Tahoma"/>
                <w:sz w:val="20"/>
                <w:szCs w:val="20"/>
              </w:rPr>
              <w:t xml:space="preserve"> wyniku i grupowania danych wynikowych, możliwość definicji kolejności kolumn w raporcie, możliwość definiowania zaliczeń i podsumowań </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pacing w:after="0" w:line="360" w:lineRule="auto"/>
              <w:jc w:val="center"/>
              <w:rPr>
                <w:rFonts w:ascii="Tahoma" w:hAnsi="Tahoma" w:cs="Tahoma"/>
                <w:sz w:val="20"/>
                <w:szCs w:val="20"/>
              </w:rPr>
            </w:pPr>
            <w:r w:rsidRPr="008A77AF">
              <w:rPr>
                <w:rFonts w:ascii="Tahoma" w:hAnsi="Tahoma" w:cs="Tahoma"/>
                <w:sz w:val="20"/>
                <w:szCs w:val="20"/>
              </w:rPr>
              <w:t xml:space="preserve">TAK </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rPr>
                <w:rFonts w:ascii="Tahoma" w:eastAsia="TimesNewRoman" w:hAnsi="Tahoma" w:cs="Tahoma"/>
                <w:color w:val="000000"/>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pStyle w:val="Bezodstpw"/>
              <w:spacing w:line="360" w:lineRule="auto"/>
              <w:ind w:left="0" w:right="0" w:firstLine="0"/>
              <w:rPr>
                <w:rFonts w:ascii="Tahoma" w:hAnsi="Tahoma" w:cs="Tahoma"/>
                <w:b/>
                <w:color w:val="000000"/>
                <w:sz w:val="20"/>
                <w:szCs w:val="20"/>
              </w:rPr>
            </w:pPr>
            <w:r w:rsidRPr="008A77AF">
              <w:rPr>
                <w:rFonts w:ascii="Tahoma" w:hAnsi="Tahoma" w:cs="Tahoma"/>
                <w:b/>
                <w:color w:val="000000"/>
                <w:sz w:val="20"/>
                <w:szCs w:val="20"/>
              </w:rPr>
              <w:t>Administracja</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pacing w:after="0" w:line="360" w:lineRule="auto"/>
              <w:jc w:val="center"/>
              <w:rPr>
                <w:rFonts w:ascii="Tahoma" w:hAnsi="Tahoma" w:cs="Tahoma"/>
                <w:sz w:val="20"/>
                <w:szCs w:val="20"/>
              </w:rPr>
            </w:pPr>
            <w:r w:rsidRPr="008A77AF">
              <w:rPr>
                <w:rFonts w:ascii="Tahoma" w:hAnsi="Tahoma" w:cs="Tahoma"/>
                <w:sz w:val="20"/>
                <w:szCs w:val="20"/>
              </w:rPr>
              <w:t xml:space="preserve">X </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color w:val="000000"/>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pStyle w:val="Bezodstpw"/>
              <w:spacing w:line="360" w:lineRule="auto"/>
              <w:ind w:left="0" w:right="0" w:firstLine="0"/>
              <w:rPr>
                <w:rFonts w:ascii="Tahoma" w:hAnsi="Tahoma" w:cs="Tahoma"/>
                <w:color w:val="000000"/>
                <w:sz w:val="20"/>
                <w:szCs w:val="20"/>
              </w:rPr>
            </w:pPr>
            <w:r w:rsidRPr="008A77AF">
              <w:rPr>
                <w:rFonts w:ascii="Tahoma" w:hAnsi="Tahoma" w:cs="Tahoma"/>
                <w:color w:val="000000"/>
                <w:sz w:val="20"/>
                <w:szCs w:val="20"/>
              </w:rPr>
              <w:t>System umożliwia definiowanie przyczyn anulowania badań</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color w:val="000000"/>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pStyle w:val="Bezodstpw"/>
              <w:spacing w:line="360" w:lineRule="auto"/>
              <w:ind w:left="0" w:right="0" w:firstLine="0"/>
              <w:rPr>
                <w:rFonts w:ascii="Tahoma" w:hAnsi="Tahoma" w:cs="Tahoma"/>
                <w:color w:val="000000"/>
                <w:sz w:val="20"/>
                <w:szCs w:val="20"/>
              </w:rPr>
            </w:pPr>
            <w:r w:rsidRPr="008A77AF">
              <w:rPr>
                <w:rFonts w:ascii="Tahoma" w:hAnsi="Tahoma" w:cs="Tahoma"/>
                <w:color w:val="000000"/>
                <w:sz w:val="20"/>
                <w:szCs w:val="20"/>
              </w:rPr>
              <w:t>System udostępnia logi wszystkich zdarzeń zachodzących w systemie (każde zdarzenie opisane jest datą, typem zdarzenia, loginem użytkownika, poziomem informacji, wiadomością konkretnego zdarzenia)</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color w:val="000000"/>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pStyle w:val="Bezodstpw"/>
              <w:spacing w:line="360" w:lineRule="auto"/>
              <w:ind w:left="0" w:right="0" w:firstLine="0"/>
              <w:rPr>
                <w:rFonts w:ascii="Tahoma" w:hAnsi="Tahoma" w:cs="Tahoma"/>
                <w:color w:val="000000"/>
                <w:sz w:val="20"/>
                <w:szCs w:val="20"/>
              </w:rPr>
            </w:pPr>
            <w:r w:rsidRPr="008A77AF">
              <w:rPr>
                <w:rFonts w:ascii="Tahoma" w:hAnsi="Tahoma" w:cs="Tahoma"/>
                <w:color w:val="000000"/>
                <w:sz w:val="20"/>
                <w:szCs w:val="20"/>
              </w:rPr>
              <w:t xml:space="preserve">System umożliwia definiowanie, grup oraz przydzielanie im uprawnień </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rPr>
                <w:rFonts w:ascii="Tahoma" w:eastAsia="TimesNewRoman" w:hAnsi="Tahoma" w:cs="Tahoma"/>
                <w:color w:val="000000"/>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pStyle w:val="Bezodstpw"/>
              <w:spacing w:line="360" w:lineRule="auto"/>
              <w:ind w:left="0" w:right="0" w:firstLine="0"/>
              <w:rPr>
                <w:rFonts w:ascii="Tahoma" w:hAnsi="Tahoma" w:cs="Tahoma"/>
                <w:b/>
                <w:color w:val="000000"/>
                <w:sz w:val="20"/>
                <w:szCs w:val="20"/>
              </w:rPr>
            </w:pPr>
            <w:r w:rsidRPr="008A77AF">
              <w:rPr>
                <w:rFonts w:ascii="Tahoma" w:hAnsi="Tahoma" w:cs="Tahoma"/>
                <w:b/>
                <w:color w:val="000000"/>
                <w:sz w:val="20"/>
                <w:szCs w:val="20"/>
              </w:rPr>
              <w:t>Stanowisko Lekarza</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pacing w:after="0" w:line="360" w:lineRule="auto"/>
              <w:jc w:val="center"/>
              <w:rPr>
                <w:rFonts w:ascii="Tahoma" w:hAnsi="Tahoma" w:cs="Tahoma"/>
                <w:sz w:val="20"/>
                <w:szCs w:val="20"/>
              </w:rPr>
            </w:pPr>
            <w:r w:rsidRPr="008A77AF">
              <w:rPr>
                <w:rFonts w:ascii="Tahoma" w:hAnsi="Tahoma" w:cs="Tahoma"/>
                <w:sz w:val="20"/>
                <w:szCs w:val="20"/>
              </w:rPr>
              <w:t xml:space="preserve">X </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color w:val="000000"/>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pStyle w:val="Bezodstpw"/>
              <w:spacing w:line="360" w:lineRule="auto"/>
              <w:ind w:left="0" w:right="0" w:firstLine="0"/>
              <w:rPr>
                <w:rFonts w:ascii="Tahoma" w:hAnsi="Tahoma" w:cs="Tahoma"/>
                <w:color w:val="000000"/>
                <w:sz w:val="20"/>
                <w:szCs w:val="20"/>
              </w:rPr>
            </w:pPr>
            <w:r w:rsidRPr="008A77AF">
              <w:rPr>
                <w:rFonts w:ascii="Tahoma" w:hAnsi="Tahoma" w:cs="Tahoma"/>
                <w:color w:val="000000"/>
                <w:sz w:val="20"/>
                <w:szCs w:val="20"/>
              </w:rPr>
              <w:t>System umożliwia kontekstowe wyszukiwanie bazujące na wskazanych polach lub przeszukujące bazę opisów na zasadzie zaawansowanej, gdzie możliwe jest wymuszenie wystąpienia wskazanych słów np. Jan Kowalski</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pacing w:after="0" w:line="360" w:lineRule="auto"/>
              <w:jc w:val="center"/>
              <w:rPr>
                <w:rFonts w:ascii="Tahoma" w:hAnsi="Tahoma" w:cs="Tahoma"/>
                <w:sz w:val="20"/>
                <w:szCs w:val="20"/>
              </w:rPr>
            </w:pPr>
            <w:r w:rsidRPr="008A77AF">
              <w:rPr>
                <w:rFonts w:ascii="Tahoma" w:hAnsi="Tahoma" w:cs="Tahoma"/>
                <w:sz w:val="20"/>
                <w:szCs w:val="20"/>
              </w:rPr>
              <w:t xml:space="preserve">TAK podać </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color w:val="000000"/>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pStyle w:val="Bezodstpw"/>
              <w:spacing w:line="360" w:lineRule="auto"/>
              <w:ind w:left="0" w:right="0" w:firstLine="0"/>
              <w:rPr>
                <w:rFonts w:ascii="Tahoma" w:hAnsi="Tahoma" w:cs="Tahoma"/>
                <w:color w:val="000000"/>
                <w:sz w:val="20"/>
                <w:szCs w:val="20"/>
              </w:rPr>
            </w:pPr>
            <w:r w:rsidRPr="008A77AF">
              <w:rPr>
                <w:rFonts w:ascii="Tahoma" w:hAnsi="Tahoma" w:cs="Tahoma"/>
                <w:color w:val="000000"/>
                <w:sz w:val="20"/>
                <w:szCs w:val="20"/>
              </w:rPr>
              <w:t>Wyszukiwanie nie jest zależne od wielkości liter</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color w:val="000000"/>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pStyle w:val="Bezodstpw"/>
              <w:spacing w:line="360" w:lineRule="auto"/>
              <w:ind w:left="0" w:right="0" w:firstLine="0"/>
              <w:rPr>
                <w:rFonts w:ascii="Tahoma" w:hAnsi="Tahoma" w:cs="Tahoma"/>
                <w:color w:val="000000"/>
                <w:sz w:val="20"/>
                <w:szCs w:val="20"/>
              </w:rPr>
            </w:pPr>
            <w:r w:rsidRPr="008A77AF">
              <w:rPr>
                <w:rFonts w:ascii="Tahoma" w:hAnsi="Tahoma" w:cs="Tahoma"/>
                <w:color w:val="000000"/>
                <w:sz w:val="20"/>
                <w:szCs w:val="20"/>
              </w:rPr>
              <w:t xml:space="preserve">Wyszukiwanie nie jest zależne od polskich znaków diakrytycznych np. wpisując </w:t>
            </w:r>
            <w:proofErr w:type="spellStart"/>
            <w:r w:rsidRPr="008A77AF">
              <w:rPr>
                <w:rFonts w:ascii="Tahoma" w:hAnsi="Tahoma" w:cs="Tahoma"/>
                <w:color w:val="000000"/>
                <w:sz w:val="20"/>
                <w:szCs w:val="20"/>
              </w:rPr>
              <w:t>Brzeczyszczykiewicz</w:t>
            </w:r>
            <w:proofErr w:type="spellEnd"/>
            <w:r w:rsidRPr="008A77AF">
              <w:rPr>
                <w:rFonts w:ascii="Tahoma" w:hAnsi="Tahoma" w:cs="Tahoma"/>
                <w:color w:val="000000"/>
                <w:sz w:val="20"/>
                <w:szCs w:val="20"/>
              </w:rPr>
              <w:t xml:space="preserve"> uzyskamy dokładnie te same wyniki co dla </w:t>
            </w:r>
            <w:proofErr w:type="spellStart"/>
            <w:r w:rsidRPr="008A77AF">
              <w:rPr>
                <w:rFonts w:ascii="Tahoma" w:hAnsi="Tahoma" w:cs="Tahoma"/>
                <w:color w:val="000000"/>
                <w:sz w:val="20"/>
                <w:szCs w:val="20"/>
              </w:rPr>
              <w:t>Brzęczyszczykiewicz</w:t>
            </w:r>
            <w:proofErr w:type="spellEnd"/>
          </w:p>
        </w:tc>
        <w:tc>
          <w:tcPr>
            <w:tcW w:w="1134" w:type="dxa"/>
            <w:tcBorders>
              <w:top w:val="single" w:sz="4" w:space="0" w:color="000000"/>
              <w:left w:val="single" w:sz="4" w:space="0" w:color="000000"/>
              <w:bottom w:val="single" w:sz="4" w:space="0" w:color="000000"/>
            </w:tcBorders>
          </w:tcPr>
          <w:p w:rsidR="008A77AF" w:rsidRPr="008A77AF" w:rsidRDefault="008A77AF" w:rsidP="008A77AF">
            <w:pPr>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color w:val="000000"/>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pStyle w:val="Bezodstpw"/>
              <w:spacing w:line="360" w:lineRule="auto"/>
              <w:ind w:left="0" w:right="0" w:firstLine="0"/>
              <w:rPr>
                <w:rFonts w:ascii="Tahoma" w:hAnsi="Tahoma" w:cs="Tahoma"/>
                <w:color w:val="000000"/>
                <w:sz w:val="20"/>
                <w:szCs w:val="20"/>
              </w:rPr>
            </w:pPr>
            <w:r w:rsidRPr="008A77AF">
              <w:rPr>
                <w:rFonts w:ascii="Tahoma" w:hAnsi="Tahoma" w:cs="Tahoma"/>
                <w:color w:val="000000"/>
                <w:sz w:val="20"/>
                <w:szCs w:val="20"/>
              </w:rPr>
              <w:t>System umożliwia wyszukiwanie z podaniem parametrów:</w:t>
            </w:r>
          </w:p>
          <w:p w:rsidR="008A77AF" w:rsidRPr="008A77AF" w:rsidRDefault="008A77AF" w:rsidP="008A77AF">
            <w:pPr>
              <w:pStyle w:val="Bezodstpw"/>
              <w:numPr>
                <w:ilvl w:val="0"/>
                <w:numId w:val="19"/>
              </w:numPr>
              <w:spacing w:line="360" w:lineRule="auto"/>
              <w:ind w:right="0"/>
              <w:rPr>
                <w:rFonts w:ascii="Tahoma" w:hAnsi="Tahoma" w:cs="Tahoma"/>
                <w:color w:val="000000"/>
                <w:sz w:val="20"/>
                <w:szCs w:val="20"/>
              </w:rPr>
            </w:pPr>
            <w:r w:rsidRPr="008A77AF">
              <w:rPr>
                <w:rFonts w:ascii="Tahoma" w:hAnsi="Tahoma" w:cs="Tahoma"/>
                <w:color w:val="000000"/>
                <w:sz w:val="20"/>
                <w:szCs w:val="20"/>
              </w:rPr>
              <w:t xml:space="preserve">Imię </w:t>
            </w:r>
          </w:p>
          <w:p w:rsidR="008A77AF" w:rsidRPr="008A77AF" w:rsidRDefault="008A77AF" w:rsidP="008A77AF">
            <w:pPr>
              <w:pStyle w:val="Bezodstpw"/>
              <w:numPr>
                <w:ilvl w:val="0"/>
                <w:numId w:val="19"/>
              </w:numPr>
              <w:spacing w:line="360" w:lineRule="auto"/>
              <w:ind w:right="0"/>
              <w:rPr>
                <w:rFonts w:ascii="Tahoma" w:hAnsi="Tahoma" w:cs="Tahoma"/>
                <w:color w:val="000000"/>
                <w:sz w:val="20"/>
                <w:szCs w:val="20"/>
              </w:rPr>
            </w:pPr>
            <w:r w:rsidRPr="008A77AF">
              <w:rPr>
                <w:rFonts w:ascii="Tahoma" w:hAnsi="Tahoma" w:cs="Tahoma"/>
                <w:color w:val="000000"/>
                <w:sz w:val="20"/>
                <w:szCs w:val="20"/>
              </w:rPr>
              <w:lastRenderedPageBreak/>
              <w:t>Nazwisko</w:t>
            </w:r>
          </w:p>
          <w:p w:rsidR="008A77AF" w:rsidRPr="008A77AF" w:rsidRDefault="008A77AF" w:rsidP="008A77AF">
            <w:pPr>
              <w:pStyle w:val="Bezodstpw"/>
              <w:numPr>
                <w:ilvl w:val="0"/>
                <w:numId w:val="19"/>
              </w:numPr>
              <w:spacing w:line="360" w:lineRule="auto"/>
              <w:ind w:right="0"/>
              <w:rPr>
                <w:rFonts w:ascii="Tahoma" w:hAnsi="Tahoma" w:cs="Tahoma"/>
                <w:color w:val="000000"/>
                <w:sz w:val="20"/>
                <w:szCs w:val="20"/>
              </w:rPr>
            </w:pPr>
            <w:r w:rsidRPr="008A77AF">
              <w:rPr>
                <w:rFonts w:ascii="Tahoma" w:hAnsi="Tahoma" w:cs="Tahoma"/>
                <w:color w:val="000000"/>
                <w:sz w:val="20"/>
                <w:szCs w:val="20"/>
              </w:rPr>
              <w:t>Pesel</w:t>
            </w:r>
          </w:p>
          <w:p w:rsidR="008A77AF" w:rsidRPr="008A77AF" w:rsidRDefault="008A77AF" w:rsidP="008A77AF">
            <w:pPr>
              <w:pStyle w:val="Bezodstpw"/>
              <w:numPr>
                <w:ilvl w:val="0"/>
                <w:numId w:val="19"/>
              </w:numPr>
              <w:spacing w:line="360" w:lineRule="auto"/>
              <w:ind w:right="0"/>
              <w:rPr>
                <w:rFonts w:ascii="Tahoma" w:hAnsi="Tahoma" w:cs="Tahoma"/>
                <w:color w:val="000000"/>
                <w:sz w:val="20"/>
                <w:szCs w:val="20"/>
              </w:rPr>
            </w:pPr>
            <w:r w:rsidRPr="008A77AF">
              <w:rPr>
                <w:rFonts w:ascii="Tahoma" w:hAnsi="Tahoma" w:cs="Tahoma"/>
                <w:color w:val="000000"/>
                <w:sz w:val="20"/>
                <w:szCs w:val="20"/>
              </w:rPr>
              <w:t>Numer badania</w:t>
            </w:r>
          </w:p>
          <w:p w:rsidR="008A77AF" w:rsidRPr="008A77AF" w:rsidRDefault="008A77AF" w:rsidP="008A77AF">
            <w:pPr>
              <w:pStyle w:val="Bezodstpw"/>
              <w:numPr>
                <w:ilvl w:val="0"/>
                <w:numId w:val="19"/>
              </w:numPr>
              <w:spacing w:line="360" w:lineRule="auto"/>
              <w:ind w:right="0"/>
              <w:rPr>
                <w:rFonts w:ascii="Tahoma" w:hAnsi="Tahoma" w:cs="Tahoma"/>
                <w:color w:val="000000"/>
                <w:sz w:val="20"/>
                <w:szCs w:val="20"/>
              </w:rPr>
            </w:pPr>
            <w:r w:rsidRPr="008A77AF">
              <w:rPr>
                <w:rFonts w:ascii="Tahoma" w:hAnsi="Tahoma" w:cs="Tahoma"/>
                <w:color w:val="000000"/>
                <w:sz w:val="20"/>
                <w:szCs w:val="20"/>
              </w:rPr>
              <w:t>Kod kreskowy</w:t>
            </w:r>
          </w:p>
          <w:p w:rsidR="008A77AF" w:rsidRPr="008A77AF" w:rsidRDefault="008A77AF" w:rsidP="008A77AF">
            <w:pPr>
              <w:pStyle w:val="Bezodstpw"/>
              <w:numPr>
                <w:ilvl w:val="0"/>
                <w:numId w:val="19"/>
              </w:numPr>
              <w:spacing w:line="360" w:lineRule="auto"/>
              <w:ind w:right="0"/>
              <w:rPr>
                <w:rFonts w:ascii="Tahoma" w:hAnsi="Tahoma" w:cs="Tahoma"/>
                <w:color w:val="000000"/>
                <w:sz w:val="20"/>
                <w:szCs w:val="20"/>
              </w:rPr>
            </w:pPr>
            <w:r w:rsidRPr="008A77AF">
              <w:rPr>
                <w:rFonts w:ascii="Tahoma" w:hAnsi="Tahoma" w:cs="Tahoma"/>
                <w:color w:val="000000"/>
                <w:sz w:val="20"/>
                <w:szCs w:val="20"/>
              </w:rPr>
              <w:t>Id pacjenta</w:t>
            </w:r>
          </w:p>
          <w:p w:rsidR="008A77AF" w:rsidRPr="008A77AF" w:rsidRDefault="008A77AF" w:rsidP="008A77AF">
            <w:pPr>
              <w:pStyle w:val="Bezodstpw"/>
              <w:numPr>
                <w:ilvl w:val="0"/>
                <w:numId w:val="19"/>
              </w:numPr>
              <w:spacing w:line="360" w:lineRule="auto"/>
              <w:ind w:right="0"/>
              <w:rPr>
                <w:rFonts w:ascii="Tahoma" w:hAnsi="Tahoma" w:cs="Tahoma"/>
                <w:color w:val="000000"/>
                <w:sz w:val="20"/>
                <w:szCs w:val="20"/>
              </w:rPr>
            </w:pPr>
            <w:r w:rsidRPr="008A77AF">
              <w:rPr>
                <w:rFonts w:ascii="Tahoma" w:hAnsi="Tahoma" w:cs="Tahoma"/>
                <w:color w:val="000000"/>
                <w:sz w:val="20"/>
                <w:szCs w:val="20"/>
              </w:rPr>
              <w:t>Id badania</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pacing w:after="0" w:line="360" w:lineRule="auto"/>
              <w:jc w:val="center"/>
              <w:rPr>
                <w:rFonts w:ascii="Tahoma" w:hAnsi="Tahoma" w:cs="Tahoma"/>
                <w:sz w:val="20"/>
                <w:szCs w:val="20"/>
              </w:rPr>
            </w:pPr>
            <w:r w:rsidRPr="008A77AF">
              <w:rPr>
                <w:rFonts w:ascii="Tahoma" w:hAnsi="Tahoma" w:cs="Tahoma"/>
                <w:sz w:val="20"/>
                <w:szCs w:val="20"/>
              </w:rPr>
              <w:lastRenderedPageBreak/>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rPr>
                <w:rFonts w:ascii="Tahoma" w:eastAsia="TimesNewRoman" w:hAnsi="Tahoma" w:cs="Tahoma"/>
                <w:color w:val="000000"/>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pStyle w:val="Bezodstpw"/>
              <w:spacing w:line="360" w:lineRule="auto"/>
              <w:ind w:left="0" w:right="0" w:firstLine="0"/>
              <w:rPr>
                <w:rFonts w:ascii="Tahoma" w:hAnsi="Tahoma" w:cs="Tahoma"/>
                <w:color w:val="000000"/>
                <w:sz w:val="20"/>
                <w:szCs w:val="20"/>
              </w:rPr>
            </w:pPr>
            <w:r w:rsidRPr="008A77AF">
              <w:rPr>
                <w:rFonts w:ascii="Tahoma" w:hAnsi="Tahoma" w:cs="Tahoma"/>
                <w:color w:val="000000"/>
                <w:sz w:val="20"/>
                <w:szCs w:val="20"/>
              </w:rPr>
              <w:t>System wyświetla listę wyników zleceń z w pełni konfigurowanym układem kolumn</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color w:val="000000"/>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pStyle w:val="Bezodstpw"/>
              <w:spacing w:line="360" w:lineRule="auto"/>
              <w:ind w:left="0" w:right="0" w:firstLine="0"/>
              <w:rPr>
                <w:rFonts w:ascii="Tahoma" w:hAnsi="Tahoma" w:cs="Tahoma"/>
                <w:color w:val="000000"/>
                <w:sz w:val="20"/>
                <w:szCs w:val="20"/>
              </w:rPr>
            </w:pPr>
            <w:r w:rsidRPr="008A77AF">
              <w:rPr>
                <w:rFonts w:ascii="Tahoma" w:hAnsi="Tahoma" w:cs="Tahoma"/>
                <w:color w:val="000000"/>
                <w:sz w:val="20"/>
                <w:szCs w:val="20"/>
              </w:rPr>
              <w:t xml:space="preserve">System umożliwia podejrzenie historię choroby Pacjenta z wcześniej opisanych badań </w:t>
            </w:r>
            <w:r w:rsidRPr="008A77AF">
              <w:rPr>
                <w:rFonts w:ascii="Tahoma" w:hAnsi="Tahoma" w:cs="Tahoma"/>
                <w:sz w:val="20"/>
                <w:szCs w:val="20"/>
              </w:rPr>
              <w:t>bez konieczności wyjścia z bieżącego opisu oraz możliwość jednoczesnego opisywania i podglądania poprzednich (historycznych) opisów badań wraz z możliwością załadowania obrazów historycznego badania do przeglądarki</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color w:val="000000"/>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pStyle w:val="Bezodstpw"/>
              <w:spacing w:line="360" w:lineRule="auto"/>
              <w:ind w:left="0" w:right="0" w:firstLine="0"/>
              <w:rPr>
                <w:rFonts w:ascii="Tahoma" w:hAnsi="Tahoma" w:cs="Tahoma"/>
                <w:color w:val="000000"/>
                <w:sz w:val="20"/>
                <w:szCs w:val="20"/>
              </w:rPr>
            </w:pPr>
            <w:r w:rsidRPr="008A77AF">
              <w:rPr>
                <w:rFonts w:ascii="Tahoma" w:hAnsi="Tahoma" w:cs="Tahoma"/>
                <w:color w:val="000000"/>
                <w:sz w:val="20"/>
                <w:szCs w:val="20"/>
              </w:rPr>
              <w:t xml:space="preserve">System obsługuje szablony opisów, </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color w:val="000000"/>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pStyle w:val="Bezodstpw"/>
              <w:spacing w:line="360" w:lineRule="auto"/>
              <w:ind w:left="0" w:right="0" w:firstLine="0"/>
              <w:rPr>
                <w:rFonts w:ascii="Tahoma" w:hAnsi="Tahoma" w:cs="Tahoma"/>
                <w:sz w:val="20"/>
                <w:szCs w:val="20"/>
              </w:rPr>
            </w:pPr>
            <w:r w:rsidRPr="008A77AF">
              <w:rPr>
                <w:rFonts w:ascii="Tahoma" w:hAnsi="Tahoma" w:cs="Tahoma"/>
                <w:sz w:val="20"/>
                <w:szCs w:val="20"/>
              </w:rPr>
              <w:t>System pozwala na przypisanie skrótu do szablonu opisu. Wpisanie skrótu szablonu w oknie opisu wstawia szablon w jego miejsce.</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color w:val="000000"/>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pStyle w:val="Bezodstpw"/>
              <w:spacing w:line="360" w:lineRule="auto"/>
              <w:ind w:left="0" w:right="0" w:firstLine="0"/>
              <w:rPr>
                <w:rFonts w:ascii="Tahoma" w:hAnsi="Tahoma" w:cs="Tahoma"/>
                <w:sz w:val="20"/>
                <w:szCs w:val="20"/>
              </w:rPr>
            </w:pPr>
            <w:r w:rsidRPr="008A77AF">
              <w:rPr>
                <w:rFonts w:ascii="Tahoma" w:hAnsi="Tahoma" w:cs="Tahoma"/>
                <w:sz w:val="20"/>
                <w:szCs w:val="20"/>
              </w:rPr>
              <w:t>System pozwala dzielić szablony na własne, ogólne, gabinetowe oraz innych użytkowników i zarządzać dostępem do nich</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color w:val="000000"/>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pStyle w:val="Bezodstpw"/>
              <w:spacing w:line="360" w:lineRule="auto"/>
              <w:ind w:left="0" w:right="0" w:firstLine="0"/>
              <w:rPr>
                <w:rFonts w:ascii="Tahoma" w:hAnsi="Tahoma" w:cs="Tahoma"/>
                <w:sz w:val="20"/>
                <w:szCs w:val="20"/>
              </w:rPr>
            </w:pPr>
            <w:r w:rsidRPr="008A77AF">
              <w:rPr>
                <w:rFonts w:ascii="Tahoma" w:hAnsi="Tahoma" w:cs="Tahoma"/>
                <w:sz w:val="20"/>
                <w:szCs w:val="20"/>
              </w:rPr>
              <w:t xml:space="preserve">System pozwala na bezpośrednio z okna opisu na zapisanie części tworzone opisu jako nowego szablonu oraz jako modyfikacji istniejącego szablonu. </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color w:val="000000"/>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pStyle w:val="Bezodstpw"/>
              <w:spacing w:line="360" w:lineRule="auto"/>
              <w:ind w:left="0" w:right="0" w:firstLine="0"/>
              <w:rPr>
                <w:rFonts w:ascii="Tahoma" w:hAnsi="Tahoma" w:cs="Tahoma"/>
                <w:sz w:val="20"/>
                <w:szCs w:val="20"/>
              </w:rPr>
            </w:pPr>
            <w:r w:rsidRPr="008A77AF">
              <w:rPr>
                <w:rFonts w:ascii="Tahoma" w:hAnsi="Tahoma" w:cs="Tahoma"/>
                <w:sz w:val="20"/>
                <w:szCs w:val="20"/>
              </w:rPr>
              <w:t xml:space="preserve">System pozwala na zastosowanie w opisie formatowania tekstu min. pogrubienie, kursywa, podkreślenie oraz cofnięcia i ponowienia pisania. Funkcje dostępne pod przyciskami jak i pod skrótami klawiszowymi. </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color w:val="000000"/>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pStyle w:val="Bezodstpw"/>
              <w:spacing w:line="360" w:lineRule="auto"/>
              <w:ind w:left="0" w:right="0" w:firstLine="0"/>
              <w:rPr>
                <w:rFonts w:ascii="Tahoma" w:hAnsi="Tahoma" w:cs="Tahoma"/>
                <w:sz w:val="20"/>
                <w:szCs w:val="20"/>
              </w:rPr>
            </w:pPr>
            <w:r w:rsidRPr="008A77AF">
              <w:rPr>
                <w:rFonts w:ascii="Tahoma" w:hAnsi="Tahoma" w:cs="Tahoma"/>
                <w:sz w:val="20"/>
                <w:szCs w:val="20"/>
              </w:rPr>
              <w:t>System posiada wbudowany medyczny słownik ortograficzny, sprawdzający pisownie podczas pisania oraz na żądanie. Użytkownik może dodawać własne słowa do słownika.</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color w:val="000000"/>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pStyle w:val="Bezodstpw"/>
              <w:spacing w:line="360" w:lineRule="auto"/>
              <w:ind w:left="0" w:right="0" w:firstLine="0"/>
              <w:rPr>
                <w:rFonts w:ascii="Tahoma" w:hAnsi="Tahoma" w:cs="Tahoma"/>
                <w:color w:val="000000"/>
                <w:sz w:val="20"/>
                <w:szCs w:val="20"/>
              </w:rPr>
            </w:pPr>
            <w:r w:rsidRPr="008A77AF">
              <w:rPr>
                <w:rFonts w:ascii="Tahoma" w:hAnsi="Tahoma" w:cs="Tahoma"/>
                <w:color w:val="000000"/>
                <w:sz w:val="20"/>
                <w:szCs w:val="20"/>
              </w:rPr>
              <w:t>System pokazuje historię zmian opisu</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color w:val="000000"/>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pStyle w:val="Bezodstpw"/>
              <w:spacing w:line="360" w:lineRule="auto"/>
              <w:ind w:left="0" w:right="0" w:firstLine="0"/>
              <w:rPr>
                <w:rFonts w:ascii="Tahoma" w:hAnsi="Tahoma" w:cs="Tahoma"/>
                <w:sz w:val="20"/>
                <w:szCs w:val="20"/>
              </w:rPr>
            </w:pPr>
            <w:r w:rsidRPr="008A77AF">
              <w:rPr>
                <w:rFonts w:ascii="Tahoma" w:hAnsi="Tahoma" w:cs="Tahoma"/>
                <w:sz w:val="20"/>
                <w:szCs w:val="20"/>
              </w:rPr>
              <w:t>Po rozpoczęciu opisu, system uniemożliwia modyfikację rozpoczętego opisu przez innego lekarza niż autor opisu, wyjątkiem jest rola administratora opisów który może zawracać rozpoczęte opisy do powtórnej edycji</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color w:val="000000"/>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pStyle w:val="Bezodstpw"/>
              <w:spacing w:line="360" w:lineRule="auto"/>
              <w:ind w:left="0" w:right="0" w:firstLine="0"/>
              <w:rPr>
                <w:rFonts w:ascii="Tahoma" w:hAnsi="Tahoma" w:cs="Tahoma"/>
                <w:sz w:val="20"/>
                <w:szCs w:val="20"/>
              </w:rPr>
            </w:pPr>
            <w:r w:rsidRPr="008A77AF">
              <w:rPr>
                <w:rFonts w:ascii="Tahoma" w:hAnsi="Tahoma" w:cs="Tahoma"/>
                <w:sz w:val="20"/>
                <w:szCs w:val="20"/>
              </w:rPr>
              <w:t>System pozwala na rozdzielenie procesu wykonania opisu i zatwierdzenia (autoryzacji) opisu.  Opis wykonany przez rezydenta może być zatwierdzony przez lekarza nadzorującego</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pacing w:after="0" w:line="360" w:lineRule="auto"/>
              <w:jc w:val="center"/>
              <w:rPr>
                <w:rFonts w:ascii="Tahoma" w:hAnsi="Tahoma" w:cs="Tahoma"/>
                <w:sz w:val="20"/>
                <w:szCs w:val="20"/>
              </w:rPr>
            </w:pP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color w:val="000000"/>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pStyle w:val="Bezodstpw"/>
              <w:spacing w:line="360" w:lineRule="auto"/>
              <w:ind w:left="0" w:right="0" w:firstLine="0"/>
              <w:rPr>
                <w:rFonts w:ascii="Tahoma" w:hAnsi="Tahoma" w:cs="Tahoma"/>
                <w:color w:val="000000"/>
                <w:sz w:val="20"/>
                <w:szCs w:val="20"/>
              </w:rPr>
            </w:pPr>
            <w:r w:rsidRPr="008A77AF">
              <w:rPr>
                <w:rFonts w:ascii="Tahoma" w:hAnsi="Tahoma" w:cs="Tahoma"/>
                <w:color w:val="000000"/>
                <w:sz w:val="20"/>
                <w:szCs w:val="20"/>
              </w:rPr>
              <w:t>System umożliwia dowolne konfigurowanie wydruku wyniku (zamieszczanie logo, definiowanie pogrubień, znaków specjalnych itp.)</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color w:val="000000"/>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pStyle w:val="Bezodstpw"/>
              <w:spacing w:line="360" w:lineRule="auto"/>
              <w:rPr>
                <w:rFonts w:ascii="Tahoma" w:eastAsia="Dotum" w:hAnsi="Tahoma" w:cs="Tahoma"/>
                <w:sz w:val="20"/>
                <w:szCs w:val="20"/>
              </w:rPr>
            </w:pPr>
            <w:r w:rsidRPr="008A77AF">
              <w:rPr>
                <w:rFonts w:ascii="Tahoma" w:eastAsia="Dotum" w:hAnsi="Tahoma" w:cs="Tahoma"/>
                <w:sz w:val="20"/>
                <w:szCs w:val="20"/>
              </w:rPr>
              <w:t>Oferowany system klasy RIS posiada:</w:t>
            </w:r>
          </w:p>
          <w:p w:rsidR="008A77AF" w:rsidRPr="008A77AF" w:rsidRDefault="008A77AF" w:rsidP="008A77AF">
            <w:pPr>
              <w:pStyle w:val="Bezodstpw"/>
              <w:spacing w:line="360" w:lineRule="auto"/>
              <w:rPr>
                <w:rFonts w:ascii="Tahoma" w:eastAsia="Dotum" w:hAnsi="Tahoma" w:cs="Tahoma"/>
                <w:sz w:val="20"/>
                <w:szCs w:val="20"/>
              </w:rPr>
            </w:pPr>
            <w:r w:rsidRPr="008A77AF">
              <w:rPr>
                <w:rFonts w:ascii="Tahoma" w:eastAsia="Dotum" w:hAnsi="Tahoma" w:cs="Tahoma"/>
                <w:sz w:val="20"/>
                <w:szCs w:val="20"/>
              </w:rPr>
              <w:t xml:space="preserve">Wpis/zgłoszenie do rejestru wyrobów medycznych w klasie min. </w:t>
            </w:r>
            <w:proofErr w:type="spellStart"/>
            <w:r w:rsidRPr="008A77AF">
              <w:rPr>
                <w:rFonts w:ascii="Tahoma" w:eastAsia="Dotum" w:hAnsi="Tahoma" w:cs="Tahoma"/>
                <w:sz w:val="20"/>
                <w:szCs w:val="20"/>
              </w:rPr>
              <w:t>IIb</w:t>
            </w:r>
            <w:proofErr w:type="spellEnd"/>
          </w:p>
          <w:p w:rsidR="008A77AF" w:rsidRPr="008A77AF" w:rsidRDefault="008A77AF" w:rsidP="008A77AF">
            <w:pPr>
              <w:pStyle w:val="Bezodstpw"/>
              <w:spacing w:line="360" w:lineRule="auto"/>
              <w:ind w:left="0" w:firstLine="0"/>
              <w:rPr>
                <w:rFonts w:ascii="Tahoma" w:eastAsia="Dotum" w:hAnsi="Tahoma" w:cs="Tahoma"/>
                <w:sz w:val="20"/>
                <w:szCs w:val="20"/>
              </w:rPr>
            </w:pPr>
            <w:r w:rsidRPr="008A77AF">
              <w:rPr>
                <w:rFonts w:ascii="Tahoma" w:eastAsia="Dotum" w:hAnsi="Tahoma" w:cs="Tahoma"/>
                <w:sz w:val="20"/>
                <w:szCs w:val="20"/>
              </w:rPr>
              <w:t xml:space="preserve">Deklarację zgodności CE stwierdzającą zgodność z dyrektywą 93/42/EEC i zarejestrowanie w klasie min. </w:t>
            </w:r>
            <w:proofErr w:type="spellStart"/>
            <w:r w:rsidRPr="008A77AF">
              <w:rPr>
                <w:rFonts w:ascii="Tahoma" w:eastAsia="Dotum" w:hAnsi="Tahoma" w:cs="Tahoma"/>
                <w:sz w:val="20"/>
                <w:szCs w:val="20"/>
              </w:rPr>
              <w:t>IIb</w:t>
            </w:r>
            <w:proofErr w:type="spellEnd"/>
          </w:p>
          <w:p w:rsidR="008A77AF" w:rsidRPr="008A77AF" w:rsidRDefault="008A77AF" w:rsidP="008A77AF">
            <w:pPr>
              <w:pStyle w:val="Bezodstpw"/>
              <w:spacing w:line="360" w:lineRule="auto"/>
              <w:ind w:left="0" w:firstLine="0"/>
              <w:rPr>
                <w:rFonts w:ascii="Tahoma" w:eastAsia="Dotum" w:hAnsi="Tahoma" w:cs="Tahoma"/>
                <w:sz w:val="20"/>
                <w:szCs w:val="20"/>
              </w:rPr>
            </w:pPr>
            <w:r w:rsidRPr="008A77AF">
              <w:rPr>
                <w:rFonts w:ascii="Tahoma" w:eastAsia="Dotum" w:hAnsi="Tahoma" w:cs="Tahoma"/>
                <w:sz w:val="20"/>
                <w:szCs w:val="20"/>
              </w:rPr>
              <w:t xml:space="preserve">Certyfikat jednostki notyfikowanej stwierdzający zgodność z dyrektywą 93/42/EEC i zarejestrowanie w klasie min. </w:t>
            </w:r>
            <w:proofErr w:type="spellStart"/>
            <w:r w:rsidRPr="008A77AF">
              <w:rPr>
                <w:rFonts w:ascii="Tahoma" w:eastAsia="Dotum" w:hAnsi="Tahoma" w:cs="Tahoma"/>
                <w:sz w:val="20"/>
                <w:szCs w:val="20"/>
              </w:rPr>
              <w:t>IIb</w:t>
            </w:r>
            <w:proofErr w:type="spellEnd"/>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TAK podać i załączyć certyfikaty</w:t>
            </w:r>
          </w:p>
        </w:tc>
      </w:tr>
      <w:tr w:rsidR="008A77AF" w:rsidRPr="008A77AF" w:rsidTr="008A77AF">
        <w:trPr>
          <w:gridAfter w:val="2"/>
          <w:wAfter w:w="9497" w:type="dxa"/>
        </w:trPr>
        <w:tc>
          <w:tcPr>
            <w:tcW w:w="1163" w:type="dxa"/>
            <w:gridSpan w:val="4"/>
            <w:tcBorders>
              <w:top w:val="single" w:sz="4" w:space="0" w:color="000000"/>
              <w:bottom w:val="single" w:sz="4" w:space="0" w:color="000000"/>
            </w:tcBorders>
          </w:tcPr>
          <w:p w:rsidR="008A77AF" w:rsidRPr="008A77AF" w:rsidRDefault="008A77AF" w:rsidP="008A77AF">
            <w:pPr>
              <w:pStyle w:val="Akapitzlist"/>
              <w:spacing w:after="0" w:line="360" w:lineRule="auto"/>
              <w:ind w:left="1080"/>
              <w:rPr>
                <w:rFonts w:ascii="Tahoma" w:hAnsi="Tahoma" w:cs="Tahoma"/>
                <w:b/>
                <w:sz w:val="20"/>
                <w:szCs w:val="20"/>
              </w:rPr>
            </w:pP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color w:val="000000"/>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widowControl w:val="0"/>
              <w:autoSpaceDE w:val="0"/>
              <w:autoSpaceDN w:val="0"/>
              <w:adjustRightInd w:val="0"/>
              <w:spacing w:after="0" w:line="360" w:lineRule="auto"/>
              <w:rPr>
                <w:rFonts w:ascii="Tahoma" w:hAnsi="Tahoma" w:cs="Tahoma"/>
                <w:sz w:val="20"/>
                <w:szCs w:val="20"/>
              </w:rPr>
            </w:pPr>
            <w:r w:rsidRPr="008A77AF">
              <w:rPr>
                <w:rFonts w:ascii="Tahoma" w:hAnsi="Tahoma" w:cs="Tahoma"/>
                <w:sz w:val="20"/>
                <w:szCs w:val="20"/>
              </w:rPr>
              <w:t>Producent</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widowControl w:val="0"/>
              <w:autoSpaceDE w:val="0"/>
              <w:autoSpaceDN w:val="0"/>
              <w:adjustRightInd w:val="0"/>
              <w:spacing w:after="0" w:line="360" w:lineRule="auto"/>
              <w:jc w:val="center"/>
              <w:rPr>
                <w:rFonts w:ascii="Tahoma" w:hAnsi="Tahoma" w:cs="Tahoma"/>
                <w:sz w:val="20"/>
                <w:szCs w:val="20"/>
              </w:rPr>
            </w:pPr>
            <w:r w:rsidRPr="008A77AF">
              <w:rPr>
                <w:rFonts w:ascii="Tahoma" w:hAnsi="Tahoma" w:cs="Tahoma"/>
                <w:sz w:val="20"/>
                <w:szCs w:val="20"/>
              </w:rPr>
              <w:t>Podać</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color w:val="000000"/>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widowControl w:val="0"/>
              <w:autoSpaceDE w:val="0"/>
              <w:autoSpaceDN w:val="0"/>
              <w:adjustRightInd w:val="0"/>
              <w:spacing w:after="0" w:line="360" w:lineRule="auto"/>
              <w:rPr>
                <w:rFonts w:ascii="Tahoma" w:hAnsi="Tahoma" w:cs="Tahoma"/>
                <w:sz w:val="20"/>
                <w:szCs w:val="20"/>
              </w:rPr>
            </w:pPr>
            <w:r w:rsidRPr="008A77AF">
              <w:rPr>
                <w:rFonts w:ascii="Tahoma" w:hAnsi="Tahoma" w:cs="Tahoma"/>
                <w:sz w:val="20"/>
                <w:szCs w:val="20"/>
              </w:rPr>
              <w:t>Nazwa i typ</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widowControl w:val="0"/>
              <w:autoSpaceDE w:val="0"/>
              <w:autoSpaceDN w:val="0"/>
              <w:adjustRightInd w:val="0"/>
              <w:spacing w:after="0" w:line="360" w:lineRule="auto"/>
              <w:jc w:val="center"/>
              <w:rPr>
                <w:rFonts w:ascii="Tahoma" w:hAnsi="Tahoma" w:cs="Tahoma"/>
                <w:sz w:val="20"/>
                <w:szCs w:val="20"/>
              </w:rPr>
            </w:pPr>
            <w:r w:rsidRPr="008A77AF">
              <w:rPr>
                <w:rFonts w:ascii="Tahoma" w:hAnsi="Tahoma" w:cs="Tahoma"/>
                <w:sz w:val="20"/>
                <w:szCs w:val="20"/>
              </w:rPr>
              <w:t>Podać</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rPr>
                <w:rFonts w:ascii="Tahoma" w:eastAsia="TimesNewRoman" w:hAnsi="Tahoma" w:cs="Tahoma"/>
                <w:color w:val="000000"/>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spacing w:after="0" w:line="360" w:lineRule="auto"/>
              <w:rPr>
                <w:rFonts w:ascii="Tahoma" w:hAnsi="Tahoma" w:cs="Tahoma"/>
                <w:sz w:val="20"/>
                <w:szCs w:val="20"/>
              </w:rPr>
            </w:pPr>
            <w:r w:rsidRPr="008A77AF">
              <w:rPr>
                <w:rFonts w:ascii="Tahoma" w:hAnsi="Tahoma" w:cs="Tahoma"/>
                <w:sz w:val="20"/>
                <w:szCs w:val="20"/>
              </w:rPr>
              <w:t xml:space="preserve">System w pełni zintegrowany z systemami PACS/RIS w zakresie pobierania obrazów do opisów oraz wprowadzania zatwierdzonych opisów badań do systemu RIS. Zarówno podczas </w:t>
            </w:r>
            <w:r w:rsidRPr="008A77AF">
              <w:rPr>
                <w:rFonts w:ascii="Tahoma" w:hAnsi="Tahoma" w:cs="Tahoma"/>
                <w:sz w:val="20"/>
                <w:szCs w:val="20"/>
              </w:rPr>
              <w:lastRenderedPageBreak/>
              <w:t>wysyłania/pobierania obrazów do opisów jak i wprowadzania opisu. Możliwość samodzielnego zatwierdzania otrzymanego opisu badania.</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lastRenderedPageBreak/>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color w:val="000000"/>
                <w:sz w:val="20"/>
                <w:szCs w:val="20"/>
              </w:rPr>
            </w:pPr>
            <w:r w:rsidRPr="008A77AF">
              <w:rPr>
                <w:rFonts w:ascii="Tahoma" w:eastAsia="TimesNewRoman" w:hAnsi="Tahoma" w:cs="Tahoma"/>
                <w:color w:val="000000"/>
                <w:sz w:val="20"/>
                <w:szCs w:val="20"/>
              </w:rPr>
              <w:lastRenderedPageBreak/>
              <w:t>4</w:t>
            </w: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snapToGrid w:val="0"/>
              <w:spacing w:after="0" w:line="360" w:lineRule="auto"/>
              <w:rPr>
                <w:rFonts w:ascii="Tahoma" w:hAnsi="Tahoma" w:cs="Tahoma"/>
                <w:sz w:val="20"/>
                <w:szCs w:val="20"/>
              </w:rPr>
            </w:pPr>
            <w:r w:rsidRPr="008A77AF">
              <w:rPr>
                <w:rFonts w:ascii="Tahoma" w:hAnsi="Tahoma" w:cs="Tahoma"/>
                <w:sz w:val="20"/>
                <w:szCs w:val="20"/>
              </w:rPr>
              <w:t>Logowanie informacji o stanie zlecenia i stanie transferu badania.</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color w:val="000000"/>
                <w:sz w:val="20"/>
                <w:szCs w:val="20"/>
              </w:rPr>
            </w:pPr>
            <w:r w:rsidRPr="008A77AF">
              <w:rPr>
                <w:rFonts w:ascii="Tahoma" w:eastAsia="TimesNewRoman" w:hAnsi="Tahoma" w:cs="Tahoma"/>
                <w:color w:val="000000"/>
                <w:sz w:val="20"/>
                <w:szCs w:val="20"/>
              </w:rPr>
              <w:t>5</w:t>
            </w: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snapToGrid w:val="0"/>
              <w:spacing w:after="0" w:line="360" w:lineRule="auto"/>
              <w:rPr>
                <w:rFonts w:ascii="Tahoma" w:hAnsi="Tahoma" w:cs="Tahoma"/>
                <w:sz w:val="20"/>
                <w:szCs w:val="20"/>
              </w:rPr>
            </w:pPr>
            <w:r w:rsidRPr="008A77AF">
              <w:rPr>
                <w:rFonts w:ascii="Tahoma" w:hAnsi="Tahoma" w:cs="Tahoma"/>
                <w:sz w:val="20"/>
                <w:szCs w:val="20"/>
              </w:rPr>
              <w:t>Możliwość jednoczesnej współpracy z kilkoma centrami opisowymi.</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color w:val="000000"/>
                <w:sz w:val="20"/>
                <w:szCs w:val="20"/>
              </w:rPr>
            </w:pPr>
            <w:r w:rsidRPr="008A77AF">
              <w:rPr>
                <w:rFonts w:ascii="Tahoma" w:eastAsia="TimesNewRoman" w:hAnsi="Tahoma" w:cs="Tahoma"/>
                <w:color w:val="000000"/>
                <w:sz w:val="20"/>
                <w:szCs w:val="20"/>
              </w:rPr>
              <w:t>6</w:t>
            </w: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snapToGrid w:val="0"/>
              <w:spacing w:after="0" w:line="360" w:lineRule="auto"/>
              <w:rPr>
                <w:rFonts w:ascii="Tahoma" w:hAnsi="Tahoma" w:cs="Tahoma"/>
                <w:sz w:val="20"/>
                <w:szCs w:val="20"/>
              </w:rPr>
            </w:pPr>
            <w:r w:rsidRPr="008A77AF">
              <w:rPr>
                <w:rFonts w:ascii="Tahoma" w:hAnsi="Tahoma" w:cs="Tahoma"/>
                <w:sz w:val="20"/>
                <w:szCs w:val="20"/>
              </w:rPr>
              <w:t>Podczas zlecania wykonania opisu możliwość oznaczenia trybu zlecania min. cito/pilny</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color w:val="000000"/>
                <w:sz w:val="20"/>
                <w:szCs w:val="20"/>
              </w:rPr>
            </w:pPr>
            <w:r w:rsidRPr="008A77AF">
              <w:rPr>
                <w:rFonts w:ascii="Tahoma" w:eastAsia="TimesNewRoman" w:hAnsi="Tahoma" w:cs="Tahoma"/>
                <w:color w:val="000000"/>
                <w:sz w:val="20"/>
                <w:szCs w:val="20"/>
              </w:rPr>
              <w:t>7</w:t>
            </w: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snapToGrid w:val="0"/>
              <w:spacing w:after="0" w:line="360" w:lineRule="auto"/>
              <w:rPr>
                <w:rFonts w:ascii="Tahoma" w:hAnsi="Tahoma" w:cs="Tahoma"/>
                <w:sz w:val="20"/>
                <w:szCs w:val="20"/>
              </w:rPr>
            </w:pPr>
            <w:r w:rsidRPr="008A77AF">
              <w:rPr>
                <w:rFonts w:ascii="Tahoma" w:hAnsi="Tahoma" w:cs="Tahoma"/>
                <w:sz w:val="20"/>
                <w:szCs w:val="20"/>
              </w:rPr>
              <w:t>Kontrola dostępu do aplikacji poprzez moduł logowania</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color w:val="000000"/>
                <w:sz w:val="20"/>
                <w:szCs w:val="20"/>
              </w:rPr>
            </w:pPr>
            <w:r w:rsidRPr="008A77AF">
              <w:rPr>
                <w:rFonts w:ascii="Tahoma" w:eastAsia="TimesNewRoman" w:hAnsi="Tahoma" w:cs="Tahoma"/>
                <w:color w:val="000000"/>
                <w:sz w:val="20"/>
                <w:szCs w:val="20"/>
              </w:rPr>
              <w:t>8</w:t>
            </w: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snapToGrid w:val="0"/>
              <w:spacing w:after="0" w:line="360" w:lineRule="auto"/>
              <w:rPr>
                <w:rFonts w:ascii="Tahoma" w:hAnsi="Tahoma" w:cs="Tahoma"/>
                <w:sz w:val="20"/>
                <w:szCs w:val="20"/>
              </w:rPr>
            </w:pPr>
            <w:r w:rsidRPr="008A77AF">
              <w:rPr>
                <w:rFonts w:ascii="Tahoma" w:hAnsi="Tahoma" w:cs="Tahoma"/>
                <w:sz w:val="20"/>
                <w:szCs w:val="20"/>
              </w:rPr>
              <w:t>Dokumentacja systemu i instrukcja użytkownika w j. min. polskim</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TAK podać</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color w:val="000000"/>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snapToGrid w:val="0"/>
              <w:spacing w:after="0" w:line="360" w:lineRule="auto"/>
              <w:rPr>
                <w:rFonts w:ascii="Tahoma" w:hAnsi="Tahoma" w:cs="Tahoma"/>
                <w:sz w:val="20"/>
                <w:szCs w:val="20"/>
              </w:rPr>
            </w:pPr>
            <w:r w:rsidRPr="008A77AF">
              <w:rPr>
                <w:rFonts w:ascii="Tahoma" w:hAnsi="Tahoma" w:cs="Tahoma"/>
                <w:sz w:val="20"/>
                <w:szCs w:val="20"/>
              </w:rPr>
              <w:t>Wyniki badań przesyłane będą w formie elektronicznej w szyfrowanym tunelu (VPN, SSL, itp.) bezpośrednio do systemu RIS/PACS Udzielającego zamówienie.</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color w:val="000000"/>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snapToGrid w:val="0"/>
              <w:spacing w:after="0" w:line="360" w:lineRule="auto"/>
              <w:rPr>
                <w:rFonts w:ascii="Tahoma" w:hAnsi="Tahoma" w:cs="Tahoma"/>
                <w:color w:val="000000"/>
                <w:sz w:val="20"/>
                <w:szCs w:val="20"/>
              </w:rPr>
            </w:pPr>
            <w:r w:rsidRPr="008A77AF">
              <w:rPr>
                <w:rFonts w:ascii="Tahoma" w:hAnsi="Tahoma" w:cs="Tahoma"/>
                <w:color w:val="000000"/>
                <w:sz w:val="20"/>
                <w:szCs w:val="20"/>
              </w:rPr>
              <w:t xml:space="preserve">Komunikacja między systemami w zakresie zleceń odbywa się po protokole min. HL7, obrazy transmitowane są poprzez protokół DICOM 3.0 lub udostępniane są jako jeden skompresowany plik udostępniany do pobrania np. poprzez link </w:t>
            </w:r>
            <w:proofErr w:type="spellStart"/>
            <w:r w:rsidRPr="008A77AF">
              <w:rPr>
                <w:rFonts w:ascii="Tahoma" w:hAnsi="Tahoma" w:cs="Tahoma"/>
                <w:color w:val="000000"/>
                <w:sz w:val="20"/>
                <w:szCs w:val="20"/>
              </w:rPr>
              <w:t>www</w:t>
            </w:r>
            <w:proofErr w:type="spellEnd"/>
            <w:r w:rsidRPr="008A77AF">
              <w:rPr>
                <w:rFonts w:ascii="Tahoma" w:hAnsi="Tahoma" w:cs="Tahoma"/>
                <w:color w:val="000000"/>
                <w:sz w:val="20"/>
                <w:szCs w:val="20"/>
              </w:rPr>
              <w:t xml:space="preserve"> </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color w:val="000000"/>
                <w:sz w:val="20"/>
                <w:szCs w:val="20"/>
              </w:rPr>
            </w:pPr>
            <w:r w:rsidRPr="008A77AF">
              <w:rPr>
                <w:rFonts w:ascii="Tahoma" w:eastAsia="TimesNewRoman" w:hAnsi="Tahoma" w:cs="Tahoma"/>
                <w:color w:val="000000"/>
                <w:sz w:val="20"/>
                <w:szCs w:val="20"/>
              </w:rPr>
              <w:t>1</w:t>
            </w: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snapToGrid w:val="0"/>
              <w:spacing w:after="0" w:line="360" w:lineRule="auto"/>
              <w:rPr>
                <w:rFonts w:ascii="Tahoma" w:hAnsi="Tahoma" w:cs="Tahoma"/>
                <w:sz w:val="20"/>
                <w:szCs w:val="20"/>
              </w:rPr>
            </w:pPr>
            <w:r w:rsidRPr="008A77AF">
              <w:rPr>
                <w:rFonts w:ascii="Tahoma" w:hAnsi="Tahoma" w:cs="Tahoma"/>
                <w:sz w:val="20"/>
                <w:szCs w:val="20"/>
              </w:rPr>
              <w:t>Możliwość przeglądania listy pacjentów i badań zarejestrowanych w posiadanym przez zamawiającego systemie RIS/PACS</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color w:val="000000"/>
                <w:sz w:val="20"/>
                <w:szCs w:val="20"/>
              </w:rPr>
            </w:pPr>
            <w:r w:rsidRPr="008A77AF">
              <w:rPr>
                <w:rFonts w:ascii="Tahoma" w:eastAsia="TimesNewRoman" w:hAnsi="Tahoma" w:cs="Tahoma"/>
                <w:color w:val="000000"/>
                <w:sz w:val="20"/>
                <w:szCs w:val="20"/>
              </w:rPr>
              <w:t>1</w:t>
            </w: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snapToGrid w:val="0"/>
              <w:spacing w:after="0" w:line="360" w:lineRule="auto"/>
              <w:rPr>
                <w:rFonts w:ascii="Tahoma" w:hAnsi="Tahoma" w:cs="Tahoma"/>
                <w:sz w:val="20"/>
                <w:szCs w:val="20"/>
              </w:rPr>
            </w:pPr>
            <w:r w:rsidRPr="008A77AF">
              <w:rPr>
                <w:rFonts w:ascii="Tahoma" w:hAnsi="Tahoma" w:cs="Tahoma"/>
                <w:sz w:val="20"/>
                <w:szCs w:val="20"/>
              </w:rPr>
              <w:t>Możliwość przeglądania opisów badań wprowadzonych w systemie w posiadanym przez zamawiającego systemie RIS/PACS</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color w:val="000000"/>
                <w:sz w:val="20"/>
                <w:szCs w:val="20"/>
              </w:rPr>
            </w:pPr>
            <w:r w:rsidRPr="008A77AF">
              <w:rPr>
                <w:rFonts w:ascii="Tahoma" w:eastAsia="TimesNewRoman" w:hAnsi="Tahoma" w:cs="Tahoma"/>
                <w:color w:val="000000"/>
                <w:sz w:val="20"/>
                <w:szCs w:val="20"/>
              </w:rPr>
              <w:t>1</w:t>
            </w: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snapToGrid w:val="0"/>
              <w:spacing w:after="0" w:line="360" w:lineRule="auto"/>
              <w:rPr>
                <w:rFonts w:ascii="Tahoma" w:hAnsi="Tahoma" w:cs="Tahoma"/>
                <w:sz w:val="20"/>
                <w:szCs w:val="20"/>
              </w:rPr>
            </w:pPr>
            <w:r w:rsidRPr="008A77AF">
              <w:rPr>
                <w:rFonts w:ascii="Tahoma" w:hAnsi="Tahoma" w:cs="Tahoma"/>
                <w:sz w:val="20"/>
                <w:szCs w:val="20"/>
              </w:rPr>
              <w:t>Możliwość wprowadzenia i edycji opisów dla badań w systemie w posiadanym przez zamawiającego systemie RIS/PACS</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color w:val="000000"/>
                <w:sz w:val="20"/>
                <w:szCs w:val="20"/>
              </w:rPr>
            </w:pPr>
            <w:r w:rsidRPr="008A77AF">
              <w:rPr>
                <w:rFonts w:ascii="Tahoma" w:eastAsia="TimesNewRoman" w:hAnsi="Tahoma" w:cs="Tahoma"/>
                <w:color w:val="000000"/>
                <w:sz w:val="20"/>
                <w:szCs w:val="20"/>
              </w:rPr>
              <w:t>1</w:t>
            </w: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spacing w:after="0" w:line="360" w:lineRule="auto"/>
              <w:rPr>
                <w:rFonts w:ascii="Tahoma" w:hAnsi="Tahoma" w:cs="Tahoma"/>
                <w:sz w:val="20"/>
                <w:szCs w:val="20"/>
              </w:rPr>
            </w:pPr>
            <w:r w:rsidRPr="008A77AF">
              <w:rPr>
                <w:rFonts w:ascii="Tahoma" w:hAnsi="Tahoma" w:cs="Tahoma"/>
                <w:sz w:val="20"/>
                <w:szCs w:val="20"/>
              </w:rPr>
              <w:t xml:space="preserve">W przypadku braku możliwości wysłania wyniku badania bezpośrednio do systemu RIS/PACS, wyniki przesyłane będą w formie szyfrowanej wiadomości elektronicznej  </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color w:val="000000"/>
                <w:sz w:val="20"/>
                <w:szCs w:val="20"/>
              </w:rPr>
            </w:pPr>
            <w:r w:rsidRPr="008A77AF">
              <w:rPr>
                <w:rFonts w:ascii="Tahoma" w:eastAsia="TimesNewRoman" w:hAnsi="Tahoma" w:cs="Tahoma"/>
                <w:color w:val="000000"/>
                <w:sz w:val="20"/>
                <w:szCs w:val="20"/>
              </w:rPr>
              <w:lastRenderedPageBreak/>
              <w:t>1</w:t>
            </w: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pStyle w:val="Bezodstpw"/>
              <w:spacing w:line="360" w:lineRule="auto"/>
              <w:rPr>
                <w:rFonts w:ascii="Tahoma" w:eastAsia="Dotum" w:hAnsi="Tahoma" w:cs="Tahoma"/>
                <w:sz w:val="20"/>
                <w:szCs w:val="20"/>
              </w:rPr>
            </w:pPr>
            <w:r w:rsidRPr="008A77AF">
              <w:rPr>
                <w:rFonts w:ascii="Tahoma" w:eastAsia="Dotum" w:hAnsi="Tahoma" w:cs="Tahoma"/>
                <w:sz w:val="20"/>
                <w:szCs w:val="20"/>
              </w:rPr>
              <w:t xml:space="preserve">Oferowany system </w:t>
            </w:r>
            <w:proofErr w:type="spellStart"/>
            <w:r w:rsidRPr="008A77AF">
              <w:rPr>
                <w:rFonts w:ascii="Tahoma" w:eastAsia="Dotum" w:hAnsi="Tahoma" w:cs="Tahoma"/>
                <w:sz w:val="20"/>
                <w:szCs w:val="20"/>
              </w:rPr>
              <w:t>teleradiologiczny</w:t>
            </w:r>
            <w:proofErr w:type="spellEnd"/>
            <w:r w:rsidRPr="008A77AF">
              <w:rPr>
                <w:rFonts w:ascii="Tahoma" w:eastAsia="Dotum" w:hAnsi="Tahoma" w:cs="Tahoma"/>
                <w:sz w:val="20"/>
                <w:szCs w:val="20"/>
              </w:rPr>
              <w:t>/</w:t>
            </w:r>
            <w:proofErr w:type="spellStart"/>
            <w:r w:rsidRPr="008A77AF">
              <w:rPr>
                <w:rFonts w:ascii="Tahoma" w:eastAsia="Dotum" w:hAnsi="Tahoma" w:cs="Tahoma"/>
                <w:sz w:val="20"/>
                <w:szCs w:val="20"/>
              </w:rPr>
              <w:t>telekonsultacyjny</w:t>
            </w:r>
            <w:proofErr w:type="spellEnd"/>
            <w:r w:rsidRPr="008A77AF">
              <w:rPr>
                <w:rFonts w:ascii="Tahoma" w:eastAsia="Dotum" w:hAnsi="Tahoma" w:cs="Tahoma"/>
                <w:sz w:val="20"/>
                <w:szCs w:val="20"/>
              </w:rPr>
              <w:t xml:space="preserve"> posiada:</w:t>
            </w:r>
          </w:p>
          <w:p w:rsidR="008A77AF" w:rsidRPr="008A77AF" w:rsidRDefault="008A77AF" w:rsidP="008A77AF">
            <w:pPr>
              <w:pStyle w:val="Bezodstpw"/>
              <w:spacing w:line="360" w:lineRule="auto"/>
              <w:rPr>
                <w:rFonts w:ascii="Tahoma" w:eastAsia="Dotum" w:hAnsi="Tahoma" w:cs="Tahoma"/>
                <w:sz w:val="20"/>
                <w:szCs w:val="20"/>
              </w:rPr>
            </w:pPr>
            <w:r w:rsidRPr="008A77AF">
              <w:rPr>
                <w:rFonts w:ascii="Tahoma" w:eastAsia="Dotum" w:hAnsi="Tahoma" w:cs="Tahoma"/>
                <w:sz w:val="20"/>
                <w:szCs w:val="20"/>
              </w:rPr>
              <w:t xml:space="preserve">Wpis/zgłoszenie do rejestru wyrobów medycznych w klasie min. </w:t>
            </w:r>
            <w:proofErr w:type="spellStart"/>
            <w:r w:rsidRPr="008A77AF">
              <w:rPr>
                <w:rFonts w:ascii="Tahoma" w:eastAsia="Dotum" w:hAnsi="Tahoma" w:cs="Tahoma"/>
                <w:sz w:val="20"/>
                <w:szCs w:val="20"/>
              </w:rPr>
              <w:t>IIb</w:t>
            </w:r>
            <w:proofErr w:type="spellEnd"/>
          </w:p>
          <w:p w:rsidR="008A77AF" w:rsidRPr="008A77AF" w:rsidRDefault="008A77AF" w:rsidP="008A77AF">
            <w:pPr>
              <w:pStyle w:val="Bezodstpw"/>
              <w:spacing w:line="360" w:lineRule="auto"/>
              <w:ind w:left="0" w:firstLine="0"/>
              <w:rPr>
                <w:rFonts w:ascii="Tahoma" w:eastAsia="Dotum" w:hAnsi="Tahoma" w:cs="Tahoma"/>
                <w:sz w:val="20"/>
                <w:szCs w:val="20"/>
              </w:rPr>
            </w:pPr>
            <w:r w:rsidRPr="008A77AF">
              <w:rPr>
                <w:rFonts w:ascii="Tahoma" w:eastAsia="Dotum" w:hAnsi="Tahoma" w:cs="Tahoma"/>
                <w:sz w:val="20"/>
                <w:szCs w:val="20"/>
              </w:rPr>
              <w:t xml:space="preserve">Deklarację zgodności CE stwierdzającą zgodność z dyrektywą 93/42/EEC i zarejestrowanie w klasie min. </w:t>
            </w:r>
            <w:proofErr w:type="spellStart"/>
            <w:r w:rsidRPr="008A77AF">
              <w:rPr>
                <w:rFonts w:ascii="Tahoma" w:eastAsia="Dotum" w:hAnsi="Tahoma" w:cs="Tahoma"/>
                <w:sz w:val="20"/>
                <w:szCs w:val="20"/>
              </w:rPr>
              <w:t>IIb</w:t>
            </w:r>
            <w:proofErr w:type="spellEnd"/>
          </w:p>
          <w:p w:rsidR="008A77AF" w:rsidRPr="008A77AF" w:rsidRDefault="008A77AF" w:rsidP="008A77AF">
            <w:pPr>
              <w:pStyle w:val="Bezodstpw"/>
              <w:spacing w:line="360" w:lineRule="auto"/>
              <w:ind w:left="0" w:firstLine="0"/>
              <w:rPr>
                <w:rFonts w:ascii="Tahoma" w:eastAsia="Dotum" w:hAnsi="Tahoma" w:cs="Tahoma"/>
                <w:sz w:val="20"/>
                <w:szCs w:val="20"/>
              </w:rPr>
            </w:pPr>
            <w:r w:rsidRPr="008A77AF">
              <w:rPr>
                <w:rFonts w:ascii="Tahoma" w:eastAsia="Dotum" w:hAnsi="Tahoma" w:cs="Tahoma"/>
                <w:sz w:val="20"/>
                <w:szCs w:val="20"/>
              </w:rPr>
              <w:t xml:space="preserve">Certyfikat jednostki notyfikowanej stwierdzający zgodność z dyrektywą 93/42/EEC i zarejestrowanie w klasie min. </w:t>
            </w:r>
            <w:proofErr w:type="spellStart"/>
            <w:r w:rsidRPr="008A77AF">
              <w:rPr>
                <w:rFonts w:ascii="Tahoma" w:eastAsia="Dotum" w:hAnsi="Tahoma" w:cs="Tahoma"/>
                <w:sz w:val="20"/>
                <w:szCs w:val="20"/>
              </w:rPr>
              <w:t>IIb</w:t>
            </w:r>
            <w:proofErr w:type="spellEnd"/>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TAK</w:t>
            </w:r>
          </w:p>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podać i załączyć certyfikaty</w:t>
            </w:r>
          </w:p>
        </w:tc>
      </w:tr>
      <w:tr w:rsidR="008A77AF" w:rsidRPr="008A77AF" w:rsidTr="008A77AF">
        <w:trPr>
          <w:gridAfter w:val="2"/>
          <w:wAfter w:w="9497" w:type="dxa"/>
          <w:trHeight w:val="85"/>
        </w:trPr>
        <w:tc>
          <w:tcPr>
            <w:tcW w:w="1163" w:type="dxa"/>
            <w:gridSpan w:val="4"/>
            <w:tcBorders>
              <w:top w:val="single" w:sz="4" w:space="0" w:color="000000"/>
              <w:bottom w:val="single" w:sz="4" w:space="0" w:color="000000"/>
            </w:tcBorders>
          </w:tcPr>
          <w:p w:rsidR="008A77AF" w:rsidRPr="008A77AF" w:rsidRDefault="008A77AF" w:rsidP="008A77AF">
            <w:pPr>
              <w:pStyle w:val="Akapitzlist"/>
              <w:spacing w:after="0" w:line="360" w:lineRule="auto"/>
              <w:ind w:left="1080"/>
              <w:rPr>
                <w:rFonts w:ascii="Tahoma" w:hAnsi="Tahoma" w:cs="Tahoma"/>
                <w:b/>
                <w:sz w:val="20"/>
                <w:szCs w:val="20"/>
              </w:rPr>
            </w:pP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pStyle w:val="Bezodstpw"/>
              <w:spacing w:line="360" w:lineRule="auto"/>
              <w:rPr>
                <w:rFonts w:ascii="Tahoma" w:eastAsia="Dotum" w:hAnsi="Tahoma" w:cs="Tahoma"/>
                <w:sz w:val="20"/>
                <w:szCs w:val="20"/>
              </w:rPr>
            </w:pPr>
            <w:r w:rsidRPr="008A77AF">
              <w:rPr>
                <w:rFonts w:ascii="Tahoma" w:eastAsia="Dotum" w:hAnsi="Tahoma" w:cs="Tahoma"/>
                <w:sz w:val="20"/>
                <w:szCs w:val="20"/>
              </w:rPr>
              <w:t xml:space="preserve">Producent </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Podać</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2</w:t>
            </w: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pStyle w:val="Bezodstpw"/>
              <w:spacing w:line="360" w:lineRule="auto"/>
              <w:rPr>
                <w:rFonts w:ascii="Tahoma" w:eastAsia="Dotum" w:hAnsi="Tahoma" w:cs="Tahoma"/>
                <w:sz w:val="20"/>
                <w:szCs w:val="20"/>
              </w:rPr>
            </w:pPr>
            <w:r w:rsidRPr="008A77AF">
              <w:rPr>
                <w:rFonts w:ascii="Tahoma" w:eastAsia="Dotum" w:hAnsi="Tahoma" w:cs="Tahoma"/>
                <w:sz w:val="20"/>
                <w:szCs w:val="20"/>
              </w:rPr>
              <w:t xml:space="preserve">Nazwa i typ </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Podać</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3</w:t>
            </w: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pStyle w:val="Bezodstpw"/>
              <w:spacing w:line="360" w:lineRule="auto"/>
              <w:ind w:left="0" w:firstLine="0"/>
              <w:rPr>
                <w:rFonts w:ascii="Tahoma" w:eastAsia="Dotum" w:hAnsi="Tahoma" w:cs="Tahoma"/>
                <w:sz w:val="20"/>
                <w:szCs w:val="20"/>
              </w:rPr>
            </w:pPr>
            <w:r w:rsidRPr="008A77AF">
              <w:rPr>
                <w:rFonts w:ascii="Tahoma" w:eastAsia="Dotum" w:hAnsi="Tahoma" w:cs="Tahoma"/>
                <w:sz w:val="20"/>
                <w:szCs w:val="20"/>
              </w:rPr>
              <w:t xml:space="preserve">Bezterminowa licencja na użytkowanie oprogramowania stacji diagnostycznej </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4</w:t>
            </w: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pStyle w:val="Bezodstpw"/>
              <w:spacing w:line="360" w:lineRule="auto"/>
              <w:rPr>
                <w:rFonts w:ascii="Tahoma" w:eastAsia="Dotum" w:hAnsi="Tahoma" w:cs="Tahoma"/>
                <w:sz w:val="20"/>
                <w:szCs w:val="20"/>
              </w:rPr>
            </w:pPr>
            <w:r w:rsidRPr="008A77AF">
              <w:rPr>
                <w:rFonts w:ascii="Tahoma" w:eastAsia="Dotum" w:hAnsi="Tahoma" w:cs="Tahoma"/>
                <w:sz w:val="20"/>
                <w:szCs w:val="20"/>
              </w:rPr>
              <w:t>Możliwość prowadzenia lokalnej bazy danych</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5</w:t>
            </w: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pStyle w:val="Bezodstpw"/>
              <w:spacing w:line="360" w:lineRule="auto"/>
              <w:rPr>
                <w:rFonts w:ascii="Tahoma" w:eastAsia="Dotum" w:hAnsi="Tahoma" w:cs="Tahoma"/>
                <w:sz w:val="20"/>
                <w:szCs w:val="20"/>
              </w:rPr>
            </w:pPr>
            <w:r w:rsidRPr="008A77AF">
              <w:rPr>
                <w:rFonts w:ascii="Tahoma" w:eastAsia="Dotum" w:hAnsi="Tahoma" w:cs="Tahoma"/>
                <w:sz w:val="20"/>
                <w:szCs w:val="20"/>
              </w:rPr>
              <w:t>Automatyczny eksport danych obrazowych do serwera</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6</w:t>
            </w: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pStyle w:val="Bezodstpw"/>
              <w:spacing w:line="360" w:lineRule="auto"/>
              <w:rPr>
                <w:rFonts w:ascii="Tahoma" w:eastAsia="Dotum" w:hAnsi="Tahoma" w:cs="Tahoma"/>
                <w:sz w:val="20"/>
                <w:szCs w:val="20"/>
              </w:rPr>
            </w:pPr>
            <w:r w:rsidRPr="008A77AF">
              <w:rPr>
                <w:rFonts w:ascii="Tahoma" w:eastAsia="Dotum" w:hAnsi="Tahoma" w:cs="Tahoma"/>
                <w:sz w:val="20"/>
                <w:szCs w:val="20"/>
              </w:rPr>
              <w:t>Komputer o minimalnych parametrach:</w:t>
            </w:r>
          </w:p>
          <w:p w:rsidR="008A77AF" w:rsidRPr="008A77AF" w:rsidRDefault="008A77AF" w:rsidP="008A77AF">
            <w:pPr>
              <w:pStyle w:val="Bezodstpw"/>
              <w:numPr>
                <w:ilvl w:val="0"/>
                <w:numId w:val="22"/>
              </w:numPr>
              <w:spacing w:line="360" w:lineRule="auto"/>
              <w:rPr>
                <w:rFonts w:ascii="Tahoma" w:eastAsia="Dotum" w:hAnsi="Tahoma" w:cs="Tahoma"/>
                <w:sz w:val="20"/>
                <w:szCs w:val="20"/>
              </w:rPr>
            </w:pPr>
            <w:r w:rsidRPr="008A77AF">
              <w:rPr>
                <w:rFonts w:ascii="Tahoma" w:eastAsia="Dotum" w:hAnsi="Tahoma" w:cs="Tahoma"/>
                <w:sz w:val="20"/>
                <w:szCs w:val="20"/>
              </w:rPr>
              <w:t xml:space="preserve">procesor czterordzeniowy min 3.0 </w:t>
            </w:r>
            <w:proofErr w:type="spellStart"/>
            <w:r w:rsidRPr="008A77AF">
              <w:rPr>
                <w:rFonts w:ascii="Tahoma" w:eastAsia="Dotum" w:hAnsi="Tahoma" w:cs="Tahoma"/>
                <w:sz w:val="20"/>
                <w:szCs w:val="20"/>
              </w:rPr>
              <w:t>GHz</w:t>
            </w:r>
            <w:proofErr w:type="spellEnd"/>
            <w:r w:rsidRPr="008A77AF">
              <w:rPr>
                <w:rFonts w:ascii="Tahoma" w:eastAsia="Dotum" w:hAnsi="Tahoma" w:cs="Tahoma"/>
                <w:sz w:val="20"/>
                <w:szCs w:val="20"/>
              </w:rPr>
              <w:t xml:space="preserve"> lub równoważny, </w:t>
            </w:r>
          </w:p>
          <w:p w:rsidR="008A77AF" w:rsidRPr="008A77AF" w:rsidRDefault="008A77AF" w:rsidP="008A77AF">
            <w:pPr>
              <w:pStyle w:val="Bezodstpw"/>
              <w:numPr>
                <w:ilvl w:val="0"/>
                <w:numId w:val="22"/>
              </w:numPr>
              <w:spacing w:line="360" w:lineRule="auto"/>
              <w:rPr>
                <w:rFonts w:ascii="Tahoma" w:eastAsia="Dotum" w:hAnsi="Tahoma" w:cs="Tahoma"/>
                <w:sz w:val="20"/>
                <w:szCs w:val="20"/>
              </w:rPr>
            </w:pPr>
            <w:r w:rsidRPr="008A77AF">
              <w:rPr>
                <w:rFonts w:ascii="Tahoma" w:eastAsia="Dotum" w:hAnsi="Tahoma" w:cs="Tahoma"/>
                <w:sz w:val="20"/>
                <w:szCs w:val="20"/>
              </w:rPr>
              <w:t xml:space="preserve">pamięć RAM min 8 GB, </w:t>
            </w:r>
          </w:p>
          <w:p w:rsidR="008A77AF" w:rsidRPr="008A77AF" w:rsidRDefault="008A77AF" w:rsidP="008A77AF">
            <w:pPr>
              <w:pStyle w:val="Bezodstpw"/>
              <w:numPr>
                <w:ilvl w:val="0"/>
                <w:numId w:val="22"/>
              </w:numPr>
              <w:spacing w:line="360" w:lineRule="auto"/>
              <w:rPr>
                <w:rFonts w:ascii="Tahoma" w:eastAsia="Dotum" w:hAnsi="Tahoma" w:cs="Tahoma"/>
                <w:sz w:val="20"/>
                <w:szCs w:val="20"/>
              </w:rPr>
            </w:pPr>
            <w:r w:rsidRPr="008A77AF">
              <w:rPr>
                <w:rFonts w:ascii="Tahoma" w:eastAsia="Dotum" w:hAnsi="Tahoma" w:cs="Tahoma"/>
                <w:sz w:val="20"/>
                <w:szCs w:val="20"/>
              </w:rPr>
              <w:t>dysk twardy min. HDD 128 GB SSD</w:t>
            </w:r>
          </w:p>
          <w:p w:rsidR="008A77AF" w:rsidRPr="008A77AF" w:rsidRDefault="008A77AF" w:rsidP="008A77AF">
            <w:pPr>
              <w:pStyle w:val="Bezodstpw"/>
              <w:numPr>
                <w:ilvl w:val="0"/>
                <w:numId w:val="22"/>
              </w:numPr>
              <w:spacing w:line="360" w:lineRule="auto"/>
              <w:rPr>
                <w:rFonts w:ascii="Tahoma" w:eastAsia="Dotum" w:hAnsi="Tahoma" w:cs="Tahoma"/>
                <w:sz w:val="20"/>
                <w:szCs w:val="20"/>
              </w:rPr>
            </w:pPr>
            <w:r w:rsidRPr="008A77AF">
              <w:rPr>
                <w:rFonts w:ascii="Tahoma" w:eastAsia="Dotum" w:hAnsi="Tahoma" w:cs="Tahoma"/>
                <w:sz w:val="20"/>
                <w:szCs w:val="20"/>
                <w:lang w:val="en-US"/>
              </w:rPr>
              <w:t xml:space="preserve">LAN min. 1Gbit/s, </w:t>
            </w:r>
          </w:p>
          <w:p w:rsidR="008A77AF" w:rsidRPr="008A77AF" w:rsidRDefault="008A77AF" w:rsidP="008A77AF">
            <w:pPr>
              <w:pStyle w:val="Bezodstpw"/>
              <w:numPr>
                <w:ilvl w:val="0"/>
                <w:numId w:val="22"/>
              </w:numPr>
              <w:spacing w:line="360" w:lineRule="auto"/>
              <w:rPr>
                <w:rFonts w:ascii="Tahoma" w:eastAsia="Dotum" w:hAnsi="Tahoma" w:cs="Tahoma"/>
                <w:sz w:val="20"/>
                <w:szCs w:val="20"/>
              </w:rPr>
            </w:pPr>
            <w:r w:rsidRPr="008A77AF">
              <w:rPr>
                <w:rFonts w:ascii="Tahoma" w:eastAsia="Dotum" w:hAnsi="Tahoma" w:cs="Tahoma"/>
                <w:sz w:val="20"/>
                <w:szCs w:val="20"/>
              </w:rPr>
              <w:t>nagrywarka CD/DVD,</w:t>
            </w:r>
          </w:p>
          <w:p w:rsidR="008A77AF" w:rsidRPr="008A77AF" w:rsidRDefault="008A77AF" w:rsidP="008A77AF">
            <w:pPr>
              <w:pStyle w:val="Bezodstpw"/>
              <w:numPr>
                <w:ilvl w:val="0"/>
                <w:numId w:val="22"/>
              </w:numPr>
              <w:spacing w:line="360" w:lineRule="auto"/>
              <w:rPr>
                <w:rFonts w:ascii="Tahoma" w:eastAsia="Dotum" w:hAnsi="Tahoma" w:cs="Tahoma"/>
                <w:sz w:val="20"/>
                <w:szCs w:val="20"/>
              </w:rPr>
            </w:pPr>
            <w:r w:rsidRPr="008A77AF">
              <w:rPr>
                <w:rFonts w:ascii="Tahoma" w:eastAsia="Dotum" w:hAnsi="Tahoma" w:cs="Tahoma"/>
                <w:sz w:val="20"/>
                <w:szCs w:val="20"/>
              </w:rPr>
              <w:t xml:space="preserve">karta graficzna do monitorów medycznych dedykowana przez producenta monitorów diagnostycznych </w:t>
            </w:r>
          </w:p>
          <w:p w:rsidR="008A77AF" w:rsidRPr="008A77AF" w:rsidRDefault="008A77AF" w:rsidP="008A77AF">
            <w:pPr>
              <w:pStyle w:val="Bezodstpw"/>
              <w:numPr>
                <w:ilvl w:val="0"/>
                <w:numId w:val="22"/>
              </w:numPr>
              <w:spacing w:line="360" w:lineRule="auto"/>
              <w:rPr>
                <w:rFonts w:ascii="Tahoma" w:eastAsia="Dotum" w:hAnsi="Tahoma" w:cs="Tahoma"/>
                <w:sz w:val="20"/>
                <w:szCs w:val="20"/>
              </w:rPr>
            </w:pPr>
            <w:r w:rsidRPr="008A77AF">
              <w:rPr>
                <w:rFonts w:ascii="Tahoma" w:eastAsia="Dotum" w:hAnsi="Tahoma" w:cs="Tahoma"/>
                <w:sz w:val="20"/>
                <w:szCs w:val="20"/>
              </w:rPr>
              <w:t xml:space="preserve">system operacyjny klasy Windows lub równoważny  </w:t>
            </w:r>
          </w:p>
          <w:p w:rsidR="008A77AF" w:rsidRPr="008A77AF" w:rsidRDefault="008A77AF" w:rsidP="008A77AF">
            <w:pPr>
              <w:pStyle w:val="Bezodstpw"/>
              <w:numPr>
                <w:ilvl w:val="0"/>
                <w:numId w:val="22"/>
              </w:numPr>
              <w:spacing w:line="360" w:lineRule="auto"/>
              <w:rPr>
                <w:rFonts w:ascii="Tahoma" w:eastAsia="Dotum" w:hAnsi="Tahoma" w:cs="Tahoma"/>
                <w:sz w:val="20"/>
                <w:szCs w:val="20"/>
              </w:rPr>
            </w:pPr>
            <w:r w:rsidRPr="008A77AF">
              <w:rPr>
                <w:rFonts w:ascii="Tahoma" w:eastAsia="Dotum" w:hAnsi="Tahoma" w:cs="Tahoma"/>
                <w:sz w:val="20"/>
                <w:szCs w:val="20"/>
              </w:rPr>
              <w:lastRenderedPageBreak/>
              <w:t>klawiatura i mysz komputerowa</w:t>
            </w:r>
          </w:p>
          <w:p w:rsidR="008A77AF" w:rsidRPr="008A77AF" w:rsidRDefault="008A77AF" w:rsidP="008A77AF">
            <w:pPr>
              <w:pStyle w:val="Bezodstpw"/>
              <w:numPr>
                <w:ilvl w:val="0"/>
                <w:numId w:val="22"/>
              </w:numPr>
              <w:spacing w:line="360" w:lineRule="auto"/>
              <w:rPr>
                <w:rFonts w:ascii="Tahoma" w:eastAsia="Dotum" w:hAnsi="Tahoma" w:cs="Tahoma"/>
                <w:sz w:val="20"/>
                <w:szCs w:val="20"/>
              </w:rPr>
            </w:pPr>
            <w:r w:rsidRPr="008A77AF">
              <w:rPr>
                <w:rFonts w:ascii="Tahoma" w:eastAsia="Dotum" w:hAnsi="Tahoma" w:cs="Tahoma"/>
                <w:sz w:val="20"/>
                <w:szCs w:val="20"/>
              </w:rPr>
              <w:t>monitor LCD min. 19“</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lastRenderedPageBreak/>
              <w:t>TAK podać</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lastRenderedPageBreak/>
              <w:t>7</w:t>
            </w: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pStyle w:val="Standard"/>
              <w:spacing w:after="0" w:line="360" w:lineRule="auto"/>
              <w:rPr>
                <w:rFonts w:ascii="Tahoma" w:hAnsi="Tahoma" w:cs="Tahoma"/>
                <w:sz w:val="20"/>
                <w:szCs w:val="20"/>
              </w:rPr>
            </w:pPr>
            <w:r w:rsidRPr="008A77AF">
              <w:rPr>
                <w:rFonts w:ascii="Tahoma" w:hAnsi="Tahoma" w:cs="Tahoma"/>
                <w:sz w:val="20"/>
                <w:szCs w:val="20"/>
              </w:rPr>
              <w:t>Para monitorów medycznych diagnostycznych o minimalnych parametrach:</w:t>
            </w:r>
          </w:p>
          <w:p w:rsidR="008A77AF" w:rsidRPr="008A77AF" w:rsidRDefault="008A77AF" w:rsidP="008A77AF">
            <w:pPr>
              <w:pStyle w:val="Akapitzlist"/>
              <w:numPr>
                <w:ilvl w:val="0"/>
                <w:numId w:val="26"/>
              </w:numPr>
              <w:spacing w:after="0" w:line="360" w:lineRule="auto"/>
              <w:rPr>
                <w:rFonts w:ascii="Tahoma" w:eastAsia="Arial Unicode MS" w:hAnsi="Tahoma" w:cs="Tahoma"/>
                <w:bCs/>
                <w:sz w:val="20"/>
                <w:szCs w:val="20"/>
              </w:rPr>
            </w:pPr>
            <w:r w:rsidRPr="008A77AF">
              <w:rPr>
                <w:rFonts w:ascii="Tahoma" w:hAnsi="Tahoma" w:cs="Tahoma"/>
                <w:bCs/>
                <w:sz w:val="20"/>
                <w:szCs w:val="20"/>
              </w:rPr>
              <w:t xml:space="preserve">Wielkość przekątnej ekranu min. </w:t>
            </w:r>
            <w:r w:rsidRPr="008A77AF">
              <w:rPr>
                <w:rFonts w:ascii="Tahoma" w:hAnsi="Tahoma" w:cs="Tahoma"/>
                <w:sz w:val="20"/>
                <w:szCs w:val="20"/>
              </w:rPr>
              <w:t>21,3 cala (54 cm)</w:t>
            </w:r>
          </w:p>
          <w:p w:rsidR="008A77AF" w:rsidRPr="008A77AF" w:rsidRDefault="008A77AF" w:rsidP="008A77AF">
            <w:pPr>
              <w:pStyle w:val="Akapitzlist"/>
              <w:numPr>
                <w:ilvl w:val="0"/>
                <w:numId w:val="26"/>
              </w:numPr>
              <w:spacing w:after="0" w:line="360" w:lineRule="auto"/>
              <w:rPr>
                <w:rFonts w:ascii="Tahoma" w:eastAsia="Arial Unicode MS" w:hAnsi="Tahoma" w:cs="Tahoma"/>
                <w:bCs/>
                <w:sz w:val="20"/>
                <w:szCs w:val="20"/>
              </w:rPr>
            </w:pPr>
            <w:r w:rsidRPr="008A77AF">
              <w:rPr>
                <w:rFonts w:ascii="Tahoma" w:hAnsi="Tahoma" w:cs="Tahoma"/>
                <w:bCs/>
                <w:sz w:val="20"/>
                <w:szCs w:val="20"/>
              </w:rPr>
              <w:t xml:space="preserve">Typ ekranu </w:t>
            </w:r>
            <w:r w:rsidRPr="008A77AF">
              <w:rPr>
                <w:rFonts w:ascii="Tahoma" w:hAnsi="Tahoma" w:cs="Tahoma"/>
                <w:sz w:val="20"/>
                <w:szCs w:val="20"/>
              </w:rPr>
              <w:t>LCD, aktywna matryca TFT monochromatyczna potrafiąca wyświetlić odcienie szarości w 10 bitach z podświetleniem LED</w:t>
            </w:r>
          </w:p>
          <w:p w:rsidR="008A77AF" w:rsidRPr="008A77AF" w:rsidRDefault="008A77AF" w:rsidP="008A77AF">
            <w:pPr>
              <w:pStyle w:val="Akapitzlist"/>
              <w:numPr>
                <w:ilvl w:val="0"/>
                <w:numId w:val="26"/>
              </w:numPr>
              <w:spacing w:after="0" w:line="360" w:lineRule="auto"/>
              <w:rPr>
                <w:rFonts w:ascii="Tahoma" w:eastAsia="Arial Unicode MS" w:hAnsi="Tahoma" w:cs="Tahoma"/>
                <w:bCs/>
                <w:sz w:val="20"/>
                <w:szCs w:val="20"/>
              </w:rPr>
            </w:pPr>
            <w:r w:rsidRPr="008A77AF">
              <w:rPr>
                <w:rFonts w:ascii="Tahoma" w:hAnsi="Tahoma" w:cs="Tahoma"/>
                <w:bCs/>
                <w:sz w:val="20"/>
                <w:szCs w:val="20"/>
              </w:rPr>
              <w:t xml:space="preserve">Rozdzielczość naturalna </w:t>
            </w:r>
            <w:r w:rsidRPr="008A77AF">
              <w:rPr>
                <w:rFonts w:ascii="Tahoma" w:hAnsi="Tahoma" w:cs="Tahoma"/>
                <w:sz w:val="20"/>
                <w:szCs w:val="20"/>
              </w:rPr>
              <w:t>1200 x 1600</w:t>
            </w:r>
          </w:p>
          <w:p w:rsidR="008A77AF" w:rsidRPr="008A77AF" w:rsidRDefault="008A77AF" w:rsidP="008A77AF">
            <w:pPr>
              <w:pStyle w:val="Akapitzlist"/>
              <w:numPr>
                <w:ilvl w:val="0"/>
                <w:numId w:val="26"/>
              </w:numPr>
              <w:spacing w:after="0" w:line="360" w:lineRule="auto"/>
              <w:rPr>
                <w:rFonts w:ascii="Tahoma" w:eastAsia="Arial Unicode MS" w:hAnsi="Tahoma" w:cs="Tahoma"/>
                <w:bCs/>
                <w:sz w:val="20"/>
                <w:szCs w:val="20"/>
              </w:rPr>
            </w:pPr>
            <w:r w:rsidRPr="008A77AF">
              <w:rPr>
                <w:rFonts w:ascii="Tahoma" w:hAnsi="Tahoma" w:cs="Tahoma"/>
                <w:bCs/>
                <w:sz w:val="20"/>
                <w:szCs w:val="20"/>
              </w:rPr>
              <w:t xml:space="preserve">Wielkość plamki </w:t>
            </w:r>
            <w:r w:rsidRPr="008A77AF">
              <w:rPr>
                <w:rFonts w:ascii="Tahoma" w:hAnsi="Tahoma" w:cs="Tahoma"/>
                <w:sz w:val="20"/>
                <w:szCs w:val="20"/>
              </w:rPr>
              <w:t>0,270 mm</w:t>
            </w:r>
          </w:p>
          <w:p w:rsidR="008A77AF" w:rsidRPr="008A77AF" w:rsidRDefault="008A77AF" w:rsidP="008A77AF">
            <w:pPr>
              <w:pStyle w:val="Akapitzlist"/>
              <w:numPr>
                <w:ilvl w:val="0"/>
                <w:numId w:val="26"/>
              </w:numPr>
              <w:spacing w:after="0" w:line="360" w:lineRule="auto"/>
              <w:rPr>
                <w:rFonts w:ascii="Tahoma" w:eastAsia="Arial Unicode MS" w:hAnsi="Tahoma" w:cs="Tahoma"/>
                <w:bCs/>
                <w:sz w:val="20"/>
                <w:szCs w:val="20"/>
              </w:rPr>
            </w:pPr>
            <w:r w:rsidRPr="008A77AF">
              <w:rPr>
                <w:rFonts w:ascii="Tahoma" w:hAnsi="Tahoma" w:cs="Tahoma"/>
                <w:bCs/>
                <w:sz w:val="20"/>
                <w:szCs w:val="20"/>
              </w:rPr>
              <w:t xml:space="preserve">Jasność maksymalna </w:t>
            </w:r>
            <w:r w:rsidRPr="008A77AF">
              <w:rPr>
                <w:rFonts w:ascii="Tahoma" w:hAnsi="Tahoma" w:cs="Tahoma"/>
                <w:sz w:val="20"/>
                <w:szCs w:val="20"/>
              </w:rPr>
              <w:t xml:space="preserve">1200 </w:t>
            </w:r>
            <w:proofErr w:type="spellStart"/>
            <w:r w:rsidRPr="008A77AF">
              <w:rPr>
                <w:rFonts w:ascii="Tahoma" w:hAnsi="Tahoma" w:cs="Tahoma"/>
                <w:sz w:val="20"/>
                <w:szCs w:val="20"/>
              </w:rPr>
              <w:t>cd</w:t>
            </w:r>
            <w:proofErr w:type="spellEnd"/>
            <w:r w:rsidRPr="008A77AF">
              <w:rPr>
                <w:rFonts w:ascii="Tahoma" w:hAnsi="Tahoma" w:cs="Tahoma"/>
                <w:sz w:val="20"/>
                <w:szCs w:val="20"/>
              </w:rPr>
              <w:t>/m2</w:t>
            </w:r>
          </w:p>
          <w:p w:rsidR="008A77AF" w:rsidRPr="008A77AF" w:rsidRDefault="008A77AF" w:rsidP="008A77AF">
            <w:pPr>
              <w:pStyle w:val="Akapitzlist"/>
              <w:numPr>
                <w:ilvl w:val="0"/>
                <w:numId w:val="26"/>
              </w:numPr>
              <w:spacing w:after="0" w:line="360" w:lineRule="auto"/>
              <w:rPr>
                <w:rFonts w:ascii="Tahoma" w:eastAsia="Arial Unicode MS" w:hAnsi="Tahoma" w:cs="Tahoma"/>
                <w:bCs/>
                <w:sz w:val="20"/>
                <w:szCs w:val="20"/>
              </w:rPr>
            </w:pPr>
            <w:r w:rsidRPr="008A77AF">
              <w:rPr>
                <w:rFonts w:ascii="Tahoma" w:hAnsi="Tahoma" w:cs="Tahoma"/>
                <w:sz w:val="20"/>
                <w:szCs w:val="20"/>
              </w:rPr>
              <w:t>Wymagany układ stabilizacji jasności monitora po jego włączeniu lub wyjściu ze stanu czuwania.</w:t>
            </w:r>
          </w:p>
          <w:p w:rsidR="008A77AF" w:rsidRPr="008A77AF" w:rsidRDefault="008A77AF" w:rsidP="008A77AF">
            <w:pPr>
              <w:pStyle w:val="Akapitzlist"/>
              <w:numPr>
                <w:ilvl w:val="0"/>
                <w:numId w:val="26"/>
              </w:numPr>
              <w:spacing w:after="0" w:line="360" w:lineRule="auto"/>
              <w:rPr>
                <w:rFonts w:ascii="Tahoma" w:eastAsia="Arial Unicode MS" w:hAnsi="Tahoma" w:cs="Tahoma"/>
                <w:bCs/>
                <w:sz w:val="20"/>
                <w:szCs w:val="20"/>
              </w:rPr>
            </w:pPr>
            <w:r w:rsidRPr="008A77AF">
              <w:rPr>
                <w:rFonts w:ascii="Tahoma" w:hAnsi="Tahoma" w:cs="Tahoma"/>
                <w:bCs/>
                <w:sz w:val="20"/>
                <w:szCs w:val="20"/>
              </w:rPr>
              <w:t xml:space="preserve">Kontrast </w:t>
            </w:r>
            <w:proofErr w:type="spellStart"/>
            <w:r w:rsidRPr="008A77AF">
              <w:rPr>
                <w:rFonts w:ascii="Tahoma" w:hAnsi="Tahoma" w:cs="Tahoma"/>
                <w:bCs/>
                <w:sz w:val="20"/>
                <w:szCs w:val="20"/>
              </w:rPr>
              <w:t>panela</w:t>
            </w:r>
            <w:proofErr w:type="spellEnd"/>
            <w:r w:rsidRPr="008A77AF">
              <w:rPr>
                <w:rFonts w:ascii="Tahoma" w:hAnsi="Tahoma" w:cs="Tahoma"/>
                <w:bCs/>
                <w:sz w:val="20"/>
                <w:szCs w:val="20"/>
              </w:rPr>
              <w:t xml:space="preserve"> </w:t>
            </w:r>
            <w:r w:rsidRPr="008A77AF">
              <w:rPr>
                <w:rFonts w:ascii="Tahoma" w:hAnsi="Tahoma" w:cs="Tahoma"/>
                <w:sz w:val="20"/>
                <w:szCs w:val="20"/>
              </w:rPr>
              <w:t>1400:1</w:t>
            </w:r>
          </w:p>
          <w:p w:rsidR="008A77AF" w:rsidRPr="008A77AF" w:rsidRDefault="008A77AF" w:rsidP="008A77AF">
            <w:pPr>
              <w:pStyle w:val="Akapitzlist"/>
              <w:numPr>
                <w:ilvl w:val="0"/>
                <w:numId w:val="26"/>
              </w:numPr>
              <w:spacing w:after="0" w:line="360" w:lineRule="auto"/>
              <w:rPr>
                <w:rFonts w:ascii="Tahoma" w:eastAsia="Arial Unicode MS" w:hAnsi="Tahoma" w:cs="Tahoma"/>
                <w:bCs/>
                <w:sz w:val="20"/>
                <w:szCs w:val="20"/>
              </w:rPr>
            </w:pPr>
            <w:r w:rsidRPr="008A77AF">
              <w:rPr>
                <w:rFonts w:ascii="Tahoma" w:hAnsi="Tahoma" w:cs="Tahoma"/>
                <w:bCs/>
                <w:sz w:val="20"/>
                <w:szCs w:val="20"/>
              </w:rPr>
              <w:t xml:space="preserve">Odcienie szarości </w:t>
            </w:r>
            <w:r w:rsidRPr="008A77AF">
              <w:rPr>
                <w:rFonts w:ascii="Tahoma" w:hAnsi="Tahoma" w:cs="Tahoma"/>
                <w:sz w:val="20"/>
                <w:szCs w:val="20"/>
              </w:rPr>
              <w:t>min. 1024 z 16369 tonów</w:t>
            </w:r>
          </w:p>
          <w:p w:rsidR="008A77AF" w:rsidRPr="008A77AF" w:rsidRDefault="008A77AF" w:rsidP="008A77AF">
            <w:pPr>
              <w:pStyle w:val="Akapitzlist"/>
              <w:numPr>
                <w:ilvl w:val="0"/>
                <w:numId w:val="26"/>
              </w:numPr>
              <w:spacing w:after="0" w:line="360" w:lineRule="auto"/>
              <w:rPr>
                <w:rFonts w:ascii="Tahoma" w:eastAsia="Arial Unicode MS" w:hAnsi="Tahoma" w:cs="Tahoma"/>
                <w:bCs/>
                <w:sz w:val="20"/>
                <w:szCs w:val="20"/>
              </w:rPr>
            </w:pPr>
            <w:r w:rsidRPr="008A77AF">
              <w:rPr>
                <w:rFonts w:ascii="Tahoma" w:hAnsi="Tahoma" w:cs="Tahoma"/>
                <w:bCs/>
                <w:sz w:val="20"/>
                <w:szCs w:val="20"/>
              </w:rPr>
              <w:t xml:space="preserve">Kąty widzenia </w:t>
            </w:r>
            <w:r w:rsidRPr="008A77AF">
              <w:rPr>
                <w:rFonts w:ascii="Tahoma" w:hAnsi="Tahoma" w:cs="Tahoma"/>
                <w:sz w:val="20"/>
                <w:szCs w:val="20"/>
              </w:rPr>
              <w:t>176 /176 w pionie i poziomie</w:t>
            </w:r>
          </w:p>
          <w:p w:rsidR="008A77AF" w:rsidRPr="008A77AF" w:rsidRDefault="008A77AF" w:rsidP="008A77AF">
            <w:pPr>
              <w:pStyle w:val="Akapitzlist"/>
              <w:numPr>
                <w:ilvl w:val="0"/>
                <w:numId w:val="26"/>
              </w:numPr>
              <w:spacing w:after="0" w:line="360" w:lineRule="auto"/>
              <w:rPr>
                <w:rFonts w:ascii="Tahoma" w:eastAsia="Arial Unicode MS" w:hAnsi="Tahoma" w:cs="Tahoma"/>
                <w:bCs/>
                <w:sz w:val="20"/>
                <w:szCs w:val="20"/>
              </w:rPr>
            </w:pPr>
            <w:r w:rsidRPr="008A77AF">
              <w:rPr>
                <w:rFonts w:ascii="Tahoma" w:hAnsi="Tahoma" w:cs="Tahoma"/>
                <w:bCs/>
                <w:sz w:val="20"/>
                <w:szCs w:val="20"/>
              </w:rPr>
              <w:t>Całkowity czas reakcji matrycy (</w:t>
            </w:r>
            <w:proofErr w:type="spellStart"/>
            <w:r w:rsidRPr="008A77AF">
              <w:rPr>
                <w:rFonts w:ascii="Tahoma" w:hAnsi="Tahoma" w:cs="Tahoma"/>
                <w:bCs/>
                <w:sz w:val="20"/>
                <w:szCs w:val="20"/>
              </w:rPr>
              <w:t>white-black-white</w:t>
            </w:r>
            <w:proofErr w:type="spellEnd"/>
            <w:r w:rsidRPr="008A77AF">
              <w:rPr>
                <w:rFonts w:ascii="Tahoma" w:hAnsi="Tahoma" w:cs="Tahoma"/>
                <w:bCs/>
                <w:sz w:val="20"/>
                <w:szCs w:val="20"/>
              </w:rPr>
              <w:t>)</w:t>
            </w:r>
            <w:r w:rsidRPr="008A77AF">
              <w:rPr>
                <w:rFonts w:ascii="Tahoma" w:hAnsi="Tahoma" w:cs="Tahoma"/>
                <w:sz w:val="20"/>
                <w:szCs w:val="20"/>
              </w:rPr>
              <w:t xml:space="preserve"> nie więcej niż 40 </w:t>
            </w:r>
            <w:proofErr w:type="spellStart"/>
            <w:r w:rsidRPr="008A77AF">
              <w:rPr>
                <w:rFonts w:ascii="Tahoma" w:hAnsi="Tahoma" w:cs="Tahoma"/>
                <w:sz w:val="20"/>
                <w:szCs w:val="20"/>
              </w:rPr>
              <w:t>ms</w:t>
            </w:r>
            <w:proofErr w:type="spellEnd"/>
          </w:p>
          <w:p w:rsidR="008A77AF" w:rsidRPr="008A77AF" w:rsidRDefault="008A77AF" w:rsidP="008A77AF">
            <w:pPr>
              <w:pStyle w:val="Akapitzlist"/>
              <w:numPr>
                <w:ilvl w:val="0"/>
                <w:numId w:val="26"/>
              </w:numPr>
              <w:spacing w:after="0" w:line="360" w:lineRule="auto"/>
              <w:rPr>
                <w:rFonts w:ascii="Tahoma" w:eastAsia="Arial Unicode MS" w:hAnsi="Tahoma" w:cs="Tahoma"/>
                <w:bCs/>
                <w:sz w:val="20"/>
                <w:szCs w:val="20"/>
              </w:rPr>
            </w:pPr>
            <w:r w:rsidRPr="008A77AF">
              <w:rPr>
                <w:rFonts w:ascii="Tahoma" w:eastAsia="Arial Unicode MS" w:hAnsi="Tahoma" w:cs="Tahoma"/>
                <w:sz w:val="20"/>
                <w:szCs w:val="20"/>
              </w:rPr>
              <w:t xml:space="preserve">Kalibracja monitora </w:t>
            </w:r>
            <w:r w:rsidRPr="008A77AF">
              <w:rPr>
                <w:rFonts w:ascii="Tahoma" w:hAnsi="Tahoma" w:cs="Tahoma"/>
                <w:sz w:val="20"/>
                <w:szCs w:val="20"/>
              </w:rPr>
              <w:t>Wymagana sprzętowa kalibracja do standardu DICOM część 14 dla każdego trybu pracy.</w:t>
            </w:r>
          </w:p>
          <w:p w:rsidR="008A77AF" w:rsidRPr="008A77AF" w:rsidRDefault="008A77AF" w:rsidP="008A77AF">
            <w:pPr>
              <w:pStyle w:val="Akapitzlist"/>
              <w:numPr>
                <w:ilvl w:val="0"/>
                <w:numId w:val="26"/>
              </w:numPr>
              <w:spacing w:after="0" w:line="360" w:lineRule="auto"/>
              <w:rPr>
                <w:rFonts w:ascii="Tahoma" w:eastAsia="Arial Unicode MS" w:hAnsi="Tahoma" w:cs="Tahoma"/>
                <w:bCs/>
                <w:sz w:val="20"/>
                <w:szCs w:val="20"/>
              </w:rPr>
            </w:pPr>
            <w:r w:rsidRPr="008A77AF">
              <w:rPr>
                <w:rFonts w:ascii="Tahoma" w:hAnsi="Tahoma" w:cs="Tahoma"/>
                <w:bCs/>
                <w:sz w:val="20"/>
                <w:szCs w:val="20"/>
              </w:rPr>
              <w:t xml:space="preserve">Wymagania dodatkowe </w:t>
            </w:r>
            <w:r w:rsidRPr="008A77AF">
              <w:rPr>
                <w:rFonts w:ascii="Tahoma" w:hAnsi="Tahoma" w:cs="Tahoma"/>
                <w:sz w:val="20"/>
                <w:szCs w:val="20"/>
              </w:rPr>
              <w:t>Wbudowany kalibrator nie ograniczający pola widzenia na monitorze.</w:t>
            </w:r>
          </w:p>
          <w:p w:rsidR="008A77AF" w:rsidRPr="008A77AF" w:rsidRDefault="008A77AF" w:rsidP="008A77AF">
            <w:pPr>
              <w:pStyle w:val="Akapitzlist"/>
              <w:numPr>
                <w:ilvl w:val="0"/>
                <w:numId w:val="26"/>
              </w:numPr>
              <w:spacing w:after="0" w:line="360" w:lineRule="auto"/>
              <w:rPr>
                <w:rFonts w:ascii="Tahoma" w:eastAsia="Arial Unicode MS" w:hAnsi="Tahoma" w:cs="Tahoma"/>
                <w:bCs/>
                <w:sz w:val="20"/>
                <w:szCs w:val="20"/>
              </w:rPr>
            </w:pPr>
            <w:r w:rsidRPr="008A77AF">
              <w:rPr>
                <w:rFonts w:ascii="Tahoma" w:eastAsia="Arial Unicode MS" w:hAnsi="Tahoma" w:cs="Tahoma"/>
                <w:sz w:val="20"/>
                <w:szCs w:val="20"/>
              </w:rPr>
              <w:t xml:space="preserve">Wymagania dodatkowe </w:t>
            </w:r>
            <w:r w:rsidRPr="008A77AF">
              <w:rPr>
                <w:rFonts w:ascii="Tahoma" w:hAnsi="Tahoma" w:cs="Tahoma"/>
                <w:sz w:val="20"/>
                <w:szCs w:val="20"/>
              </w:rPr>
              <w:t xml:space="preserve">Funkcjonalność pozwalająca na samodzielne kalibrowanie monitora oraz sprawdzenie odcieni szarości bez systemu operacyjnego. Uruchamiana z </w:t>
            </w:r>
            <w:r w:rsidRPr="008A77AF">
              <w:rPr>
                <w:rFonts w:ascii="Tahoma" w:hAnsi="Tahoma" w:cs="Tahoma"/>
                <w:sz w:val="20"/>
                <w:szCs w:val="20"/>
              </w:rPr>
              <w:lastRenderedPageBreak/>
              <w:t>menu monitora</w:t>
            </w:r>
          </w:p>
          <w:p w:rsidR="008A77AF" w:rsidRPr="008A77AF" w:rsidRDefault="008A77AF" w:rsidP="008A77AF">
            <w:pPr>
              <w:pStyle w:val="Akapitzlist"/>
              <w:numPr>
                <w:ilvl w:val="0"/>
                <w:numId w:val="26"/>
              </w:numPr>
              <w:spacing w:after="0" w:line="360" w:lineRule="auto"/>
              <w:rPr>
                <w:rFonts w:ascii="Tahoma" w:eastAsia="Arial Unicode MS" w:hAnsi="Tahoma" w:cs="Tahoma"/>
                <w:bCs/>
                <w:sz w:val="20"/>
                <w:szCs w:val="20"/>
              </w:rPr>
            </w:pPr>
            <w:r w:rsidRPr="008A77AF">
              <w:rPr>
                <w:rFonts w:ascii="Tahoma" w:hAnsi="Tahoma" w:cs="Tahoma"/>
                <w:bCs/>
                <w:sz w:val="20"/>
                <w:szCs w:val="20"/>
              </w:rPr>
              <w:t xml:space="preserve">Pomiar czasu pracy </w:t>
            </w:r>
            <w:r w:rsidRPr="008A77AF">
              <w:rPr>
                <w:rFonts w:ascii="Tahoma" w:hAnsi="Tahoma" w:cs="Tahoma"/>
                <w:sz w:val="20"/>
                <w:szCs w:val="20"/>
              </w:rPr>
              <w:t>Wymagany układ kontroli rzeczywistego czasu pracy monitora i jego podświetlenia.</w:t>
            </w:r>
          </w:p>
          <w:p w:rsidR="008A77AF" w:rsidRPr="008A77AF" w:rsidRDefault="008A77AF" w:rsidP="008A77AF">
            <w:pPr>
              <w:pStyle w:val="Akapitzlist"/>
              <w:numPr>
                <w:ilvl w:val="0"/>
                <w:numId w:val="26"/>
              </w:numPr>
              <w:spacing w:after="0" w:line="360" w:lineRule="auto"/>
              <w:rPr>
                <w:rFonts w:ascii="Tahoma" w:eastAsia="Arial Unicode MS" w:hAnsi="Tahoma" w:cs="Tahoma"/>
                <w:bCs/>
                <w:sz w:val="20"/>
                <w:szCs w:val="20"/>
              </w:rPr>
            </w:pPr>
            <w:r w:rsidRPr="008A77AF">
              <w:rPr>
                <w:rFonts w:ascii="Tahoma" w:hAnsi="Tahoma" w:cs="Tahoma"/>
                <w:bCs/>
                <w:sz w:val="20"/>
                <w:szCs w:val="20"/>
              </w:rPr>
              <w:t xml:space="preserve">Definiowane tryby pracy monitora </w:t>
            </w:r>
            <w:r w:rsidRPr="008A77AF">
              <w:rPr>
                <w:rFonts w:ascii="Tahoma" w:hAnsi="Tahoma" w:cs="Tahoma"/>
                <w:sz w:val="20"/>
                <w:szCs w:val="20"/>
              </w:rPr>
              <w:t>4 tryby pracy: standard DICOM, tryb kalibracji oddzielny dla złącza DVI i DP, tryb hybrydowy dla obrazów DICOM i innych wyświetlanych jednocześnie.</w:t>
            </w:r>
          </w:p>
          <w:p w:rsidR="008A77AF" w:rsidRPr="008A77AF" w:rsidRDefault="008A77AF" w:rsidP="008A77AF">
            <w:pPr>
              <w:pStyle w:val="Akapitzlist"/>
              <w:numPr>
                <w:ilvl w:val="0"/>
                <w:numId w:val="26"/>
              </w:numPr>
              <w:spacing w:after="0" w:line="360" w:lineRule="auto"/>
              <w:rPr>
                <w:rFonts w:ascii="Tahoma" w:eastAsia="Arial Unicode MS" w:hAnsi="Tahoma" w:cs="Tahoma"/>
                <w:bCs/>
                <w:sz w:val="20"/>
                <w:szCs w:val="20"/>
                <w:lang w:val="en-US"/>
              </w:rPr>
            </w:pPr>
            <w:proofErr w:type="spellStart"/>
            <w:r w:rsidRPr="008A77AF">
              <w:rPr>
                <w:rFonts w:ascii="Tahoma" w:hAnsi="Tahoma" w:cs="Tahoma"/>
                <w:bCs/>
                <w:sz w:val="20"/>
                <w:szCs w:val="20"/>
                <w:lang w:val="en-US"/>
              </w:rPr>
              <w:t>Złącza</w:t>
            </w:r>
            <w:proofErr w:type="spellEnd"/>
            <w:r w:rsidRPr="008A77AF">
              <w:rPr>
                <w:rFonts w:ascii="Tahoma" w:hAnsi="Tahoma" w:cs="Tahoma"/>
                <w:bCs/>
                <w:sz w:val="20"/>
                <w:szCs w:val="20"/>
                <w:lang w:val="en-US"/>
              </w:rPr>
              <w:t xml:space="preserve"> </w:t>
            </w:r>
            <w:r w:rsidRPr="008A77AF">
              <w:rPr>
                <w:rFonts w:ascii="Tahoma" w:hAnsi="Tahoma" w:cs="Tahoma"/>
                <w:sz w:val="20"/>
                <w:szCs w:val="20"/>
                <w:lang w:val="nb-NO"/>
              </w:rPr>
              <w:t>1x DVI-D, 1x DisplayPort, 1x USB upstream, 2 x USB downstream</w:t>
            </w:r>
          </w:p>
          <w:p w:rsidR="008A77AF" w:rsidRPr="008A77AF" w:rsidRDefault="008A77AF" w:rsidP="008A77AF">
            <w:pPr>
              <w:pStyle w:val="Akapitzlist"/>
              <w:numPr>
                <w:ilvl w:val="0"/>
                <w:numId w:val="26"/>
              </w:numPr>
              <w:spacing w:after="0" w:line="360" w:lineRule="auto"/>
              <w:rPr>
                <w:rFonts w:ascii="Tahoma" w:eastAsia="Arial Unicode MS" w:hAnsi="Tahoma" w:cs="Tahoma"/>
                <w:bCs/>
                <w:sz w:val="20"/>
                <w:szCs w:val="20"/>
              </w:rPr>
            </w:pPr>
            <w:r w:rsidRPr="008A77AF">
              <w:rPr>
                <w:rFonts w:ascii="Tahoma" w:hAnsi="Tahoma" w:cs="Tahoma"/>
                <w:bCs/>
                <w:sz w:val="20"/>
                <w:szCs w:val="20"/>
              </w:rPr>
              <w:t xml:space="preserve">Częstotliwości odświeżania </w:t>
            </w:r>
            <w:r w:rsidRPr="008A77AF">
              <w:rPr>
                <w:rFonts w:ascii="Tahoma" w:hAnsi="Tahoma" w:cs="Tahoma"/>
                <w:sz w:val="20"/>
                <w:szCs w:val="20"/>
              </w:rPr>
              <w:t xml:space="preserve">31-100 </w:t>
            </w:r>
            <w:proofErr w:type="spellStart"/>
            <w:r w:rsidRPr="008A77AF">
              <w:rPr>
                <w:rFonts w:ascii="Tahoma" w:hAnsi="Tahoma" w:cs="Tahoma"/>
                <w:sz w:val="20"/>
                <w:szCs w:val="20"/>
              </w:rPr>
              <w:t>kHz</w:t>
            </w:r>
            <w:proofErr w:type="spellEnd"/>
            <w:r w:rsidRPr="008A77AF">
              <w:rPr>
                <w:rFonts w:ascii="Tahoma" w:hAnsi="Tahoma" w:cs="Tahoma"/>
                <w:sz w:val="20"/>
                <w:szCs w:val="20"/>
              </w:rPr>
              <w:t>, 59-61 Hz</w:t>
            </w:r>
          </w:p>
          <w:p w:rsidR="008A77AF" w:rsidRPr="008A77AF" w:rsidRDefault="008A77AF" w:rsidP="008A77AF">
            <w:pPr>
              <w:pStyle w:val="Akapitzlist"/>
              <w:numPr>
                <w:ilvl w:val="0"/>
                <w:numId w:val="26"/>
              </w:numPr>
              <w:spacing w:after="0" w:line="360" w:lineRule="auto"/>
              <w:rPr>
                <w:rFonts w:ascii="Tahoma" w:eastAsia="Arial Unicode MS" w:hAnsi="Tahoma" w:cs="Tahoma"/>
                <w:bCs/>
                <w:sz w:val="20"/>
                <w:szCs w:val="20"/>
              </w:rPr>
            </w:pPr>
            <w:r w:rsidRPr="008A77AF">
              <w:rPr>
                <w:rFonts w:ascii="Tahoma" w:hAnsi="Tahoma" w:cs="Tahoma"/>
                <w:bCs/>
                <w:sz w:val="20"/>
                <w:szCs w:val="20"/>
              </w:rPr>
              <w:t xml:space="preserve">Kable </w:t>
            </w:r>
            <w:r w:rsidRPr="008A77AF">
              <w:rPr>
                <w:rFonts w:ascii="Tahoma" w:hAnsi="Tahoma" w:cs="Tahoma"/>
                <w:sz w:val="20"/>
                <w:szCs w:val="20"/>
              </w:rPr>
              <w:t>Komplet kabli zasilających i połączeniowych</w:t>
            </w:r>
          </w:p>
          <w:p w:rsidR="008A77AF" w:rsidRPr="008A77AF" w:rsidRDefault="008A77AF" w:rsidP="008A77AF">
            <w:pPr>
              <w:pStyle w:val="Akapitzlist"/>
              <w:numPr>
                <w:ilvl w:val="0"/>
                <w:numId w:val="26"/>
              </w:numPr>
              <w:spacing w:after="0" w:line="360" w:lineRule="auto"/>
              <w:rPr>
                <w:rFonts w:ascii="Tahoma" w:eastAsia="Arial Unicode MS" w:hAnsi="Tahoma" w:cs="Tahoma"/>
                <w:bCs/>
                <w:sz w:val="20"/>
                <w:szCs w:val="20"/>
              </w:rPr>
            </w:pPr>
            <w:r w:rsidRPr="008A77AF">
              <w:rPr>
                <w:rFonts w:ascii="Tahoma" w:hAnsi="Tahoma" w:cs="Tahoma"/>
                <w:bCs/>
                <w:sz w:val="20"/>
                <w:szCs w:val="20"/>
              </w:rPr>
              <w:t xml:space="preserve">Wymagania dodatkowe </w:t>
            </w:r>
            <w:r w:rsidRPr="008A77AF">
              <w:rPr>
                <w:rFonts w:ascii="Tahoma" w:hAnsi="Tahoma" w:cs="Tahoma"/>
                <w:sz w:val="20"/>
                <w:szCs w:val="20"/>
              </w:rPr>
              <w:t xml:space="preserve">Przycisk za pomocą którego możemy w prosty sposób zmieniać tryby pracy monitora dla różnego rodzaju badań np. </w:t>
            </w:r>
            <w:proofErr w:type="spellStart"/>
            <w:r w:rsidRPr="008A77AF">
              <w:rPr>
                <w:rFonts w:ascii="Tahoma" w:hAnsi="Tahoma" w:cs="Tahoma"/>
                <w:sz w:val="20"/>
                <w:szCs w:val="20"/>
              </w:rPr>
              <w:t>CT,CR</w:t>
            </w:r>
            <w:proofErr w:type="spellEnd"/>
          </w:p>
          <w:p w:rsidR="008A77AF" w:rsidRPr="008A77AF" w:rsidRDefault="008A77AF" w:rsidP="008A77AF">
            <w:pPr>
              <w:pStyle w:val="Akapitzlist"/>
              <w:numPr>
                <w:ilvl w:val="0"/>
                <w:numId w:val="26"/>
              </w:numPr>
              <w:spacing w:after="0" w:line="360" w:lineRule="auto"/>
              <w:rPr>
                <w:rFonts w:ascii="Tahoma" w:eastAsia="Arial Unicode MS" w:hAnsi="Tahoma" w:cs="Tahoma"/>
                <w:bCs/>
                <w:sz w:val="20"/>
                <w:szCs w:val="20"/>
              </w:rPr>
            </w:pPr>
            <w:r w:rsidRPr="008A77AF">
              <w:rPr>
                <w:rFonts w:ascii="Tahoma" w:hAnsi="Tahoma" w:cs="Tahoma"/>
                <w:bCs/>
                <w:sz w:val="20"/>
                <w:szCs w:val="20"/>
              </w:rPr>
              <w:t xml:space="preserve">Wymagania dodatkowe </w:t>
            </w:r>
            <w:r w:rsidRPr="008A77AF">
              <w:rPr>
                <w:rFonts w:ascii="Tahoma" w:hAnsi="Tahoma" w:cs="Tahoma"/>
                <w:sz w:val="20"/>
                <w:szCs w:val="20"/>
              </w:rPr>
              <w:t>Czujnik sprawdzający obecność użytkownika przed monitorem</w:t>
            </w:r>
          </w:p>
          <w:p w:rsidR="008A77AF" w:rsidRPr="008A77AF" w:rsidRDefault="008A77AF" w:rsidP="008A77AF">
            <w:pPr>
              <w:pStyle w:val="Akapitzlist"/>
              <w:numPr>
                <w:ilvl w:val="0"/>
                <w:numId w:val="26"/>
              </w:numPr>
              <w:spacing w:after="0" w:line="360" w:lineRule="auto"/>
              <w:rPr>
                <w:rFonts w:ascii="Tahoma" w:eastAsia="Arial Unicode MS" w:hAnsi="Tahoma" w:cs="Tahoma"/>
                <w:bCs/>
                <w:sz w:val="20"/>
                <w:szCs w:val="20"/>
              </w:rPr>
            </w:pPr>
            <w:r w:rsidRPr="008A77AF">
              <w:rPr>
                <w:rFonts w:ascii="Tahoma" w:hAnsi="Tahoma" w:cs="Tahoma"/>
                <w:bCs/>
                <w:sz w:val="20"/>
                <w:szCs w:val="20"/>
              </w:rPr>
              <w:t xml:space="preserve">Wymagania dodatkowe </w:t>
            </w:r>
            <w:r w:rsidRPr="008A77AF">
              <w:rPr>
                <w:rFonts w:ascii="Tahoma" w:hAnsi="Tahoma" w:cs="Tahoma"/>
                <w:sz w:val="20"/>
                <w:szCs w:val="20"/>
              </w:rPr>
              <w:t>Czujnik mierzący jasność otoczenia</w:t>
            </w:r>
          </w:p>
          <w:p w:rsidR="008A77AF" w:rsidRPr="008A77AF" w:rsidRDefault="008A77AF" w:rsidP="008A77AF">
            <w:pPr>
              <w:pStyle w:val="Akapitzlist"/>
              <w:numPr>
                <w:ilvl w:val="0"/>
                <w:numId w:val="26"/>
              </w:numPr>
              <w:spacing w:after="0" w:line="360" w:lineRule="auto"/>
              <w:rPr>
                <w:rFonts w:ascii="Tahoma" w:eastAsia="Arial Unicode MS" w:hAnsi="Tahoma" w:cs="Tahoma"/>
                <w:bCs/>
                <w:sz w:val="20"/>
                <w:szCs w:val="20"/>
              </w:rPr>
            </w:pPr>
            <w:r w:rsidRPr="008A77AF">
              <w:rPr>
                <w:rFonts w:ascii="Tahoma" w:eastAsia="Arial Unicode MS" w:hAnsi="Tahoma" w:cs="Tahoma"/>
                <w:sz w:val="20"/>
                <w:szCs w:val="20"/>
              </w:rPr>
              <w:t xml:space="preserve">Wymagania dodatkowe </w:t>
            </w:r>
            <w:r w:rsidRPr="008A77AF">
              <w:rPr>
                <w:rFonts w:ascii="Tahoma" w:hAnsi="Tahoma" w:cs="Tahoma"/>
                <w:sz w:val="20"/>
                <w:szCs w:val="20"/>
              </w:rPr>
              <w:t>Wymagany układ wyrównujący jasność i odcienie szarości dla całej powierzchni matrycy LCD</w:t>
            </w:r>
          </w:p>
          <w:p w:rsidR="008A77AF" w:rsidRPr="008A77AF" w:rsidRDefault="008A77AF" w:rsidP="008A77AF">
            <w:pPr>
              <w:pStyle w:val="Akapitzlist"/>
              <w:numPr>
                <w:ilvl w:val="0"/>
                <w:numId w:val="26"/>
              </w:numPr>
              <w:spacing w:after="0" w:line="360" w:lineRule="auto"/>
              <w:rPr>
                <w:rFonts w:ascii="Tahoma" w:eastAsia="Arial Unicode MS" w:hAnsi="Tahoma" w:cs="Tahoma"/>
                <w:bCs/>
                <w:sz w:val="20"/>
                <w:szCs w:val="20"/>
                <w:lang w:val="en-US"/>
              </w:rPr>
            </w:pPr>
            <w:proofErr w:type="spellStart"/>
            <w:r w:rsidRPr="008A77AF">
              <w:rPr>
                <w:rFonts w:ascii="Tahoma" w:hAnsi="Tahoma" w:cs="Tahoma"/>
                <w:bCs/>
                <w:sz w:val="20"/>
                <w:szCs w:val="20"/>
                <w:lang w:val="en-US"/>
              </w:rPr>
              <w:t>Zgodny</w:t>
            </w:r>
            <w:proofErr w:type="spellEnd"/>
            <w:r w:rsidRPr="008A77AF">
              <w:rPr>
                <w:rFonts w:ascii="Tahoma" w:hAnsi="Tahoma" w:cs="Tahoma"/>
                <w:bCs/>
                <w:sz w:val="20"/>
                <w:szCs w:val="20"/>
                <w:lang w:val="en-US"/>
              </w:rPr>
              <w:t xml:space="preserve"> z </w:t>
            </w:r>
            <w:proofErr w:type="spellStart"/>
            <w:r w:rsidRPr="008A77AF">
              <w:rPr>
                <w:rFonts w:ascii="Tahoma" w:hAnsi="Tahoma" w:cs="Tahoma"/>
                <w:bCs/>
                <w:sz w:val="20"/>
                <w:szCs w:val="20"/>
                <w:lang w:val="en-US"/>
              </w:rPr>
              <w:t>standardem</w:t>
            </w:r>
            <w:proofErr w:type="spellEnd"/>
            <w:r w:rsidRPr="008A77AF">
              <w:rPr>
                <w:rFonts w:ascii="Tahoma" w:hAnsi="Tahoma" w:cs="Tahoma"/>
                <w:bCs/>
                <w:sz w:val="20"/>
                <w:szCs w:val="20"/>
                <w:lang w:val="en-US"/>
              </w:rPr>
              <w:t xml:space="preserve"> </w:t>
            </w:r>
            <w:r w:rsidRPr="008A77AF">
              <w:rPr>
                <w:rFonts w:ascii="Tahoma" w:eastAsia="Arial Unicode MS" w:hAnsi="Tahoma" w:cs="Tahoma"/>
                <w:sz w:val="20"/>
                <w:szCs w:val="20"/>
                <w:lang w:val="en-US"/>
              </w:rPr>
              <w:t>CE (Medical Device Directive)</w:t>
            </w:r>
          </w:p>
          <w:p w:rsidR="008A77AF" w:rsidRPr="008A77AF" w:rsidRDefault="008A77AF" w:rsidP="008A77AF">
            <w:pPr>
              <w:pStyle w:val="Akapitzlist"/>
              <w:numPr>
                <w:ilvl w:val="0"/>
                <w:numId w:val="26"/>
              </w:numPr>
              <w:spacing w:after="0" w:line="360" w:lineRule="auto"/>
              <w:rPr>
                <w:rFonts w:ascii="Tahoma" w:eastAsia="Arial Unicode MS" w:hAnsi="Tahoma" w:cs="Tahoma"/>
                <w:bCs/>
                <w:sz w:val="20"/>
                <w:szCs w:val="20"/>
              </w:rPr>
            </w:pPr>
            <w:r w:rsidRPr="008A77AF">
              <w:rPr>
                <w:rFonts w:ascii="Tahoma" w:hAnsi="Tahoma" w:cs="Tahoma"/>
                <w:bCs/>
                <w:sz w:val="20"/>
                <w:szCs w:val="20"/>
              </w:rPr>
              <w:t>Gwarancja producenta</w:t>
            </w:r>
          </w:p>
          <w:p w:rsidR="008A77AF" w:rsidRPr="008A77AF" w:rsidRDefault="008A77AF" w:rsidP="008A77AF">
            <w:pPr>
              <w:pStyle w:val="Akapitzlist"/>
              <w:numPr>
                <w:ilvl w:val="0"/>
                <w:numId w:val="26"/>
              </w:numPr>
              <w:spacing w:after="0" w:line="360" w:lineRule="auto"/>
              <w:rPr>
                <w:rFonts w:ascii="Tahoma" w:eastAsia="Arial Unicode MS" w:hAnsi="Tahoma" w:cs="Tahoma"/>
                <w:bCs/>
                <w:sz w:val="20"/>
                <w:szCs w:val="20"/>
              </w:rPr>
            </w:pPr>
            <w:r w:rsidRPr="008A77AF">
              <w:rPr>
                <w:rFonts w:ascii="Tahoma" w:hAnsi="Tahoma" w:cs="Tahoma"/>
                <w:sz w:val="20"/>
                <w:szCs w:val="20"/>
              </w:rPr>
              <w:t>60 miesięcy</w:t>
            </w:r>
          </w:p>
          <w:p w:rsidR="008A77AF" w:rsidRPr="008A77AF" w:rsidRDefault="008A77AF" w:rsidP="008A77AF">
            <w:pPr>
              <w:pStyle w:val="Akapitzlist"/>
              <w:numPr>
                <w:ilvl w:val="0"/>
                <w:numId w:val="26"/>
              </w:numPr>
              <w:spacing w:after="0" w:line="360" w:lineRule="auto"/>
              <w:rPr>
                <w:rFonts w:ascii="Tahoma" w:eastAsia="Arial Unicode MS" w:hAnsi="Tahoma" w:cs="Tahoma"/>
                <w:bCs/>
                <w:sz w:val="20"/>
                <w:szCs w:val="20"/>
              </w:rPr>
            </w:pPr>
            <w:r w:rsidRPr="008A77AF">
              <w:rPr>
                <w:rFonts w:ascii="Tahoma" w:eastAsia="Arial Unicode MS" w:hAnsi="Tahoma" w:cs="Tahoma"/>
                <w:sz w:val="20"/>
                <w:szCs w:val="20"/>
              </w:rPr>
              <w:t xml:space="preserve">Wymagania dodatkowe </w:t>
            </w:r>
            <w:r w:rsidRPr="008A77AF">
              <w:rPr>
                <w:rFonts w:ascii="Tahoma" w:hAnsi="Tahoma" w:cs="Tahoma"/>
                <w:color w:val="000000"/>
                <w:sz w:val="20"/>
                <w:szCs w:val="20"/>
              </w:rPr>
              <w:t xml:space="preserve">Wymagane jest, aby dostarczone urządzenia były fabrycznie nowe, sprowadzone i serwisowane przez oficjalny kanał dystrybucyjny. Dołączyć stosowny dokument Dystrybutora informujący, że monitor pochodzi z oficjalnego kanału </w:t>
            </w:r>
            <w:r w:rsidRPr="008A77AF">
              <w:rPr>
                <w:rFonts w:ascii="Tahoma" w:hAnsi="Tahoma" w:cs="Tahoma"/>
                <w:color w:val="000000"/>
                <w:sz w:val="20"/>
                <w:szCs w:val="20"/>
              </w:rPr>
              <w:lastRenderedPageBreak/>
              <w:t>dystrybucyjnego, zapewniającego w szczególności realizację świadczeń gwarancyjnych</w:t>
            </w:r>
          </w:p>
          <w:p w:rsidR="008A77AF" w:rsidRPr="008A77AF" w:rsidRDefault="008A77AF" w:rsidP="008A77AF">
            <w:pPr>
              <w:pStyle w:val="Akapitzlist"/>
              <w:numPr>
                <w:ilvl w:val="0"/>
                <w:numId w:val="26"/>
              </w:numPr>
              <w:spacing w:after="0" w:line="360" w:lineRule="auto"/>
              <w:rPr>
                <w:rFonts w:ascii="Tahoma" w:eastAsia="Arial Unicode MS" w:hAnsi="Tahoma" w:cs="Tahoma"/>
                <w:bCs/>
                <w:sz w:val="20"/>
                <w:szCs w:val="20"/>
              </w:rPr>
            </w:pPr>
            <w:r w:rsidRPr="008A77AF">
              <w:rPr>
                <w:rFonts w:ascii="Tahoma" w:hAnsi="Tahoma" w:cs="Tahoma"/>
                <w:color w:val="000000"/>
                <w:sz w:val="20"/>
                <w:szCs w:val="20"/>
              </w:rPr>
              <w:t>Firma serwisująca musi posiadać ISO 13485 na świadczenie usług serwisowych oraz posiadać autoryzację producenta monitora- dokumenty potwierdzające załączyć do oferty.</w:t>
            </w:r>
          </w:p>
          <w:p w:rsidR="008A77AF" w:rsidRPr="008A77AF" w:rsidRDefault="008A77AF" w:rsidP="008A77AF">
            <w:pPr>
              <w:pStyle w:val="Akapitzlist"/>
              <w:numPr>
                <w:ilvl w:val="0"/>
                <w:numId w:val="26"/>
              </w:numPr>
              <w:spacing w:after="0" w:line="360" w:lineRule="auto"/>
              <w:rPr>
                <w:rFonts w:ascii="Tahoma" w:eastAsia="Arial Unicode MS" w:hAnsi="Tahoma" w:cs="Tahoma"/>
                <w:b/>
                <w:bCs/>
                <w:sz w:val="20"/>
                <w:szCs w:val="20"/>
              </w:rPr>
            </w:pPr>
            <w:r w:rsidRPr="008A77AF">
              <w:rPr>
                <w:rFonts w:ascii="Tahoma" w:hAnsi="Tahoma" w:cs="Tahoma"/>
                <w:color w:val="000000"/>
                <w:sz w:val="20"/>
                <w:szCs w:val="20"/>
              </w:rPr>
              <w:t>Oświadczenie producenta monitora lub autoryzowanego przedstawiciela na terenie RP, że w przypadku nie wywiązania się z obowiązków gwarancyjnych oferenta lub firmy serwisującej, przejmie na siebie wszelkie zobowiązania związane z serwisem – dokumenty potwierdzające załączyć do oferty oraz dostarczonego sprzętu.</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lastRenderedPageBreak/>
              <w:t>TAK podać</w:t>
            </w:r>
          </w:p>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 xml:space="preserve">załączyć </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autoSpaceDE w:val="0"/>
              <w:autoSpaceDN w:val="0"/>
              <w:adjustRightInd w:val="0"/>
              <w:spacing w:after="0" w:line="360" w:lineRule="auto"/>
              <w:ind w:left="284"/>
              <w:rPr>
                <w:rFonts w:ascii="Tahoma" w:eastAsia="TimesNewRoman" w:hAnsi="Tahoma" w:cs="Tahoma"/>
                <w:sz w:val="20"/>
                <w:szCs w:val="20"/>
              </w:rPr>
            </w:pPr>
            <w:r w:rsidRPr="008A77AF">
              <w:rPr>
                <w:rFonts w:ascii="Tahoma" w:eastAsia="TimesNewRoman" w:hAnsi="Tahoma" w:cs="Tahoma"/>
                <w:sz w:val="20"/>
                <w:szCs w:val="20"/>
              </w:rPr>
              <w:lastRenderedPageBreak/>
              <w:t>X</w:t>
            </w:r>
          </w:p>
        </w:tc>
        <w:tc>
          <w:tcPr>
            <w:tcW w:w="8806" w:type="dxa"/>
            <w:gridSpan w:val="3"/>
            <w:tcBorders>
              <w:top w:val="single" w:sz="4" w:space="0" w:color="000000"/>
              <w:left w:val="single" w:sz="4" w:space="0" w:color="000000"/>
              <w:bottom w:val="single" w:sz="4" w:space="0" w:color="000000"/>
              <w:right w:val="single" w:sz="4" w:space="0" w:color="000000"/>
            </w:tcBorders>
            <w:vAlign w:val="bottom"/>
          </w:tcPr>
          <w:p w:rsidR="008A77AF" w:rsidRPr="008A77AF" w:rsidRDefault="008A77AF" w:rsidP="008A77AF">
            <w:pPr>
              <w:spacing w:after="0" w:line="360" w:lineRule="auto"/>
              <w:rPr>
                <w:rFonts w:ascii="Tahoma" w:hAnsi="Tahoma" w:cs="Tahoma"/>
                <w:b/>
                <w:bCs/>
                <w:sz w:val="20"/>
                <w:szCs w:val="20"/>
              </w:rPr>
            </w:pPr>
            <w:r w:rsidRPr="008A77AF">
              <w:rPr>
                <w:rFonts w:ascii="Tahoma" w:hAnsi="Tahoma" w:cs="Tahoma"/>
                <w:b/>
                <w:bCs/>
                <w:sz w:val="20"/>
                <w:szCs w:val="20"/>
              </w:rPr>
              <w:t>Menadżer badań</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 xml:space="preserve">X </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1</w:t>
            </w:r>
          </w:p>
        </w:tc>
        <w:tc>
          <w:tcPr>
            <w:tcW w:w="8806" w:type="dxa"/>
            <w:gridSpan w:val="3"/>
            <w:tcBorders>
              <w:top w:val="single" w:sz="4" w:space="0" w:color="000000"/>
              <w:left w:val="single" w:sz="4" w:space="0" w:color="000000"/>
              <w:bottom w:val="single" w:sz="4" w:space="0" w:color="000000"/>
              <w:right w:val="single" w:sz="4" w:space="0" w:color="000000"/>
            </w:tcBorders>
            <w:vAlign w:val="bottom"/>
          </w:tcPr>
          <w:p w:rsidR="008A77AF" w:rsidRPr="008A77AF" w:rsidRDefault="008A77AF" w:rsidP="008A77AF">
            <w:pPr>
              <w:spacing w:after="0" w:line="360" w:lineRule="auto"/>
              <w:rPr>
                <w:rFonts w:ascii="Tahoma" w:hAnsi="Tahoma" w:cs="Tahoma"/>
                <w:sz w:val="20"/>
                <w:szCs w:val="20"/>
              </w:rPr>
            </w:pPr>
            <w:r w:rsidRPr="008A77AF">
              <w:rPr>
                <w:rFonts w:ascii="Tahoma" w:hAnsi="Tahoma" w:cs="Tahoma"/>
                <w:sz w:val="20"/>
                <w:szCs w:val="20"/>
              </w:rPr>
              <w:t>Logowanie loginem i hasłem</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1</w:t>
            </w:r>
          </w:p>
        </w:tc>
        <w:tc>
          <w:tcPr>
            <w:tcW w:w="8806" w:type="dxa"/>
            <w:gridSpan w:val="3"/>
            <w:tcBorders>
              <w:top w:val="single" w:sz="4" w:space="0" w:color="000000"/>
              <w:left w:val="single" w:sz="4" w:space="0" w:color="000000"/>
              <w:bottom w:val="single" w:sz="4" w:space="0" w:color="000000"/>
              <w:right w:val="single" w:sz="4" w:space="0" w:color="000000"/>
            </w:tcBorders>
            <w:vAlign w:val="bottom"/>
          </w:tcPr>
          <w:p w:rsidR="008A77AF" w:rsidRPr="008A77AF" w:rsidRDefault="008A77AF" w:rsidP="008A77AF">
            <w:pPr>
              <w:spacing w:after="0" w:line="360" w:lineRule="auto"/>
              <w:rPr>
                <w:rFonts w:ascii="Tahoma" w:hAnsi="Tahoma" w:cs="Tahoma"/>
                <w:sz w:val="20"/>
                <w:szCs w:val="20"/>
              </w:rPr>
            </w:pPr>
            <w:r w:rsidRPr="008A77AF">
              <w:rPr>
                <w:rFonts w:ascii="Tahoma" w:hAnsi="Tahoma" w:cs="Tahoma"/>
                <w:sz w:val="20"/>
                <w:szCs w:val="20"/>
              </w:rPr>
              <w:t>Obsługa wielu serwerów jednocześnie</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1</w:t>
            </w:r>
          </w:p>
        </w:tc>
        <w:tc>
          <w:tcPr>
            <w:tcW w:w="8806" w:type="dxa"/>
            <w:gridSpan w:val="3"/>
            <w:tcBorders>
              <w:top w:val="single" w:sz="4" w:space="0" w:color="000000"/>
              <w:left w:val="single" w:sz="4" w:space="0" w:color="000000"/>
              <w:bottom w:val="single" w:sz="4" w:space="0" w:color="000000"/>
              <w:right w:val="single" w:sz="4" w:space="0" w:color="000000"/>
            </w:tcBorders>
            <w:vAlign w:val="bottom"/>
          </w:tcPr>
          <w:p w:rsidR="008A77AF" w:rsidRPr="008A77AF" w:rsidRDefault="008A77AF" w:rsidP="008A77AF">
            <w:pPr>
              <w:spacing w:after="0" w:line="360" w:lineRule="auto"/>
              <w:rPr>
                <w:rFonts w:ascii="Tahoma" w:hAnsi="Tahoma" w:cs="Tahoma"/>
                <w:sz w:val="20"/>
                <w:szCs w:val="20"/>
              </w:rPr>
            </w:pPr>
            <w:r w:rsidRPr="008A77AF">
              <w:rPr>
                <w:rFonts w:ascii="Tahoma" w:hAnsi="Tahoma" w:cs="Tahoma"/>
                <w:sz w:val="20"/>
                <w:szCs w:val="20"/>
              </w:rPr>
              <w:t>Poszukiwanie podstawowe badań według: nazwiska, identyfikatora pacjenta, typu badania, daty badania</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1</w:t>
            </w:r>
          </w:p>
        </w:tc>
        <w:tc>
          <w:tcPr>
            <w:tcW w:w="8806" w:type="dxa"/>
            <w:gridSpan w:val="3"/>
            <w:tcBorders>
              <w:top w:val="single" w:sz="4" w:space="0" w:color="000000"/>
              <w:left w:val="single" w:sz="4" w:space="0" w:color="000000"/>
              <w:bottom w:val="single" w:sz="4" w:space="0" w:color="000000"/>
              <w:right w:val="single" w:sz="4" w:space="0" w:color="000000"/>
            </w:tcBorders>
            <w:vAlign w:val="bottom"/>
          </w:tcPr>
          <w:p w:rsidR="008A77AF" w:rsidRPr="008A77AF" w:rsidRDefault="008A77AF" w:rsidP="008A77AF">
            <w:pPr>
              <w:spacing w:after="0" w:line="360" w:lineRule="auto"/>
              <w:rPr>
                <w:rFonts w:ascii="Tahoma" w:hAnsi="Tahoma" w:cs="Tahoma"/>
                <w:sz w:val="20"/>
                <w:szCs w:val="20"/>
              </w:rPr>
            </w:pPr>
            <w:r w:rsidRPr="008A77AF">
              <w:rPr>
                <w:rFonts w:ascii="Tahoma" w:hAnsi="Tahoma" w:cs="Tahoma"/>
                <w:sz w:val="20"/>
                <w:szCs w:val="20"/>
              </w:rPr>
              <w:t>Dodatkowe poszukiwanie według: czasu badania, płci, lekarza kierującego, jednostki kierującej, aparatu diagnostycznego, opisu badania, daty urodzenia pacjenta.</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1</w:t>
            </w:r>
          </w:p>
        </w:tc>
        <w:tc>
          <w:tcPr>
            <w:tcW w:w="8806" w:type="dxa"/>
            <w:gridSpan w:val="3"/>
            <w:tcBorders>
              <w:top w:val="single" w:sz="4" w:space="0" w:color="000000"/>
              <w:left w:val="single" w:sz="4" w:space="0" w:color="000000"/>
              <w:bottom w:val="single" w:sz="4" w:space="0" w:color="000000"/>
              <w:right w:val="single" w:sz="4" w:space="0" w:color="000000"/>
            </w:tcBorders>
            <w:vAlign w:val="bottom"/>
          </w:tcPr>
          <w:p w:rsidR="008A77AF" w:rsidRPr="008A77AF" w:rsidRDefault="008A77AF" w:rsidP="008A77AF">
            <w:pPr>
              <w:spacing w:after="0" w:line="360" w:lineRule="auto"/>
              <w:rPr>
                <w:rFonts w:ascii="Tahoma" w:hAnsi="Tahoma" w:cs="Tahoma"/>
                <w:sz w:val="20"/>
                <w:szCs w:val="20"/>
              </w:rPr>
            </w:pPr>
            <w:r w:rsidRPr="008A77AF">
              <w:rPr>
                <w:rFonts w:ascii="Tahoma" w:hAnsi="Tahoma" w:cs="Tahoma"/>
                <w:sz w:val="20"/>
                <w:szCs w:val="20"/>
              </w:rPr>
              <w:t>Otwieranie badań</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1</w:t>
            </w:r>
          </w:p>
        </w:tc>
        <w:tc>
          <w:tcPr>
            <w:tcW w:w="8806" w:type="dxa"/>
            <w:gridSpan w:val="3"/>
            <w:tcBorders>
              <w:top w:val="single" w:sz="4" w:space="0" w:color="000000"/>
              <w:left w:val="single" w:sz="4" w:space="0" w:color="000000"/>
              <w:bottom w:val="single" w:sz="4" w:space="0" w:color="000000"/>
              <w:right w:val="single" w:sz="4" w:space="0" w:color="000000"/>
            </w:tcBorders>
            <w:vAlign w:val="bottom"/>
          </w:tcPr>
          <w:p w:rsidR="008A77AF" w:rsidRPr="008A77AF" w:rsidRDefault="008A77AF" w:rsidP="008A77AF">
            <w:pPr>
              <w:spacing w:after="0" w:line="360" w:lineRule="auto"/>
              <w:rPr>
                <w:rFonts w:ascii="Tahoma" w:hAnsi="Tahoma" w:cs="Tahoma"/>
                <w:sz w:val="20"/>
                <w:szCs w:val="20"/>
              </w:rPr>
            </w:pPr>
            <w:r w:rsidRPr="008A77AF">
              <w:rPr>
                <w:rFonts w:ascii="Tahoma" w:hAnsi="Tahoma" w:cs="Tahoma"/>
                <w:sz w:val="20"/>
                <w:szCs w:val="20"/>
              </w:rPr>
              <w:t>Pobieranie badań w tle</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1</w:t>
            </w:r>
          </w:p>
        </w:tc>
        <w:tc>
          <w:tcPr>
            <w:tcW w:w="8806" w:type="dxa"/>
            <w:gridSpan w:val="3"/>
            <w:tcBorders>
              <w:top w:val="single" w:sz="4" w:space="0" w:color="000000"/>
              <w:left w:val="single" w:sz="4" w:space="0" w:color="000000"/>
              <w:bottom w:val="single" w:sz="4" w:space="0" w:color="000000"/>
              <w:right w:val="single" w:sz="4" w:space="0" w:color="000000"/>
            </w:tcBorders>
            <w:vAlign w:val="bottom"/>
          </w:tcPr>
          <w:p w:rsidR="008A77AF" w:rsidRPr="008A77AF" w:rsidRDefault="008A77AF" w:rsidP="008A77AF">
            <w:pPr>
              <w:spacing w:after="0" w:line="360" w:lineRule="auto"/>
              <w:rPr>
                <w:rFonts w:ascii="Tahoma" w:hAnsi="Tahoma" w:cs="Tahoma"/>
                <w:sz w:val="20"/>
                <w:szCs w:val="20"/>
              </w:rPr>
            </w:pPr>
            <w:r w:rsidRPr="008A77AF">
              <w:rPr>
                <w:rFonts w:ascii="Tahoma" w:hAnsi="Tahoma" w:cs="Tahoma"/>
                <w:sz w:val="20"/>
                <w:szCs w:val="20"/>
              </w:rPr>
              <w:t>Pobieranie badań z różnych nośników danych</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1</w:t>
            </w:r>
          </w:p>
        </w:tc>
        <w:tc>
          <w:tcPr>
            <w:tcW w:w="8806" w:type="dxa"/>
            <w:gridSpan w:val="3"/>
            <w:tcBorders>
              <w:top w:val="single" w:sz="4" w:space="0" w:color="000000"/>
              <w:left w:val="single" w:sz="4" w:space="0" w:color="000000"/>
              <w:bottom w:val="single" w:sz="4" w:space="0" w:color="000000"/>
              <w:right w:val="single" w:sz="4" w:space="0" w:color="000000"/>
            </w:tcBorders>
            <w:vAlign w:val="bottom"/>
          </w:tcPr>
          <w:p w:rsidR="008A77AF" w:rsidRPr="008A77AF" w:rsidRDefault="008A77AF" w:rsidP="008A77AF">
            <w:pPr>
              <w:spacing w:after="0" w:line="360" w:lineRule="auto"/>
              <w:rPr>
                <w:rFonts w:ascii="Tahoma" w:hAnsi="Tahoma" w:cs="Tahoma"/>
                <w:sz w:val="20"/>
                <w:szCs w:val="20"/>
              </w:rPr>
            </w:pPr>
            <w:r w:rsidRPr="008A77AF">
              <w:rPr>
                <w:rFonts w:ascii="Tahoma" w:hAnsi="Tahoma" w:cs="Tahoma"/>
                <w:sz w:val="20"/>
                <w:szCs w:val="20"/>
              </w:rPr>
              <w:t>Drukowanie wyników</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1</w:t>
            </w:r>
          </w:p>
        </w:tc>
        <w:tc>
          <w:tcPr>
            <w:tcW w:w="8806" w:type="dxa"/>
            <w:gridSpan w:val="3"/>
            <w:tcBorders>
              <w:top w:val="single" w:sz="4" w:space="0" w:color="000000"/>
              <w:left w:val="single" w:sz="4" w:space="0" w:color="000000"/>
              <w:bottom w:val="single" w:sz="4" w:space="0" w:color="000000"/>
              <w:right w:val="single" w:sz="4" w:space="0" w:color="000000"/>
            </w:tcBorders>
            <w:vAlign w:val="bottom"/>
          </w:tcPr>
          <w:p w:rsidR="008A77AF" w:rsidRPr="008A77AF" w:rsidRDefault="008A77AF" w:rsidP="008A77AF">
            <w:pPr>
              <w:spacing w:after="0" w:line="360" w:lineRule="auto"/>
              <w:rPr>
                <w:rFonts w:ascii="Tahoma" w:hAnsi="Tahoma" w:cs="Tahoma"/>
                <w:sz w:val="20"/>
                <w:szCs w:val="20"/>
              </w:rPr>
            </w:pPr>
            <w:r w:rsidRPr="008A77AF">
              <w:rPr>
                <w:rFonts w:ascii="Tahoma" w:hAnsi="Tahoma" w:cs="Tahoma"/>
                <w:sz w:val="20"/>
                <w:szCs w:val="20"/>
              </w:rPr>
              <w:t>Transfer na odległe serwery</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1</w:t>
            </w:r>
          </w:p>
        </w:tc>
        <w:tc>
          <w:tcPr>
            <w:tcW w:w="8806" w:type="dxa"/>
            <w:gridSpan w:val="3"/>
            <w:tcBorders>
              <w:top w:val="single" w:sz="4" w:space="0" w:color="000000"/>
              <w:left w:val="single" w:sz="4" w:space="0" w:color="000000"/>
              <w:bottom w:val="single" w:sz="4" w:space="0" w:color="000000"/>
              <w:right w:val="single" w:sz="4" w:space="0" w:color="000000"/>
            </w:tcBorders>
            <w:vAlign w:val="bottom"/>
          </w:tcPr>
          <w:p w:rsidR="008A77AF" w:rsidRPr="008A77AF" w:rsidRDefault="008A77AF" w:rsidP="008A77AF">
            <w:pPr>
              <w:spacing w:after="0" w:line="360" w:lineRule="auto"/>
              <w:rPr>
                <w:rFonts w:ascii="Tahoma" w:hAnsi="Tahoma" w:cs="Tahoma"/>
                <w:sz w:val="20"/>
                <w:szCs w:val="20"/>
              </w:rPr>
            </w:pPr>
            <w:r w:rsidRPr="008A77AF">
              <w:rPr>
                <w:rFonts w:ascii="Tahoma" w:hAnsi="Tahoma" w:cs="Tahoma"/>
                <w:sz w:val="20"/>
                <w:szCs w:val="20"/>
              </w:rPr>
              <w:t>Definicja filtrów złożonych</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lastRenderedPageBreak/>
              <w:t>2</w:t>
            </w:r>
          </w:p>
        </w:tc>
        <w:tc>
          <w:tcPr>
            <w:tcW w:w="8806" w:type="dxa"/>
            <w:gridSpan w:val="3"/>
            <w:tcBorders>
              <w:top w:val="single" w:sz="4" w:space="0" w:color="000000"/>
              <w:left w:val="single" w:sz="4" w:space="0" w:color="000000"/>
              <w:bottom w:val="single" w:sz="4" w:space="0" w:color="000000"/>
              <w:right w:val="single" w:sz="4" w:space="0" w:color="000000"/>
            </w:tcBorders>
            <w:vAlign w:val="bottom"/>
          </w:tcPr>
          <w:p w:rsidR="008A77AF" w:rsidRPr="008A77AF" w:rsidRDefault="008A77AF" w:rsidP="008A77AF">
            <w:pPr>
              <w:spacing w:after="0" w:line="360" w:lineRule="auto"/>
              <w:rPr>
                <w:rFonts w:ascii="Tahoma" w:hAnsi="Tahoma" w:cs="Tahoma"/>
                <w:sz w:val="20"/>
                <w:szCs w:val="20"/>
              </w:rPr>
            </w:pPr>
            <w:r w:rsidRPr="008A77AF">
              <w:rPr>
                <w:rFonts w:ascii="Tahoma" w:hAnsi="Tahoma" w:cs="Tahoma"/>
                <w:sz w:val="20"/>
                <w:szCs w:val="20"/>
              </w:rPr>
              <w:t>Definicja serwerów danych.</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2</w:t>
            </w:r>
          </w:p>
        </w:tc>
        <w:tc>
          <w:tcPr>
            <w:tcW w:w="8806" w:type="dxa"/>
            <w:gridSpan w:val="3"/>
            <w:tcBorders>
              <w:top w:val="single" w:sz="4" w:space="0" w:color="000000"/>
              <w:left w:val="single" w:sz="4" w:space="0" w:color="000000"/>
              <w:bottom w:val="single" w:sz="4" w:space="0" w:color="000000"/>
              <w:right w:val="single" w:sz="4" w:space="0" w:color="000000"/>
            </w:tcBorders>
            <w:vAlign w:val="bottom"/>
          </w:tcPr>
          <w:p w:rsidR="008A77AF" w:rsidRPr="008A77AF" w:rsidRDefault="008A77AF" w:rsidP="008A77AF">
            <w:pPr>
              <w:spacing w:after="0" w:line="360" w:lineRule="auto"/>
              <w:rPr>
                <w:rFonts w:ascii="Tahoma" w:hAnsi="Tahoma" w:cs="Tahoma"/>
                <w:sz w:val="20"/>
                <w:szCs w:val="20"/>
              </w:rPr>
            </w:pPr>
            <w:r w:rsidRPr="008A77AF">
              <w:rPr>
                <w:rFonts w:ascii="Tahoma" w:hAnsi="Tahoma" w:cs="Tahoma"/>
                <w:sz w:val="20"/>
                <w:szCs w:val="20"/>
              </w:rPr>
              <w:t>Testowanie serwerów: ping, c-echo</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2</w:t>
            </w:r>
          </w:p>
        </w:tc>
        <w:tc>
          <w:tcPr>
            <w:tcW w:w="8806" w:type="dxa"/>
            <w:gridSpan w:val="3"/>
            <w:tcBorders>
              <w:top w:val="single" w:sz="4" w:space="0" w:color="000000"/>
              <w:left w:val="single" w:sz="4" w:space="0" w:color="000000"/>
              <w:bottom w:val="single" w:sz="4" w:space="0" w:color="000000"/>
              <w:right w:val="single" w:sz="4" w:space="0" w:color="000000"/>
            </w:tcBorders>
            <w:vAlign w:val="bottom"/>
          </w:tcPr>
          <w:p w:rsidR="008A77AF" w:rsidRPr="008A77AF" w:rsidRDefault="008A77AF" w:rsidP="008A77AF">
            <w:pPr>
              <w:spacing w:after="0" w:line="360" w:lineRule="auto"/>
              <w:rPr>
                <w:rFonts w:ascii="Tahoma" w:hAnsi="Tahoma" w:cs="Tahoma"/>
                <w:sz w:val="20"/>
                <w:szCs w:val="20"/>
              </w:rPr>
            </w:pPr>
            <w:r w:rsidRPr="008A77AF">
              <w:rPr>
                <w:rFonts w:ascii="Tahoma" w:hAnsi="Tahoma" w:cs="Tahoma"/>
                <w:sz w:val="20"/>
                <w:szCs w:val="20"/>
              </w:rPr>
              <w:t>Lista badań z konfigurowalną zawartością rekordu</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2</w:t>
            </w:r>
          </w:p>
        </w:tc>
        <w:tc>
          <w:tcPr>
            <w:tcW w:w="8806" w:type="dxa"/>
            <w:gridSpan w:val="3"/>
            <w:tcBorders>
              <w:top w:val="single" w:sz="4" w:space="0" w:color="000000"/>
              <w:left w:val="single" w:sz="4" w:space="0" w:color="000000"/>
              <w:bottom w:val="single" w:sz="4" w:space="0" w:color="000000"/>
              <w:right w:val="single" w:sz="4" w:space="0" w:color="000000"/>
            </w:tcBorders>
            <w:vAlign w:val="bottom"/>
          </w:tcPr>
          <w:p w:rsidR="008A77AF" w:rsidRPr="008A77AF" w:rsidRDefault="008A77AF" w:rsidP="008A77AF">
            <w:pPr>
              <w:spacing w:after="0" w:line="360" w:lineRule="auto"/>
              <w:rPr>
                <w:rFonts w:ascii="Tahoma" w:hAnsi="Tahoma" w:cs="Tahoma"/>
                <w:sz w:val="20"/>
                <w:szCs w:val="20"/>
              </w:rPr>
            </w:pPr>
            <w:r w:rsidRPr="008A77AF">
              <w:rPr>
                <w:rFonts w:ascii="Tahoma" w:hAnsi="Tahoma" w:cs="Tahoma"/>
                <w:sz w:val="20"/>
                <w:szCs w:val="20"/>
              </w:rPr>
              <w:t>Grupowanie badań według nazwiska, identyfikatora i daty urodzenia.</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2</w:t>
            </w:r>
          </w:p>
        </w:tc>
        <w:tc>
          <w:tcPr>
            <w:tcW w:w="8806" w:type="dxa"/>
            <w:gridSpan w:val="3"/>
            <w:tcBorders>
              <w:top w:val="single" w:sz="4" w:space="0" w:color="000000"/>
              <w:left w:val="single" w:sz="4" w:space="0" w:color="000000"/>
              <w:bottom w:val="single" w:sz="4" w:space="0" w:color="000000"/>
              <w:right w:val="single" w:sz="4" w:space="0" w:color="000000"/>
            </w:tcBorders>
            <w:vAlign w:val="bottom"/>
          </w:tcPr>
          <w:p w:rsidR="008A77AF" w:rsidRPr="008A77AF" w:rsidRDefault="008A77AF" w:rsidP="008A77AF">
            <w:pPr>
              <w:spacing w:after="0" w:line="360" w:lineRule="auto"/>
              <w:rPr>
                <w:rFonts w:ascii="Tahoma" w:hAnsi="Tahoma" w:cs="Tahoma"/>
                <w:sz w:val="20"/>
                <w:szCs w:val="20"/>
              </w:rPr>
            </w:pPr>
            <w:r w:rsidRPr="008A77AF">
              <w:rPr>
                <w:rFonts w:ascii="Tahoma" w:hAnsi="Tahoma" w:cs="Tahoma"/>
                <w:sz w:val="20"/>
                <w:szCs w:val="20"/>
              </w:rPr>
              <w:t>Podgląd badań z serwera lokalnego.</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2</w:t>
            </w:r>
          </w:p>
        </w:tc>
        <w:tc>
          <w:tcPr>
            <w:tcW w:w="8806" w:type="dxa"/>
            <w:gridSpan w:val="3"/>
            <w:tcBorders>
              <w:top w:val="single" w:sz="4" w:space="0" w:color="000000"/>
              <w:left w:val="single" w:sz="4" w:space="0" w:color="000000"/>
              <w:bottom w:val="single" w:sz="4" w:space="0" w:color="000000"/>
              <w:right w:val="single" w:sz="4" w:space="0" w:color="000000"/>
            </w:tcBorders>
            <w:vAlign w:val="bottom"/>
          </w:tcPr>
          <w:p w:rsidR="008A77AF" w:rsidRPr="008A77AF" w:rsidRDefault="008A77AF" w:rsidP="008A77AF">
            <w:pPr>
              <w:spacing w:after="0" w:line="360" w:lineRule="auto"/>
              <w:rPr>
                <w:rFonts w:ascii="Tahoma" w:hAnsi="Tahoma" w:cs="Tahoma"/>
                <w:sz w:val="20"/>
                <w:szCs w:val="20"/>
              </w:rPr>
            </w:pPr>
            <w:r w:rsidRPr="008A77AF">
              <w:rPr>
                <w:rFonts w:ascii="Tahoma" w:hAnsi="Tahoma" w:cs="Tahoma"/>
                <w:sz w:val="20"/>
                <w:szCs w:val="20"/>
              </w:rPr>
              <w:t>Przeglądanie obrazów w podglądzie w ramach serii</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2</w:t>
            </w:r>
          </w:p>
        </w:tc>
        <w:tc>
          <w:tcPr>
            <w:tcW w:w="8806" w:type="dxa"/>
            <w:gridSpan w:val="3"/>
            <w:tcBorders>
              <w:top w:val="single" w:sz="4" w:space="0" w:color="000000"/>
              <w:left w:val="single" w:sz="4" w:space="0" w:color="000000"/>
              <w:bottom w:val="single" w:sz="4" w:space="0" w:color="000000"/>
              <w:right w:val="single" w:sz="4" w:space="0" w:color="000000"/>
            </w:tcBorders>
            <w:vAlign w:val="bottom"/>
          </w:tcPr>
          <w:p w:rsidR="008A77AF" w:rsidRPr="008A77AF" w:rsidRDefault="008A77AF" w:rsidP="008A77AF">
            <w:pPr>
              <w:spacing w:after="0" w:line="360" w:lineRule="auto"/>
              <w:rPr>
                <w:rFonts w:ascii="Tahoma" w:hAnsi="Tahoma" w:cs="Tahoma"/>
                <w:sz w:val="20"/>
                <w:szCs w:val="20"/>
              </w:rPr>
            </w:pPr>
            <w:r w:rsidRPr="008A77AF">
              <w:rPr>
                <w:rFonts w:ascii="Tahoma" w:hAnsi="Tahoma" w:cs="Tahoma"/>
                <w:sz w:val="20"/>
                <w:szCs w:val="20"/>
              </w:rPr>
              <w:t>Przeglądanie serii w podglądzie</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2</w:t>
            </w:r>
          </w:p>
        </w:tc>
        <w:tc>
          <w:tcPr>
            <w:tcW w:w="8806" w:type="dxa"/>
            <w:gridSpan w:val="3"/>
            <w:tcBorders>
              <w:top w:val="single" w:sz="4" w:space="0" w:color="000000"/>
              <w:left w:val="single" w:sz="4" w:space="0" w:color="000000"/>
              <w:bottom w:val="single" w:sz="4" w:space="0" w:color="000000"/>
              <w:right w:val="single" w:sz="4" w:space="0" w:color="000000"/>
            </w:tcBorders>
            <w:vAlign w:val="bottom"/>
          </w:tcPr>
          <w:p w:rsidR="008A77AF" w:rsidRPr="008A77AF" w:rsidRDefault="008A77AF" w:rsidP="008A77AF">
            <w:pPr>
              <w:spacing w:after="0" w:line="360" w:lineRule="auto"/>
              <w:rPr>
                <w:rFonts w:ascii="Tahoma" w:hAnsi="Tahoma" w:cs="Tahoma"/>
                <w:sz w:val="20"/>
                <w:szCs w:val="20"/>
              </w:rPr>
            </w:pPr>
            <w:r w:rsidRPr="008A77AF">
              <w:rPr>
                <w:rFonts w:ascii="Tahoma" w:hAnsi="Tahoma" w:cs="Tahoma"/>
                <w:sz w:val="20"/>
                <w:szCs w:val="20"/>
              </w:rPr>
              <w:t>Skróty klawiszowe</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2</w:t>
            </w:r>
          </w:p>
        </w:tc>
        <w:tc>
          <w:tcPr>
            <w:tcW w:w="8806" w:type="dxa"/>
            <w:gridSpan w:val="3"/>
            <w:tcBorders>
              <w:top w:val="single" w:sz="4" w:space="0" w:color="000000"/>
              <w:left w:val="single" w:sz="4" w:space="0" w:color="000000"/>
              <w:bottom w:val="single" w:sz="4" w:space="0" w:color="000000"/>
              <w:right w:val="single" w:sz="4" w:space="0" w:color="000000"/>
            </w:tcBorders>
            <w:vAlign w:val="bottom"/>
          </w:tcPr>
          <w:p w:rsidR="008A77AF" w:rsidRPr="008A77AF" w:rsidRDefault="008A77AF" w:rsidP="008A77AF">
            <w:pPr>
              <w:spacing w:after="0" w:line="360" w:lineRule="auto"/>
              <w:rPr>
                <w:rFonts w:ascii="Tahoma" w:hAnsi="Tahoma" w:cs="Tahoma"/>
                <w:sz w:val="20"/>
                <w:szCs w:val="20"/>
              </w:rPr>
            </w:pPr>
            <w:r w:rsidRPr="008A77AF">
              <w:rPr>
                <w:rFonts w:ascii="Tahoma" w:hAnsi="Tahoma" w:cs="Tahoma"/>
                <w:sz w:val="20"/>
                <w:szCs w:val="20"/>
              </w:rPr>
              <w:t>Wyszukiwanie według pierwszej litery nazwiska pacjenta</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2</w:t>
            </w:r>
          </w:p>
        </w:tc>
        <w:tc>
          <w:tcPr>
            <w:tcW w:w="8806" w:type="dxa"/>
            <w:gridSpan w:val="3"/>
            <w:tcBorders>
              <w:top w:val="single" w:sz="4" w:space="0" w:color="000000"/>
              <w:left w:val="single" w:sz="4" w:space="0" w:color="000000"/>
              <w:bottom w:val="single" w:sz="4" w:space="0" w:color="000000"/>
              <w:right w:val="single" w:sz="4" w:space="0" w:color="000000"/>
            </w:tcBorders>
            <w:vAlign w:val="bottom"/>
          </w:tcPr>
          <w:p w:rsidR="008A77AF" w:rsidRPr="008A77AF" w:rsidRDefault="008A77AF" w:rsidP="008A77AF">
            <w:pPr>
              <w:spacing w:after="0" w:line="360" w:lineRule="auto"/>
              <w:rPr>
                <w:rFonts w:ascii="Tahoma" w:hAnsi="Tahoma" w:cs="Tahoma"/>
                <w:sz w:val="20"/>
                <w:szCs w:val="20"/>
              </w:rPr>
            </w:pPr>
            <w:r w:rsidRPr="008A77AF">
              <w:rPr>
                <w:rFonts w:ascii="Tahoma" w:hAnsi="Tahoma" w:cs="Tahoma"/>
                <w:sz w:val="20"/>
                <w:szCs w:val="20"/>
              </w:rPr>
              <w:t>Automatyczne zapamiętywanie ostatniego użytego filtru</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3</w:t>
            </w:r>
          </w:p>
        </w:tc>
        <w:tc>
          <w:tcPr>
            <w:tcW w:w="8806" w:type="dxa"/>
            <w:gridSpan w:val="3"/>
            <w:tcBorders>
              <w:top w:val="single" w:sz="4" w:space="0" w:color="000000"/>
              <w:left w:val="single" w:sz="4" w:space="0" w:color="000000"/>
              <w:bottom w:val="single" w:sz="4" w:space="0" w:color="000000"/>
              <w:right w:val="single" w:sz="4" w:space="0" w:color="000000"/>
            </w:tcBorders>
            <w:vAlign w:val="bottom"/>
          </w:tcPr>
          <w:p w:rsidR="008A77AF" w:rsidRPr="008A77AF" w:rsidRDefault="008A77AF" w:rsidP="008A77AF">
            <w:pPr>
              <w:spacing w:after="0" w:line="360" w:lineRule="auto"/>
              <w:rPr>
                <w:rFonts w:ascii="Tahoma" w:hAnsi="Tahoma" w:cs="Tahoma"/>
                <w:sz w:val="20"/>
                <w:szCs w:val="20"/>
              </w:rPr>
            </w:pPr>
            <w:r w:rsidRPr="008A77AF">
              <w:rPr>
                <w:rFonts w:ascii="Tahoma" w:hAnsi="Tahoma" w:cs="Tahoma"/>
                <w:sz w:val="20"/>
                <w:szCs w:val="20"/>
              </w:rPr>
              <w:t xml:space="preserve">Definiowanie indywidualnych filtrów dla zalogowanego użytkownika oprogramowania diagnostycznego </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3</w:t>
            </w:r>
          </w:p>
        </w:tc>
        <w:tc>
          <w:tcPr>
            <w:tcW w:w="8806" w:type="dxa"/>
            <w:gridSpan w:val="3"/>
            <w:tcBorders>
              <w:top w:val="single" w:sz="4" w:space="0" w:color="000000"/>
              <w:left w:val="single" w:sz="4" w:space="0" w:color="000000"/>
              <w:bottom w:val="single" w:sz="4" w:space="0" w:color="000000"/>
              <w:right w:val="single" w:sz="4" w:space="0" w:color="000000"/>
            </w:tcBorders>
            <w:vAlign w:val="bottom"/>
          </w:tcPr>
          <w:p w:rsidR="008A77AF" w:rsidRPr="008A77AF" w:rsidRDefault="008A77AF" w:rsidP="008A77AF">
            <w:pPr>
              <w:spacing w:after="0" w:line="360" w:lineRule="auto"/>
              <w:rPr>
                <w:rFonts w:ascii="Tahoma" w:hAnsi="Tahoma" w:cs="Tahoma"/>
                <w:sz w:val="20"/>
                <w:szCs w:val="20"/>
              </w:rPr>
            </w:pPr>
            <w:r w:rsidRPr="008A77AF">
              <w:rPr>
                <w:rFonts w:ascii="Tahoma" w:hAnsi="Tahoma" w:cs="Tahoma"/>
                <w:sz w:val="20"/>
                <w:szCs w:val="20"/>
              </w:rPr>
              <w:t>Kontrola jakości obrazowania</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X</w:t>
            </w:r>
          </w:p>
        </w:tc>
        <w:tc>
          <w:tcPr>
            <w:tcW w:w="8806" w:type="dxa"/>
            <w:gridSpan w:val="3"/>
            <w:tcBorders>
              <w:top w:val="single" w:sz="4" w:space="0" w:color="000000"/>
              <w:left w:val="single" w:sz="4" w:space="0" w:color="000000"/>
              <w:bottom w:val="single" w:sz="4" w:space="0" w:color="000000"/>
              <w:right w:val="single" w:sz="4" w:space="0" w:color="000000"/>
            </w:tcBorders>
            <w:vAlign w:val="bottom"/>
          </w:tcPr>
          <w:p w:rsidR="008A77AF" w:rsidRPr="008A77AF" w:rsidRDefault="008A77AF" w:rsidP="008A77AF">
            <w:pPr>
              <w:spacing w:after="0" w:line="360" w:lineRule="auto"/>
              <w:rPr>
                <w:rFonts w:ascii="Tahoma" w:hAnsi="Tahoma" w:cs="Tahoma"/>
                <w:b/>
                <w:bCs/>
                <w:sz w:val="20"/>
                <w:szCs w:val="20"/>
              </w:rPr>
            </w:pPr>
            <w:r w:rsidRPr="008A77AF">
              <w:rPr>
                <w:rFonts w:ascii="Tahoma" w:hAnsi="Tahoma" w:cs="Tahoma"/>
                <w:b/>
                <w:bCs/>
                <w:sz w:val="20"/>
                <w:szCs w:val="20"/>
              </w:rPr>
              <w:t>Przeglądarka obrazów DICOM</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 xml:space="preserve">X </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3</w:t>
            </w:r>
          </w:p>
        </w:tc>
        <w:tc>
          <w:tcPr>
            <w:tcW w:w="8806" w:type="dxa"/>
            <w:gridSpan w:val="3"/>
            <w:tcBorders>
              <w:top w:val="single" w:sz="4" w:space="0" w:color="000000"/>
              <w:left w:val="single" w:sz="4" w:space="0" w:color="000000"/>
              <w:bottom w:val="single" w:sz="4" w:space="0" w:color="000000"/>
              <w:right w:val="single" w:sz="4" w:space="0" w:color="000000"/>
            </w:tcBorders>
            <w:vAlign w:val="bottom"/>
          </w:tcPr>
          <w:p w:rsidR="008A77AF" w:rsidRPr="008A77AF" w:rsidRDefault="008A77AF" w:rsidP="008A77AF">
            <w:pPr>
              <w:spacing w:after="0" w:line="360" w:lineRule="auto"/>
              <w:rPr>
                <w:rFonts w:ascii="Tahoma" w:hAnsi="Tahoma" w:cs="Tahoma"/>
                <w:sz w:val="20"/>
                <w:szCs w:val="20"/>
              </w:rPr>
            </w:pPr>
            <w:r w:rsidRPr="008A77AF">
              <w:rPr>
                <w:rFonts w:ascii="Tahoma" w:hAnsi="Tahoma" w:cs="Tahoma"/>
                <w:sz w:val="20"/>
                <w:szCs w:val="20"/>
              </w:rPr>
              <w:t>Wyświetlanie skorowidza mini-obrazków wraz z rozwijaniem serii</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3</w:t>
            </w:r>
          </w:p>
        </w:tc>
        <w:tc>
          <w:tcPr>
            <w:tcW w:w="8806" w:type="dxa"/>
            <w:gridSpan w:val="3"/>
            <w:tcBorders>
              <w:top w:val="single" w:sz="4" w:space="0" w:color="000000"/>
              <w:left w:val="single" w:sz="4" w:space="0" w:color="000000"/>
              <w:bottom w:val="single" w:sz="4" w:space="0" w:color="000000"/>
              <w:right w:val="single" w:sz="4" w:space="0" w:color="000000"/>
            </w:tcBorders>
            <w:vAlign w:val="bottom"/>
          </w:tcPr>
          <w:p w:rsidR="008A77AF" w:rsidRPr="008A77AF" w:rsidRDefault="008A77AF" w:rsidP="008A77AF">
            <w:pPr>
              <w:spacing w:after="0" w:line="360" w:lineRule="auto"/>
              <w:rPr>
                <w:rFonts w:ascii="Tahoma" w:hAnsi="Tahoma" w:cs="Tahoma"/>
                <w:sz w:val="20"/>
                <w:szCs w:val="20"/>
              </w:rPr>
            </w:pPr>
            <w:r w:rsidRPr="008A77AF">
              <w:rPr>
                <w:rFonts w:ascii="Tahoma" w:hAnsi="Tahoma" w:cs="Tahoma"/>
                <w:sz w:val="20"/>
                <w:szCs w:val="20"/>
              </w:rPr>
              <w:t>Przewijanie serii i obrazów kółkiem myszy</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3</w:t>
            </w:r>
          </w:p>
        </w:tc>
        <w:tc>
          <w:tcPr>
            <w:tcW w:w="8806" w:type="dxa"/>
            <w:gridSpan w:val="3"/>
            <w:tcBorders>
              <w:top w:val="single" w:sz="4" w:space="0" w:color="000000"/>
              <w:left w:val="single" w:sz="4" w:space="0" w:color="000000"/>
              <w:bottom w:val="single" w:sz="4" w:space="0" w:color="000000"/>
              <w:right w:val="single" w:sz="4" w:space="0" w:color="000000"/>
            </w:tcBorders>
            <w:vAlign w:val="bottom"/>
          </w:tcPr>
          <w:p w:rsidR="008A77AF" w:rsidRPr="008A77AF" w:rsidRDefault="008A77AF" w:rsidP="008A77AF">
            <w:pPr>
              <w:spacing w:after="0" w:line="360" w:lineRule="auto"/>
              <w:rPr>
                <w:rFonts w:ascii="Tahoma" w:hAnsi="Tahoma" w:cs="Tahoma"/>
                <w:sz w:val="20"/>
                <w:szCs w:val="20"/>
              </w:rPr>
            </w:pPr>
            <w:r w:rsidRPr="008A77AF">
              <w:rPr>
                <w:rFonts w:ascii="Tahoma" w:hAnsi="Tahoma" w:cs="Tahoma"/>
                <w:sz w:val="20"/>
                <w:szCs w:val="20"/>
              </w:rPr>
              <w:t>Ukrywanie pasków narzędziowych</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3</w:t>
            </w:r>
          </w:p>
        </w:tc>
        <w:tc>
          <w:tcPr>
            <w:tcW w:w="8806" w:type="dxa"/>
            <w:gridSpan w:val="3"/>
            <w:tcBorders>
              <w:top w:val="single" w:sz="4" w:space="0" w:color="000000"/>
              <w:left w:val="single" w:sz="4" w:space="0" w:color="000000"/>
              <w:bottom w:val="single" w:sz="4" w:space="0" w:color="000000"/>
              <w:right w:val="single" w:sz="4" w:space="0" w:color="000000"/>
            </w:tcBorders>
            <w:vAlign w:val="bottom"/>
          </w:tcPr>
          <w:p w:rsidR="008A77AF" w:rsidRPr="008A77AF" w:rsidRDefault="008A77AF" w:rsidP="008A77AF">
            <w:pPr>
              <w:spacing w:after="0" w:line="360" w:lineRule="auto"/>
              <w:rPr>
                <w:rFonts w:ascii="Tahoma" w:hAnsi="Tahoma" w:cs="Tahoma"/>
                <w:sz w:val="20"/>
                <w:szCs w:val="20"/>
              </w:rPr>
            </w:pPr>
            <w:r w:rsidRPr="008A77AF">
              <w:rPr>
                <w:rFonts w:ascii="Tahoma" w:hAnsi="Tahoma" w:cs="Tahoma"/>
                <w:sz w:val="20"/>
                <w:szCs w:val="20"/>
              </w:rPr>
              <w:t>Animacje z interakcyjną zmianą szybkości, kierunku, możliwością zapętlenia prezentacji.</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3</w:t>
            </w:r>
          </w:p>
        </w:tc>
        <w:tc>
          <w:tcPr>
            <w:tcW w:w="8806" w:type="dxa"/>
            <w:gridSpan w:val="3"/>
            <w:tcBorders>
              <w:top w:val="single" w:sz="4" w:space="0" w:color="000000"/>
              <w:left w:val="single" w:sz="4" w:space="0" w:color="000000"/>
              <w:bottom w:val="single" w:sz="4" w:space="0" w:color="000000"/>
              <w:right w:val="single" w:sz="4" w:space="0" w:color="000000"/>
            </w:tcBorders>
            <w:vAlign w:val="bottom"/>
          </w:tcPr>
          <w:p w:rsidR="008A77AF" w:rsidRPr="008A77AF" w:rsidRDefault="008A77AF" w:rsidP="008A77AF">
            <w:pPr>
              <w:spacing w:after="0" w:line="360" w:lineRule="auto"/>
              <w:rPr>
                <w:rFonts w:ascii="Tahoma" w:hAnsi="Tahoma" w:cs="Tahoma"/>
                <w:sz w:val="20"/>
                <w:szCs w:val="20"/>
              </w:rPr>
            </w:pPr>
            <w:r w:rsidRPr="008A77AF">
              <w:rPr>
                <w:rFonts w:ascii="Tahoma" w:hAnsi="Tahoma" w:cs="Tahoma"/>
                <w:sz w:val="20"/>
                <w:szCs w:val="20"/>
              </w:rPr>
              <w:t>Porównywanie dwóch badań tego samego pacjenta.</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3</w:t>
            </w:r>
          </w:p>
        </w:tc>
        <w:tc>
          <w:tcPr>
            <w:tcW w:w="8806" w:type="dxa"/>
            <w:gridSpan w:val="3"/>
            <w:tcBorders>
              <w:top w:val="single" w:sz="4" w:space="0" w:color="000000"/>
              <w:left w:val="single" w:sz="4" w:space="0" w:color="000000"/>
              <w:bottom w:val="single" w:sz="4" w:space="0" w:color="000000"/>
              <w:right w:val="single" w:sz="4" w:space="0" w:color="000000"/>
            </w:tcBorders>
            <w:vAlign w:val="bottom"/>
          </w:tcPr>
          <w:p w:rsidR="008A77AF" w:rsidRPr="008A77AF" w:rsidRDefault="008A77AF" w:rsidP="008A77AF">
            <w:pPr>
              <w:spacing w:after="0" w:line="360" w:lineRule="auto"/>
              <w:rPr>
                <w:rFonts w:ascii="Tahoma" w:hAnsi="Tahoma" w:cs="Tahoma"/>
                <w:sz w:val="20"/>
                <w:szCs w:val="20"/>
              </w:rPr>
            </w:pPr>
            <w:r w:rsidRPr="008A77AF">
              <w:rPr>
                <w:rFonts w:ascii="Tahoma" w:hAnsi="Tahoma" w:cs="Tahoma"/>
                <w:sz w:val="20"/>
                <w:szCs w:val="20"/>
              </w:rPr>
              <w:t>Animacje dwóch serii tego samego pacjenta z możliwością synchronizacji. Automatyczna synchronizacja czasu i przekroju.</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lastRenderedPageBreak/>
              <w:t>3</w:t>
            </w:r>
          </w:p>
        </w:tc>
        <w:tc>
          <w:tcPr>
            <w:tcW w:w="8806" w:type="dxa"/>
            <w:gridSpan w:val="3"/>
            <w:tcBorders>
              <w:top w:val="single" w:sz="4" w:space="0" w:color="000000"/>
              <w:left w:val="single" w:sz="4" w:space="0" w:color="000000"/>
              <w:bottom w:val="single" w:sz="4" w:space="0" w:color="000000"/>
              <w:right w:val="single" w:sz="4" w:space="0" w:color="000000"/>
            </w:tcBorders>
            <w:vAlign w:val="bottom"/>
          </w:tcPr>
          <w:p w:rsidR="008A77AF" w:rsidRPr="008A77AF" w:rsidRDefault="008A77AF" w:rsidP="008A77AF">
            <w:pPr>
              <w:spacing w:after="0" w:line="360" w:lineRule="auto"/>
              <w:rPr>
                <w:rFonts w:ascii="Tahoma" w:hAnsi="Tahoma" w:cs="Tahoma"/>
                <w:sz w:val="20"/>
                <w:szCs w:val="20"/>
              </w:rPr>
            </w:pPr>
            <w:r w:rsidRPr="008A77AF">
              <w:rPr>
                <w:rFonts w:ascii="Tahoma" w:hAnsi="Tahoma" w:cs="Tahoma"/>
                <w:sz w:val="20"/>
                <w:szCs w:val="20"/>
              </w:rPr>
              <w:t>Ręczna zmiana okna obrazowania.</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vAlign w:val="bottom"/>
          </w:tcPr>
          <w:p w:rsidR="008A77AF" w:rsidRPr="008A77AF" w:rsidRDefault="008A77AF" w:rsidP="008A77AF">
            <w:pPr>
              <w:spacing w:after="0" w:line="360" w:lineRule="auto"/>
              <w:rPr>
                <w:rFonts w:ascii="Tahoma" w:hAnsi="Tahoma" w:cs="Tahoma"/>
                <w:sz w:val="20"/>
                <w:szCs w:val="20"/>
              </w:rPr>
            </w:pPr>
            <w:r w:rsidRPr="008A77AF">
              <w:rPr>
                <w:rFonts w:ascii="Tahoma" w:hAnsi="Tahoma" w:cs="Tahoma"/>
                <w:sz w:val="20"/>
                <w:szCs w:val="20"/>
              </w:rPr>
              <w:t>Automatyczna propagacja zmian na całą serię.</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4</w:t>
            </w:r>
          </w:p>
        </w:tc>
        <w:tc>
          <w:tcPr>
            <w:tcW w:w="8806" w:type="dxa"/>
            <w:gridSpan w:val="3"/>
            <w:tcBorders>
              <w:top w:val="single" w:sz="4" w:space="0" w:color="000000"/>
              <w:left w:val="single" w:sz="4" w:space="0" w:color="000000"/>
              <w:bottom w:val="single" w:sz="4" w:space="0" w:color="000000"/>
              <w:right w:val="single" w:sz="4" w:space="0" w:color="000000"/>
            </w:tcBorders>
            <w:vAlign w:val="bottom"/>
          </w:tcPr>
          <w:p w:rsidR="008A77AF" w:rsidRPr="008A77AF" w:rsidRDefault="008A77AF" w:rsidP="008A77AF">
            <w:pPr>
              <w:spacing w:after="0" w:line="360" w:lineRule="auto"/>
              <w:rPr>
                <w:rFonts w:ascii="Tahoma" w:hAnsi="Tahoma" w:cs="Tahoma"/>
                <w:sz w:val="20"/>
                <w:szCs w:val="20"/>
              </w:rPr>
            </w:pPr>
            <w:r w:rsidRPr="008A77AF">
              <w:rPr>
                <w:rFonts w:ascii="Tahoma" w:hAnsi="Tahoma" w:cs="Tahoma"/>
                <w:sz w:val="20"/>
                <w:szCs w:val="20"/>
              </w:rPr>
              <w:t xml:space="preserve">Obsługa obrazów </w:t>
            </w:r>
            <w:proofErr w:type="spellStart"/>
            <w:r w:rsidRPr="008A77AF">
              <w:rPr>
                <w:rFonts w:ascii="Tahoma" w:hAnsi="Tahoma" w:cs="Tahoma"/>
                <w:sz w:val="20"/>
                <w:szCs w:val="20"/>
              </w:rPr>
              <w:t>wieloramkowych</w:t>
            </w:r>
            <w:proofErr w:type="spellEnd"/>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4</w:t>
            </w:r>
          </w:p>
        </w:tc>
        <w:tc>
          <w:tcPr>
            <w:tcW w:w="8806" w:type="dxa"/>
            <w:gridSpan w:val="3"/>
            <w:tcBorders>
              <w:top w:val="single" w:sz="4" w:space="0" w:color="000000"/>
              <w:left w:val="single" w:sz="4" w:space="0" w:color="000000"/>
              <w:bottom w:val="single" w:sz="4" w:space="0" w:color="000000"/>
              <w:right w:val="single" w:sz="4" w:space="0" w:color="000000"/>
            </w:tcBorders>
            <w:vAlign w:val="bottom"/>
          </w:tcPr>
          <w:p w:rsidR="008A77AF" w:rsidRPr="008A77AF" w:rsidRDefault="008A77AF" w:rsidP="008A77AF">
            <w:pPr>
              <w:spacing w:after="0" w:line="360" w:lineRule="auto"/>
              <w:rPr>
                <w:rFonts w:ascii="Tahoma" w:hAnsi="Tahoma" w:cs="Tahoma"/>
                <w:sz w:val="20"/>
                <w:szCs w:val="20"/>
              </w:rPr>
            </w:pPr>
            <w:r w:rsidRPr="008A77AF">
              <w:rPr>
                <w:rFonts w:ascii="Tahoma" w:hAnsi="Tahoma" w:cs="Tahoma"/>
                <w:sz w:val="20"/>
                <w:szCs w:val="20"/>
              </w:rPr>
              <w:t xml:space="preserve">Tworzenie animacji z serii i z obrazów </w:t>
            </w:r>
            <w:proofErr w:type="spellStart"/>
            <w:r w:rsidRPr="008A77AF">
              <w:rPr>
                <w:rFonts w:ascii="Tahoma" w:hAnsi="Tahoma" w:cs="Tahoma"/>
                <w:sz w:val="20"/>
                <w:szCs w:val="20"/>
              </w:rPr>
              <w:t>wieloramkowych</w:t>
            </w:r>
            <w:proofErr w:type="spellEnd"/>
            <w:r w:rsidRPr="008A77AF">
              <w:rPr>
                <w:rFonts w:ascii="Tahoma" w:hAnsi="Tahoma" w:cs="Tahoma"/>
                <w:sz w:val="20"/>
                <w:szCs w:val="20"/>
              </w:rPr>
              <w:t>.</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4</w:t>
            </w:r>
          </w:p>
        </w:tc>
        <w:tc>
          <w:tcPr>
            <w:tcW w:w="8806" w:type="dxa"/>
            <w:gridSpan w:val="3"/>
            <w:tcBorders>
              <w:top w:val="single" w:sz="4" w:space="0" w:color="000000"/>
              <w:left w:val="single" w:sz="4" w:space="0" w:color="000000"/>
              <w:bottom w:val="single" w:sz="4" w:space="0" w:color="000000"/>
              <w:right w:val="single" w:sz="4" w:space="0" w:color="000000"/>
            </w:tcBorders>
            <w:vAlign w:val="bottom"/>
          </w:tcPr>
          <w:p w:rsidR="008A77AF" w:rsidRPr="008A77AF" w:rsidRDefault="008A77AF" w:rsidP="008A77AF">
            <w:pPr>
              <w:spacing w:after="0" w:line="360" w:lineRule="auto"/>
              <w:rPr>
                <w:rFonts w:ascii="Tahoma" w:hAnsi="Tahoma" w:cs="Tahoma"/>
                <w:sz w:val="20"/>
                <w:szCs w:val="20"/>
              </w:rPr>
            </w:pPr>
            <w:r w:rsidRPr="008A77AF">
              <w:rPr>
                <w:rFonts w:ascii="Tahoma" w:hAnsi="Tahoma" w:cs="Tahoma"/>
                <w:sz w:val="20"/>
                <w:szCs w:val="20"/>
              </w:rPr>
              <w:t>Automatyczne wygaszanie nieużywanych monitorów</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4</w:t>
            </w:r>
          </w:p>
        </w:tc>
        <w:tc>
          <w:tcPr>
            <w:tcW w:w="8806" w:type="dxa"/>
            <w:gridSpan w:val="3"/>
            <w:tcBorders>
              <w:top w:val="single" w:sz="4" w:space="0" w:color="000000"/>
              <w:left w:val="single" w:sz="4" w:space="0" w:color="000000"/>
              <w:bottom w:val="single" w:sz="4" w:space="0" w:color="000000"/>
              <w:right w:val="single" w:sz="4" w:space="0" w:color="000000"/>
            </w:tcBorders>
            <w:vAlign w:val="bottom"/>
          </w:tcPr>
          <w:p w:rsidR="008A77AF" w:rsidRPr="008A77AF" w:rsidRDefault="008A77AF" w:rsidP="008A77AF">
            <w:pPr>
              <w:spacing w:after="0" w:line="360" w:lineRule="auto"/>
              <w:rPr>
                <w:rFonts w:ascii="Tahoma" w:hAnsi="Tahoma" w:cs="Tahoma"/>
                <w:sz w:val="20"/>
                <w:szCs w:val="20"/>
              </w:rPr>
            </w:pPr>
            <w:r w:rsidRPr="008A77AF">
              <w:rPr>
                <w:rFonts w:ascii="Tahoma" w:hAnsi="Tahoma" w:cs="Tahoma"/>
                <w:sz w:val="20"/>
                <w:szCs w:val="20"/>
              </w:rPr>
              <w:t>Dowolny konfigurowalny układ monitorów: poziomy, pionowy i mieszany</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4</w:t>
            </w:r>
          </w:p>
        </w:tc>
        <w:tc>
          <w:tcPr>
            <w:tcW w:w="8806" w:type="dxa"/>
            <w:gridSpan w:val="3"/>
            <w:tcBorders>
              <w:top w:val="single" w:sz="4" w:space="0" w:color="000000"/>
              <w:left w:val="single" w:sz="4" w:space="0" w:color="000000"/>
              <w:bottom w:val="single" w:sz="4" w:space="0" w:color="000000"/>
              <w:right w:val="single" w:sz="4" w:space="0" w:color="000000"/>
            </w:tcBorders>
            <w:vAlign w:val="bottom"/>
          </w:tcPr>
          <w:p w:rsidR="008A77AF" w:rsidRPr="008A77AF" w:rsidRDefault="008A77AF" w:rsidP="008A77AF">
            <w:pPr>
              <w:spacing w:after="0" w:line="360" w:lineRule="auto"/>
              <w:rPr>
                <w:rFonts w:ascii="Tahoma" w:hAnsi="Tahoma" w:cs="Tahoma"/>
                <w:sz w:val="20"/>
                <w:szCs w:val="20"/>
              </w:rPr>
            </w:pPr>
            <w:r w:rsidRPr="008A77AF">
              <w:rPr>
                <w:rFonts w:ascii="Tahoma" w:hAnsi="Tahoma" w:cs="Tahoma"/>
                <w:sz w:val="20"/>
                <w:szCs w:val="20"/>
              </w:rPr>
              <w:t>Nieograniczona liczba definiowanych okien obrazowania. Dziesięć pierwszych pod skrótami klawiszowymi.</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4</w:t>
            </w:r>
          </w:p>
        </w:tc>
        <w:tc>
          <w:tcPr>
            <w:tcW w:w="8806" w:type="dxa"/>
            <w:gridSpan w:val="3"/>
            <w:tcBorders>
              <w:top w:val="single" w:sz="4" w:space="0" w:color="000000"/>
              <w:left w:val="single" w:sz="4" w:space="0" w:color="000000"/>
              <w:bottom w:val="single" w:sz="4" w:space="0" w:color="000000"/>
              <w:right w:val="single" w:sz="4" w:space="0" w:color="000000"/>
            </w:tcBorders>
            <w:vAlign w:val="bottom"/>
          </w:tcPr>
          <w:p w:rsidR="008A77AF" w:rsidRPr="008A77AF" w:rsidRDefault="008A77AF" w:rsidP="008A77AF">
            <w:pPr>
              <w:spacing w:after="0" w:line="360" w:lineRule="auto"/>
              <w:rPr>
                <w:rFonts w:ascii="Tahoma" w:hAnsi="Tahoma" w:cs="Tahoma"/>
                <w:sz w:val="20"/>
                <w:szCs w:val="20"/>
              </w:rPr>
            </w:pPr>
            <w:r w:rsidRPr="008A77AF">
              <w:rPr>
                <w:rFonts w:ascii="Tahoma" w:hAnsi="Tahoma" w:cs="Tahoma"/>
                <w:sz w:val="20"/>
                <w:szCs w:val="20"/>
              </w:rPr>
              <w:t>Przesuwanie obrazu.</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4</w:t>
            </w:r>
          </w:p>
        </w:tc>
        <w:tc>
          <w:tcPr>
            <w:tcW w:w="8806" w:type="dxa"/>
            <w:gridSpan w:val="3"/>
            <w:tcBorders>
              <w:top w:val="single" w:sz="4" w:space="0" w:color="000000"/>
              <w:left w:val="single" w:sz="4" w:space="0" w:color="000000"/>
              <w:bottom w:val="single" w:sz="4" w:space="0" w:color="000000"/>
              <w:right w:val="single" w:sz="4" w:space="0" w:color="000000"/>
            </w:tcBorders>
            <w:vAlign w:val="bottom"/>
          </w:tcPr>
          <w:p w:rsidR="008A77AF" w:rsidRPr="008A77AF" w:rsidRDefault="008A77AF" w:rsidP="008A77AF">
            <w:pPr>
              <w:spacing w:after="0" w:line="360" w:lineRule="auto"/>
              <w:rPr>
                <w:rFonts w:ascii="Tahoma" w:hAnsi="Tahoma" w:cs="Tahoma"/>
                <w:sz w:val="20"/>
                <w:szCs w:val="20"/>
              </w:rPr>
            </w:pPr>
            <w:r w:rsidRPr="008A77AF">
              <w:rPr>
                <w:rFonts w:ascii="Tahoma" w:hAnsi="Tahoma" w:cs="Tahoma"/>
                <w:sz w:val="20"/>
                <w:szCs w:val="20"/>
              </w:rPr>
              <w:t>Płynne powiększanie (zoom) obrazu.</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4</w:t>
            </w:r>
          </w:p>
        </w:tc>
        <w:tc>
          <w:tcPr>
            <w:tcW w:w="8806" w:type="dxa"/>
            <w:gridSpan w:val="3"/>
            <w:tcBorders>
              <w:top w:val="single" w:sz="4" w:space="0" w:color="000000"/>
              <w:left w:val="single" w:sz="4" w:space="0" w:color="000000"/>
              <w:bottom w:val="single" w:sz="4" w:space="0" w:color="000000"/>
              <w:right w:val="single" w:sz="4" w:space="0" w:color="000000"/>
            </w:tcBorders>
            <w:vAlign w:val="bottom"/>
          </w:tcPr>
          <w:p w:rsidR="008A77AF" w:rsidRPr="008A77AF" w:rsidRDefault="008A77AF" w:rsidP="008A77AF">
            <w:pPr>
              <w:spacing w:after="0" w:line="360" w:lineRule="auto"/>
              <w:rPr>
                <w:rFonts w:ascii="Tahoma" w:hAnsi="Tahoma" w:cs="Tahoma"/>
                <w:sz w:val="20"/>
                <w:szCs w:val="20"/>
              </w:rPr>
            </w:pPr>
            <w:r w:rsidRPr="008A77AF">
              <w:rPr>
                <w:rFonts w:ascii="Tahoma" w:hAnsi="Tahoma" w:cs="Tahoma"/>
                <w:sz w:val="20"/>
                <w:szCs w:val="20"/>
              </w:rPr>
              <w:t>Lokalizator powiększanego fragmentu, definiowanie powiększenia lupy.</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4</w:t>
            </w:r>
          </w:p>
        </w:tc>
        <w:tc>
          <w:tcPr>
            <w:tcW w:w="8806" w:type="dxa"/>
            <w:gridSpan w:val="3"/>
            <w:tcBorders>
              <w:top w:val="single" w:sz="4" w:space="0" w:color="000000"/>
              <w:left w:val="single" w:sz="4" w:space="0" w:color="000000"/>
              <w:bottom w:val="single" w:sz="4" w:space="0" w:color="000000"/>
              <w:right w:val="single" w:sz="4" w:space="0" w:color="000000"/>
            </w:tcBorders>
            <w:vAlign w:val="bottom"/>
          </w:tcPr>
          <w:p w:rsidR="008A77AF" w:rsidRPr="008A77AF" w:rsidRDefault="008A77AF" w:rsidP="008A77AF">
            <w:pPr>
              <w:spacing w:after="0" w:line="360" w:lineRule="auto"/>
              <w:rPr>
                <w:rFonts w:ascii="Tahoma" w:hAnsi="Tahoma" w:cs="Tahoma"/>
                <w:color w:val="00B050"/>
                <w:sz w:val="20"/>
                <w:szCs w:val="20"/>
              </w:rPr>
            </w:pPr>
            <w:r w:rsidRPr="008A77AF">
              <w:rPr>
                <w:rFonts w:ascii="Tahoma" w:hAnsi="Tahoma" w:cs="Tahoma"/>
                <w:sz w:val="20"/>
                <w:szCs w:val="20"/>
              </w:rPr>
              <w:t>Lupa (2x). Definiowalne powiększenie lupy.</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4</w:t>
            </w:r>
          </w:p>
        </w:tc>
        <w:tc>
          <w:tcPr>
            <w:tcW w:w="8806" w:type="dxa"/>
            <w:gridSpan w:val="3"/>
            <w:tcBorders>
              <w:top w:val="single" w:sz="4" w:space="0" w:color="000000"/>
              <w:left w:val="single" w:sz="4" w:space="0" w:color="000000"/>
              <w:bottom w:val="single" w:sz="4" w:space="0" w:color="000000"/>
              <w:right w:val="single" w:sz="4" w:space="0" w:color="000000"/>
            </w:tcBorders>
            <w:vAlign w:val="bottom"/>
          </w:tcPr>
          <w:p w:rsidR="008A77AF" w:rsidRPr="008A77AF" w:rsidRDefault="008A77AF" w:rsidP="008A77AF">
            <w:pPr>
              <w:spacing w:after="0" w:line="360" w:lineRule="auto"/>
              <w:rPr>
                <w:rFonts w:ascii="Tahoma" w:hAnsi="Tahoma" w:cs="Tahoma"/>
                <w:sz w:val="20"/>
                <w:szCs w:val="20"/>
              </w:rPr>
            </w:pPr>
            <w:r w:rsidRPr="008A77AF">
              <w:rPr>
                <w:rFonts w:ascii="Tahoma" w:hAnsi="Tahoma" w:cs="Tahoma"/>
                <w:sz w:val="20"/>
                <w:szCs w:val="20"/>
              </w:rPr>
              <w:t>Prezentacja obrazu referencyjnego.</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5</w:t>
            </w:r>
          </w:p>
        </w:tc>
        <w:tc>
          <w:tcPr>
            <w:tcW w:w="8806" w:type="dxa"/>
            <w:gridSpan w:val="3"/>
            <w:tcBorders>
              <w:top w:val="single" w:sz="4" w:space="0" w:color="000000"/>
              <w:left w:val="single" w:sz="4" w:space="0" w:color="000000"/>
              <w:bottom w:val="single" w:sz="4" w:space="0" w:color="000000"/>
              <w:right w:val="single" w:sz="4" w:space="0" w:color="000000"/>
            </w:tcBorders>
            <w:vAlign w:val="bottom"/>
          </w:tcPr>
          <w:p w:rsidR="008A77AF" w:rsidRPr="008A77AF" w:rsidRDefault="008A77AF" w:rsidP="008A77AF">
            <w:pPr>
              <w:spacing w:after="0" w:line="360" w:lineRule="auto"/>
              <w:rPr>
                <w:rFonts w:ascii="Tahoma" w:hAnsi="Tahoma" w:cs="Tahoma"/>
                <w:sz w:val="20"/>
                <w:szCs w:val="20"/>
              </w:rPr>
            </w:pPr>
            <w:r w:rsidRPr="008A77AF">
              <w:rPr>
                <w:rFonts w:ascii="Tahoma" w:hAnsi="Tahoma" w:cs="Tahoma"/>
                <w:sz w:val="20"/>
                <w:szCs w:val="20"/>
              </w:rPr>
              <w:t>Inwersja (negatyw) obrazu.</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5</w:t>
            </w:r>
          </w:p>
        </w:tc>
        <w:tc>
          <w:tcPr>
            <w:tcW w:w="8806" w:type="dxa"/>
            <w:gridSpan w:val="3"/>
            <w:tcBorders>
              <w:top w:val="single" w:sz="4" w:space="0" w:color="000000"/>
              <w:left w:val="single" w:sz="4" w:space="0" w:color="000000"/>
              <w:bottom w:val="single" w:sz="4" w:space="0" w:color="000000"/>
              <w:right w:val="single" w:sz="4" w:space="0" w:color="000000"/>
            </w:tcBorders>
            <w:vAlign w:val="bottom"/>
          </w:tcPr>
          <w:p w:rsidR="008A77AF" w:rsidRPr="008A77AF" w:rsidRDefault="008A77AF" w:rsidP="008A77AF">
            <w:pPr>
              <w:spacing w:after="0" w:line="360" w:lineRule="auto"/>
              <w:rPr>
                <w:rFonts w:ascii="Tahoma" w:hAnsi="Tahoma" w:cs="Tahoma"/>
                <w:sz w:val="20"/>
                <w:szCs w:val="20"/>
              </w:rPr>
            </w:pPr>
            <w:r w:rsidRPr="008A77AF">
              <w:rPr>
                <w:rFonts w:ascii="Tahoma" w:hAnsi="Tahoma" w:cs="Tahoma"/>
                <w:sz w:val="20"/>
                <w:szCs w:val="20"/>
              </w:rPr>
              <w:t>Odbicia względem obydwu osi</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5</w:t>
            </w:r>
          </w:p>
        </w:tc>
        <w:tc>
          <w:tcPr>
            <w:tcW w:w="8806" w:type="dxa"/>
            <w:gridSpan w:val="3"/>
            <w:tcBorders>
              <w:top w:val="single" w:sz="4" w:space="0" w:color="000000"/>
              <w:left w:val="single" w:sz="4" w:space="0" w:color="000000"/>
              <w:bottom w:val="single" w:sz="4" w:space="0" w:color="000000"/>
              <w:right w:val="single" w:sz="4" w:space="0" w:color="000000"/>
            </w:tcBorders>
            <w:vAlign w:val="bottom"/>
          </w:tcPr>
          <w:p w:rsidR="008A77AF" w:rsidRPr="008A77AF" w:rsidRDefault="008A77AF" w:rsidP="008A77AF">
            <w:pPr>
              <w:spacing w:after="0" w:line="360" w:lineRule="auto"/>
              <w:rPr>
                <w:rFonts w:ascii="Tahoma" w:hAnsi="Tahoma" w:cs="Tahoma"/>
                <w:sz w:val="20"/>
                <w:szCs w:val="20"/>
              </w:rPr>
            </w:pPr>
            <w:r w:rsidRPr="008A77AF">
              <w:rPr>
                <w:rFonts w:ascii="Tahoma" w:hAnsi="Tahoma" w:cs="Tahoma"/>
                <w:sz w:val="20"/>
                <w:szCs w:val="20"/>
              </w:rPr>
              <w:t>Obroty o kąt 90 st.</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5</w:t>
            </w:r>
          </w:p>
        </w:tc>
        <w:tc>
          <w:tcPr>
            <w:tcW w:w="8806" w:type="dxa"/>
            <w:gridSpan w:val="3"/>
            <w:tcBorders>
              <w:top w:val="single" w:sz="4" w:space="0" w:color="000000"/>
              <w:left w:val="single" w:sz="4" w:space="0" w:color="000000"/>
              <w:bottom w:val="single" w:sz="4" w:space="0" w:color="000000"/>
              <w:right w:val="single" w:sz="4" w:space="0" w:color="000000"/>
            </w:tcBorders>
            <w:vAlign w:val="bottom"/>
          </w:tcPr>
          <w:p w:rsidR="008A77AF" w:rsidRPr="008A77AF" w:rsidRDefault="008A77AF" w:rsidP="008A77AF">
            <w:pPr>
              <w:spacing w:after="0" w:line="360" w:lineRule="auto"/>
              <w:rPr>
                <w:rFonts w:ascii="Tahoma" w:hAnsi="Tahoma" w:cs="Tahoma"/>
                <w:sz w:val="20"/>
                <w:szCs w:val="20"/>
              </w:rPr>
            </w:pPr>
            <w:r w:rsidRPr="008A77AF">
              <w:rPr>
                <w:rFonts w:ascii="Tahoma" w:hAnsi="Tahoma" w:cs="Tahoma"/>
                <w:sz w:val="20"/>
                <w:szCs w:val="20"/>
              </w:rPr>
              <w:t>Obroty o dowolny kąt.</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5</w:t>
            </w:r>
          </w:p>
        </w:tc>
        <w:tc>
          <w:tcPr>
            <w:tcW w:w="8806" w:type="dxa"/>
            <w:gridSpan w:val="3"/>
            <w:tcBorders>
              <w:top w:val="single" w:sz="4" w:space="0" w:color="000000"/>
              <w:left w:val="single" w:sz="4" w:space="0" w:color="000000"/>
              <w:bottom w:val="single" w:sz="4" w:space="0" w:color="000000"/>
              <w:right w:val="single" w:sz="4" w:space="0" w:color="000000"/>
            </w:tcBorders>
            <w:vAlign w:val="bottom"/>
          </w:tcPr>
          <w:p w:rsidR="008A77AF" w:rsidRPr="008A77AF" w:rsidRDefault="008A77AF" w:rsidP="008A77AF">
            <w:pPr>
              <w:spacing w:after="0" w:line="360" w:lineRule="auto"/>
              <w:rPr>
                <w:rFonts w:ascii="Tahoma" w:hAnsi="Tahoma" w:cs="Tahoma"/>
                <w:sz w:val="20"/>
                <w:szCs w:val="20"/>
              </w:rPr>
            </w:pPr>
            <w:r w:rsidRPr="008A77AF">
              <w:rPr>
                <w:rFonts w:ascii="Tahoma" w:hAnsi="Tahoma" w:cs="Tahoma"/>
                <w:sz w:val="20"/>
                <w:szCs w:val="20"/>
              </w:rPr>
              <w:t>Regiony zainteresowania: prostokąt, elipsa, wielokąt dowolny wraz z obliczeniami.</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5</w:t>
            </w:r>
          </w:p>
        </w:tc>
        <w:tc>
          <w:tcPr>
            <w:tcW w:w="8806" w:type="dxa"/>
            <w:gridSpan w:val="3"/>
            <w:tcBorders>
              <w:top w:val="single" w:sz="4" w:space="0" w:color="000000"/>
              <w:left w:val="single" w:sz="4" w:space="0" w:color="000000"/>
              <w:bottom w:val="single" w:sz="4" w:space="0" w:color="000000"/>
              <w:right w:val="single" w:sz="4" w:space="0" w:color="000000"/>
            </w:tcBorders>
            <w:vAlign w:val="bottom"/>
          </w:tcPr>
          <w:p w:rsidR="008A77AF" w:rsidRPr="008A77AF" w:rsidRDefault="008A77AF" w:rsidP="008A77AF">
            <w:pPr>
              <w:spacing w:after="0" w:line="360" w:lineRule="auto"/>
              <w:rPr>
                <w:rFonts w:ascii="Tahoma" w:hAnsi="Tahoma" w:cs="Tahoma"/>
                <w:sz w:val="20"/>
                <w:szCs w:val="20"/>
              </w:rPr>
            </w:pPr>
            <w:r w:rsidRPr="008A77AF">
              <w:rPr>
                <w:rFonts w:ascii="Tahoma" w:hAnsi="Tahoma" w:cs="Tahoma"/>
                <w:sz w:val="20"/>
                <w:szCs w:val="20"/>
              </w:rPr>
              <w:t>Blenda elektroniczna</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5</w:t>
            </w:r>
          </w:p>
        </w:tc>
        <w:tc>
          <w:tcPr>
            <w:tcW w:w="8806" w:type="dxa"/>
            <w:gridSpan w:val="3"/>
            <w:tcBorders>
              <w:top w:val="single" w:sz="4" w:space="0" w:color="000000"/>
              <w:left w:val="single" w:sz="4" w:space="0" w:color="000000"/>
              <w:bottom w:val="single" w:sz="4" w:space="0" w:color="000000"/>
              <w:right w:val="single" w:sz="4" w:space="0" w:color="000000"/>
            </w:tcBorders>
            <w:vAlign w:val="bottom"/>
          </w:tcPr>
          <w:p w:rsidR="008A77AF" w:rsidRPr="008A77AF" w:rsidRDefault="008A77AF" w:rsidP="008A77AF">
            <w:pPr>
              <w:spacing w:after="0" w:line="360" w:lineRule="auto"/>
              <w:rPr>
                <w:rFonts w:ascii="Tahoma" w:hAnsi="Tahoma" w:cs="Tahoma"/>
                <w:sz w:val="20"/>
                <w:szCs w:val="20"/>
              </w:rPr>
            </w:pPr>
            <w:r w:rsidRPr="008A77AF">
              <w:rPr>
                <w:rFonts w:ascii="Tahoma" w:hAnsi="Tahoma" w:cs="Tahoma"/>
                <w:sz w:val="20"/>
                <w:szCs w:val="20"/>
              </w:rPr>
              <w:t>Zapis regionów zainteresowania jako nakładki.</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5</w:t>
            </w:r>
          </w:p>
        </w:tc>
        <w:tc>
          <w:tcPr>
            <w:tcW w:w="8806" w:type="dxa"/>
            <w:gridSpan w:val="3"/>
            <w:tcBorders>
              <w:top w:val="single" w:sz="4" w:space="0" w:color="000000"/>
              <w:left w:val="single" w:sz="4" w:space="0" w:color="000000"/>
              <w:bottom w:val="single" w:sz="4" w:space="0" w:color="000000"/>
              <w:right w:val="single" w:sz="4" w:space="0" w:color="000000"/>
            </w:tcBorders>
            <w:vAlign w:val="bottom"/>
          </w:tcPr>
          <w:p w:rsidR="008A77AF" w:rsidRPr="008A77AF" w:rsidRDefault="008A77AF" w:rsidP="008A77AF">
            <w:pPr>
              <w:spacing w:after="0" w:line="360" w:lineRule="auto"/>
              <w:rPr>
                <w:rFonts w:ascii="Tahoma" w:hAnsi="Tahoma" w:cs="Tahoma"/>
                <w:sz w:val="20"/>
                <w:szCs w:val="20"/>
              </w:rPr>
            </w:pPr>
            <w:r w:rsidRPr="008A77AF">
              <w:rPr>
                <w:rFonts w:ascii="Tahoma" w:hAnsi="Tahoma" w:cs="Tahoma"/>
                <w:sz w:val="20"/>
                <w:szCs w:val="20"/>
              </w:rPr>
              <w:t xml:space="preserve">Narzędzia pomiarowe: wartość piksela, długość, pole, odległość punktu od prostej, kąt, kąt </w:t>
            </w:r>
            <w:proofErr w:type="spellStart"/>
            <w:r w:rsidRPr="008A77AF">
              <w:rPr>
                <w:rFonts w:ascii="Tahoma" w:hAnsi="Tahoma" w:cs="Tahoma"/>
                <w:sz w:val="20"/>
                <w:szCs w:val="20"/>
              </w:rPr>
              <w:lastRenderedPageBreak/>
              <w:t>Cobba</w:t>
            </w:r>
            <w:proofErr w:type="spellEnd"/>
            <w:r w:rsidRPr="008A77AF">
              <w:rPr>
                <w:rFonts w:ascii="Tahoma" w:hAnsi="Tahoma" w:cs="Tahoma"/>
                <w:sz w:val="20"/>
                <w:szCs w:val="20"/>
              </w:rPr>
              <w:t>, stosunek odcinków.</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lastRenderedPageBreak/>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lastRenderedPageBreak/>
              <w:t>5</w:t>
            </w:r>
          </w:p>
        </w:tc>
        <w:tc>
          <w:tcPr>
            <w:tcW w:w="8806" w:type="dxa"/>
            <w:gridSpan w:val="3"/>
            <w:tcBorders>
              <w:top w:val="single" w:sz="4" w:space="0" w:color="000000"/>
              <w:left w:val="single" w:sz="4" w:space="0" w:color="000000"/>
              <w:bottom w:val="single" w:sz="4" w:space="0" w:color="000000"/>
              <w:right w:val="single" w:sz="4" w:space="0" w:color="000000"/>
            </w:tcBorders>
            <w:vAlign w:val="bottom"/>
          </w:tcPr>
          <w:p w:rsidR="008A77AF" w:rsidRPr="008A77AF" w:rsidRDefault="008A77AF" w:rsidP="008A77AF">
            <w:pPr>
              <w:spacing w:after="0" w:line="360" w:lineRule="auto"/>
              <w:rPr>
                <w:rFonts w:ascii="Tahoma" w:hAnsi="Tahoma" w:cs="Tahoma"/>
                <w:sz w:val="20"/>
                <w:szCs w:val="20"/>
              </w:rPr>
            </w:pPr>
            <w:r w:rsidRPr="008A77AF">
              <w:rPr>
                <w:rFonts w:ascii="Tahoma" w:hAnsi="Tahoma" w:cs="Tahoma"/>
                <w:sz w:val="20"/>
                <w:szCs w:val="20"/>
              </w:rPr>
              <w:t>Kalibracja obrazu według kalibracji aparatu diagnostycznego lub według wzorca zewnętrznego.</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5</w:t>
            </w:r>
          </w:p>
        </w:tc>
        <w:tc>
          <w:tcPr>
            <w:tcW w:w="8806" w:type="dxa"/>
            <w:gridSpan w:val="3"/>
            <w:tcBorders>
              <w:top w:val="single" w:sz="4" w:space="0" w:color="000000"/>
              <w:left w:val="single" w:sz="4" w:space="0" w:color="000000"/>
              <w:bottom w:val="single" w:sz="4" w:space="0" w:color="000000"/>
              <w:right w:val="single" w:sz="4" w:space="0" w:color="000000"/>
            </w:tcBorders>
            <w:vAlign w:val="bottom"/>
          </w:tcPr>
          <w:p w:rsidR="008A77AF" w:rsidRPr="008A77AF" w:rsidRDefault="008A77AF" w:rsidP="008A77AF">
            <w:pPr>
              <w:spacing w:after="0" w:line="360" w:lineRule="auto"/>
              <w:rPr>
                <w:rFonts w:ascii="Tahoma" w:hAnsi="Tahoma" w:cs="Tahoma"/>
                <w:sz w:val="20"/>
                <w:szCs w:val="20"/>
              </w:rPr>
            </w:pPr>
            <w:r w:rsidRPr="008A77AF">
              <w:rPr>
                <w:rFonts w:ascii="Tahoma" w:hAnsi="Tahoma" w:cs="Tahoma"/>
                <w:sz w:val="20"/>
                <w:szCs w:val="20"/>
              </w:rPr>
              <w:t>Adnotacje na obrazie.</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6</w:t>
            </w:r>
          </w:p>
        </w:tc>
        <w:tc>
          <w:tcPr>
            <w:tcW w:w="8806" w:type="dxa"/>
            <w:gridSpan w:val="3"/>
            <w:tcBorders>
              <w:top w:val="single" w:sz="4" w:space="0" w:color="000000"/>
              <w:left w:val="single" w:sz="4" w:space="0" w:color="000000"/>
              <w:bottom w:val="single" w:sz="4" w:space="0" w:color="000000"/>
              <w:right w:val="single" w:sz="4" w:space="0" w:color="000000"/>
            </w:tcBorders>
            <w:vAlign w:val="bottom"/>
          </w:tcPr>
          <w:p w:rsidR="008A77AF" w:rsidRPr="008A77AF" w:rsidRDefault="008A77AF" w:rsidP="008A77AF">
            <w:pPr>
              <w:spacing w:after="0" w:line="360" w:lineRule="auto"/>
              <w:rPr>
                <w:rFonts w:ascii="Tahoma" w:hAnsi="Tahoma" w:cs="Tahoma"/>
                <w:sz w:val="20"/>
                <w:szCs w:val="20"/>
              </w:rPr>
            </w:pPr>
            <w:r w:rsidRPr="008A77AF">
              <w:rPr>
                <w:rFonts w:ascii="Tahoma" w:hAnsi="Tahoma" w:cs="Tahoma"/>
                <w:sz w:val="20"/>
                <w:szCs w:val="20"/>
              </w:rPr>
              <w:t>Usuwanie regionów i pomiarów zarówno indywidualne jak i grupowe.</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6</w:t>
            </w:r>
          </w:p>
        </w:tc>
        <w:tc>
          <w:tcPr>
            <w:tcW w:w="8806" w:type="dxa"/>
            <w:gridSpan w:val="3"/>
            <w:tcBorders>
              <w:top w:val="single" w:sz="4" w:space="0" w:color="000000"/>
              <w:left w:val="single" w:sz="4" w:space="0" w:color="000000"/>
              <w:bottom w:val="single" w:sz="4" w:space="0" w:color="000000"/>
              <w:right w:val="single" w:sz="4" w:space="0" w:color="000000"/>
            </w:tcBorders>
            <w:vAlign w:val="bottom"/>
          </w:tcPr>
          <w:p w:rsidR="008A77AF" w:rsidRPr="008A77AF" w:rsidRDefault="008A77AF" w:rsidP="008A77AF">
            <w:pPr>
              <w:spacing w:after="0" w:line="360" w:lineRule="auto"/>
              <w:rPr>
                <w:rFonts w:ascii="Tahoma" w:hAnsi="Tahoma" w:cs="Tahoma"/>
                <w:sz w:val="20"/>
                <w:szCs w:val="20"/>
              </w:rPr>
            </w:pPr>
            <w:r w:rsidRPr="008A77AF">
              <w:rPr>
                <w:rFonts w:ascii="Tahoma" w:hAnsi="Tahoma" w:cs="Tahoma"/>
                <w:sz w:val="20"/>
                <w:szCs w:val="20"/>
              </w:rPr>
              <w:t>Cofnięcie zmian: powiększenia, przesunięcia, okna obrazowania.</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6</w:t>
            </w:r>
          </w:p>
        </w:tc>
        <w:tc>
          <w:tcPr>
            <w:tcW w:w="8806" w:type="dxa"/>
            <w:gridSpan w:val="3"/>
            <w:tcBorders>
              <w:top w:val="single" w:sz="4" w:space="0" w:color="000000"/>
              <w:left w:val="single" w:sz="4" w:space="0" w:color="000000"/>
              <w:bottom w:val="single" w:sz="4" w:space="0" w:color="000000"/>
              <w:right w:val="single" w:sz="4" w:space="0" w:color="000000"/>
            </w:tcBorders>
            <w:vAlign w:val="bottom"/>
          </w:tcPr>
          <w:p w:rsidR="008A77AF" w:rsidRPr="008A77AF" w:rsidRDefault="008A77AF" w:rsidP="008A77AF">
            <w:pPr>
              <w:spacing w:after="0" w:line="360" w:lineRule="auto"/>
              <w:rPr>
                <w:rFonts w:ascii="Tahoma" w:hAnsi="Tahoma" w:cs="Tahoma"/>
                <w:sz w:val="20"/>
                <w:szCs w:val="20"/>
              </w:rPr>
            </w:pPr>
            <w:r w:rsidRPr="008A77AF">
              <w:rPr>
                <w:rFonts w:ascii="Tahoma" w:hAnsi="Tahoma" w:cs="Tahoma"/>
                <w:sz w:val="20"/>
                <w:szCs w:val="20"/>
              </w:rPr>
              <w:t>Przywrócenie do oryginalnych parametrów (reset).</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rPr>
                <w:rFonts w:ascii="Tahoma" w:eastAsia="TimesNewRoman" w:hAnsi="Tahoma" w:cs="Tahoma"/>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vAlign w:val="bottom"/>
          </w:tcPr>
          <w:p w:rsidR="008A77AF" w:rsidRPr="008A77AF" w:rsidRDefault="008A77AF" w:rsidP="008A77AF">
            <w:pPr>
              <w:spacing w:after="0" w:line="360" w:lineRule="auto"/>
              <w:rPr>
                <w:rFonts w:ascii="Tahoma" w:hAnsi="Tahoma" w:cs="Tahoma"/>
                <w:sz w:val="20"/>
                <w:szCs w:val="20"/>
              </w:rPr>
            </w:pPr>
            <w:r w:rsidRPr="008A77AF">
              <w:rPr>
                <w:rFonts w:ascii="Tahoma" w:hAnsi="Tahoma" w:cs="Tahoma"/>
                <w:sz w:val="20"/>
                <w:szCs w:val="20"/>
              </w:rPr>
              <w:t>Sortowanie w ramach serii w obydwu kierunkach według: pozycji w osi Z, czasu akwizycji, identyfikatora obrazu.</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6</w:t>
            </w:r>
          </w:p>
        </w:tc>
        <w:tc>
          <w:tcPr>
            <w:tcW w:w="8806" w:type="dxa"/>
            <w:gridSpan w:val="3"/>
            <w:tcBorders>
              <w:top w:val="single" w:sz="4" w:space="0" w:color="000000"/>
              <w:left w:val="single" w:sz="4" w:space="0" w:color="000000"/>
              <w:bottom w:val="single" w:sz="4" w:space="0" w:color="000000"/>
              <w:right w:val="single" w:sz="4" w:space="0" w:color="000000"/>
            </w:tcBorders>
            <w:vAlign w:val="bottom"/>
          </w:tcPr>
          <w:p w:rsidR="008A77AF" w:rsidRPr="008A77AF" w:rsidRDefault="008A77AF" w:rsidP="008A77AF">
            <w:pPr>
              <w:spacing w:after="0" w:line="360" w:lineRule="auto"/>
              <w:rPr>
                <w:rFonts w:ascii="Tahoma" w:hAnsi="Tahoma" w:cs="Tahoma"/>
                <w:sz w:val="20"/>
                <w:szCs w:val="20"/>
              </w:rPr>
            </w:pPr>
            <w:r w:rsidRPr="008A77AF">
              <w:rPr>
                <w:rFonts w:ascii="Tahoma" w:hAnsi="Tahoma" w:cs="Tahoma"/>
                <w:sz w:val="20"/>
                <w:szCs w:val="20"/>
              </w:rPr>
              <w:t>Filtracja obrazu: wyostrzanie, wygładzanie, wykrywanie krawędzi.</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6</w:t>
            </w:r>
          </w:p>
        </w:tc>
        <w:tc>
          <w:tcPr>
            <w:tcW w:w="8806" w:type="dxa"/>
            <w:gridSpan w:val="3"/>
            <w:tcBorders>
              <w:top w:val="single" w:sz="4" w:space="0" w:color="000000"/>
              <w:left w:val="single" w:sz="4" w:space="0" w:color="000000"/>
              <w:bottom w:val="single" w:sz="4" w:space="0" w:color="000000"/>
              <w:right w:val="single" w:sz="4" w:space="0" w:color="000000"/>
            </w:tcBorders>
            <w:vAlign w:val="bottom"/>
          </w:tcPr>
          <w:p w:rsidR="008A77AF" w:rsidRPr="008A77AF" w:rsidRDefault="008A77AF" w:rsidP="008A77AF">
            <w:pPr>
              <w:spacing w:after="0" w:line="360" w:lineRule="auto"/>
              <w:rPr>
                <w:rFonts w:ascii="Tahoma" w:hAnsi="Tahoma" w:cs="Tahoma"/>
                <w:sz w:val="20"/>
                <w:szCs w:val="20"/>
              </w:rPr>
            </w:pPr>
            <w:r w:rsidRPr="008A77AF">
              <w:rPr>
                <w:rFonts w:ascii="Tahoma" w:hAnsi="Tahoma" w:cs="Tahoma"/>
                <w:sz w:val="20"/>
                <w:szCs w:val="20"/>
              </w:rPr>
              <w:t>Subtrakcja obrazów. (Możliwość definiowania obrazu referencyjnego dla badań XA)</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6</w:t>
            </w:r>
          </w:p>
        </w:tc>
        <w:tc>
          <w:tcPr>
            <w:tcW w:w="8806" w:type="dxa"/>
            <w:gridSpan w:val="3"/>
            <w:tcBorders>
              <w:top w:val="single" w:sz="4" w:space="0" w:color="000000"/>
              <w:left w:val="single" w:sz="4" w:space="0" w:color="000000"/>
              <w:bottom w:val="single" w:sz="4" w:space="0" w:color="000000"/>
              <w:right w:val="single" w:sz="4" w:space="0" w:color="000000"/>
            </w:tcBorders>
            <w:vAlign w:val="bottom"/>
          </w:tcPr>
          <w:p w:rsidR="008A77AF" w:rsidRPr="008A77AF" w:rsidRDefault="008A77AF" w:rsidP="008A77AF">
            <w:pPr>
              <w:spacing w:after="0" w:line="360" w:lineRule="auto"/>
              <w:rPr>
                <w:rFonts w:ascii="Tahoma" w:hAnsi="Tahoma" w:cs="Tahoma"/>
                <w:sz w:val="20"/>
                <w:szCs w:val="20"/>
              </w:rPr>
            </w:pPr>
            <w:r w:rsidRPr="008A77AF">
              <w:rPr>
                <w:rFonts w:ascii="Tahoma" w:hAnsi="Tahoma" w:cs="Tahoma"/>
                <w:sz w:val="20"/>
                <w:szCs w:val="20"/>
              </w:rPr>
              <w:t>Podział ekranu według siatki do formatu 4x4 włącznie</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6</w:t>
            </w:r>
          </w:p>
        </w:tc>
        <w:tc>
          <w:tcPr>
            <w:tcW w:w="8806" w:type="dxa"/>
            <w:gridSpan w:val="3"/>
            <w:tcBorders>
              <w:top w:val="single" w:sz="4" w:space="0" w:color="000000"/>
              <w:left w:val="single" w:sz="4" w:space="0" w:color="000000"/>
              <w:bottom w:val="single" w:sz="4" w:space="0" w:color="000000"/>
              <w:right w:val="single" w:sz="4" w:space="0" w:color="000000"/>
            </w:tcBorders>
            <w:vAlign w:val="bottom"/>
          </w:tcPr>
          <w:p w:rsidR="008A77AF" w:rsidRPr="008A77AF" w:rsidRDefault="008A77AF" w:rsidP="008A77AF">
            <w:pPr>
              <w:spacing w:after="0" w:line="360" w:lineRule="auto"/>
              <w:rPr>
                <w:rFonts w:ascii="Tahoma" w:hAnsi="Tahoma" w:cs="Tahoma"/>
                <w:sz w:val="20"/>
                <w:szCs w:val="20"/>
              </w:rPr>
            </w:pPr>
            <w:proofErr w:type="spellStart"/>
            <w:r w:rsidRPr="008A77AF">
              <w:rPr>
                <w:rFonts w:ascii="Tahoma" w:hAnsi="Tahoma" w:cs="Tahoma"/>
                <w:sz w:val="20"/>
                <w:szCs w:val="20"/>
              </w:rPr>
              <w:t>Anonimizacja</w:t>
            </w:r>
            <w:proofErr w:type="spellEnd"/>
            <w:r w:rsidRPr="008A77AF">
              <w:rPr>
                <w:rFonts w:ascii="Tahoma" w:hAnsi="Tahoma" w:cs="Tahoma"/>
                <w:sz w:val="20"/>
                <w:szCs w:val="20"/>
              </w:rPr>
              <w:t xml:space="preserve"> badania</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6</w:t>
            </w:r>
          </w:p>
        </w:tc>
        <w:tc>
          <w:tcPr>
            <w:tcW w:w="8806" w:type="dxa"/>
            <w:gridSpan w:val="3"/>
            <w:tcBorders>
              <w:top w:val="single" w:sz="4" w:space="0" w:color="000000"/>
              <w:left w:val="single" w:sz="4" w:space="0" w:color="000000"/>
              <w:bottom w:val="single" w:sz="4" w:space="0" w:color="000000"/>
              <w:right w:val="single" w:sz="4" w:space="0" w:color="000000"/>
            </w:tcBorders>
            <w:vAlign w:val="bottom"/>
          </w:tcPr>
          <w:p w:rsidR="008A77AF" w:rsidRPr="008A77AF" w:rsidRDefault="008A77AF" w:rsidP="008A77AF">
            <w:pPr>
              <w:spacing w:after="0" w:line="360" w:lineRule="auto"/>
              <w:rPr>
                <w:rFonts w:ascii="Tahoma" w:hAnsi="Tahoma" w:cs="Tahoma"/>
                <w:sz w:val="20"/>
                <w:szCs w:val="20"/>
              </w:rPr>
            </w:pPr>
            <w:r w:rsidRPr="008A77AF">
              <w:rPr>
                <w:rFonts w:ascii="Tahoma" w:hAnsi="Tahoma" w:cs="Tahoma"/>
                <w:sz w:val="20"/>
                <w:szCs w:val="20"/>
              </w:rPr>
              <w:t>Usuwanie tekstów informacyjnych</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6</w:t>
            </w:r>
          </w:p>
        </w:tc>
        <w:tc>
          <w:tcPr>
            <w:tcW w:w="8806" w:type="dxa"/>
            <w:gridSpan w:val="3"/>
            <w:tcBorders>
              <w:top w:val="single" w:sz="4" w:space="0" w:color="000000"/>
              <w:left w:val="single" w:sz="4" w:space="0" w:color="000000"/>
              <w:bottom w:val="single" w:sz="4" w:space="0" w:color="000000"/>
              <w:right w:val="single" w:sz="4" w:space="0" w:color="000000"/>
            </w:tcBorders>
            <w:vAlign w:val="bottom"/>
          </w:tcPr>
          <w:p w:rsidR="008A77AF" w:rsidRPr="008A77AF" w:rsidRDefault="008A77AF" w:rsidP="008A77AF">
            <w:pPr>
              <w:spacing w:after="0" w:line="360" w:lineRule="auto"/>
              <w:rPr>
                <w:rFonts w:ascii="Tahoma" w:hAnsi="Tahoma" w:cs="Tahoma"/>
                <w:sz w:val="20"/>
                <w:szCs w:val="20"/>
              </w:rPr>
            </w:pPr>
            <w:r w:rsidRPr="008A77AF">
              <w:rPr>
                <w:rFonts w:ascii="Tahoma" w:hAnsi="Tahoma" w:cs="Tahoma"/>
                <w:sz w:val="20"/>
                <w:szCs w:val="20"/>
              </w:rPr>
              <w:t xml:space="preserve">Definiowalny pasek narzędzi dla każdego </w:t>
            </w:r>
            <w:proofErr w:type="spellStart"/>
            <w:r w:rsidRPr="008A77AF">
              <w:rPr>
                <w:rFonts w:ascii="Tahoma" w:hAnsi="Tahoma" w:cs="Tahoma"/>
                <w:sz w:val="20"/>
                <w:szCs w:val="20"/>
              </w:rPr>
              <w:t>modality</w:t>
            </w:r>
            <w:proofErr w:type="spellEnd"/>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7</w:t>
            </w:r>
          </w:p>
        </w:tc>
        <w:tc>
          <w:tcPr>
            <w:tcW w:w="8806" w:type="dxa"/>
            <w:gridSpan w:val="3"/>
            <w:tcBorders>
              <w:top w:val="single" w:sz="4" w:space="0" w:color="000000"/>
              <w:left w:val="single" w:sz="4" w:space="0" w:color="000000"/>
              <w:bottom w:val="single" w:sz="4" w:space="0" w:color="000000"/>
              <w:right w:val="single" w:sz="4" w:space="0" w:color="000000"/>
            </w:tcBorders>
            <w:vAlign w:val="bottom"/>
          </w:tcPr>
          <w:p w:rsidR="008A77AF" w:rsidRPr="008A77AF" w:rsidRDefault="008A77AF" w:rsidP="008A77AF">
            <w:pPr>
              <w:spacing w:after="0" w:line="360" w:lineRule="auto"/>
              <w:rPr>
                <w:rFonts w:ascii="Tahoma" w:hAnsi="Tahoma" w:cs="Tahoma"/>
                <w:sz w:val="20"/>
                <w:szCs w:val="20"/>
              </w:rPr>
            </w:pPr>
            <w:r w:rsidRPr="008A77AF">
              <w:rPr>
                <w:rFonts w:ascii="Tahoma" w:hAnsi="Tahoma" w:cs="Tahoma"/>
                <w:sz w:val="20"/>
                <w:szCs w:val="20"/>
              </w:rPr>
              <w:t>Definiowalne preferencje użytkownika</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7</w:t>
            </w:r>
          </w:p>
        </w:tc>
        <w:tc>
          <w:tcPr>
            <w:tcW w:w="8806" w:type="dxa"/>
            <w:gridSpan w:val="3"/>
            <w:tcBorders>
              <w:top w:val="single" w:sz="4" w:space="0" w:color="000000"/>
              <w:left w:val="single" w:sz="4" w:space="0" w:color="000000"/>
              <w:bottom w:val="single" w:sz="4" w:space="0" w:color="000000"/>
              <w:right w:val="single" w:sz="4" w:space="0" w:color="000000"/>
            </w:tcBorders>
            <w:vAlign w:val="bottom"/>
          </w:tcPr>
          <w:p w:rsidR="008A77AF" w:rsidRPr="008A77AF" w:rsidRDefault="008A77AF" w:rsidP="008A77AF">
            <w:pPr>
              <w:spacing w:after="0" w:line="360" w:lineRule="auto"/>
              <w:rPr>
                <w:rFonts w:ascii="Tahoma" w:hAnsi="Tahoma" w:cs="Tahoma"/>
                <w:sz w:val="20"/>
                <w:szCs w:val="20"/>
              </w:rPr>
            </w:pPr>
            <w:r w:rsidRPr="008A77AF">
              <w:rPr>
                <w:rFonts w:ascii="Tahoma" w:hAnsi="Tahoma" w:cs="Tahoma"/>
                <w:sz w:val="20"/>
                <w:szCs w:val="20"/>
              </w:rPr>
              <w:t>Możliwość definicji ilości okien na monitorach</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7</w:t>
            </w:r>
          </w:p>
        </w:tc>
        <w:tc>
          <w:tcPr>
            <w:tcW w:w="8806" w:type="dxa"/>
            <w:gridSpan w:val="3"/>
            <w:tcBorders>
              <w:top w:val="single" w:sz="4" w:space="0" w:color="000000"/>
              <w:left w:val="single" w:sz="4" w:space="0" w:color="000000"/>
              <w:bottom w:val="single" w:sz="4" w:space="0" w:color="000000"/>
              <w:right w:val="single" w:sz="4" w:space="0" w:color="000000"/>
            </w:tcBorders>
            <w:vAlign w:val="bottom"/>
          </w:tcPr>
          <w:p w:rsidR="008A77AF" w:rsidRPr="008A77AF" w:rsidRDefault="008A77AF" w:rsidP="008A77AF">
            <w:pPr>
              <w:spacing w:after="0" w:line="360" w:lineRule="auto"/>
              <w:rPr>
                <w:rFonts w:ascii="Tahoma" w:hAnsi="Tahoma" w:cs="Tahoma"/>
                <w:sz w:val="20"/>
                <w:szCs w:val="20"/>
              </w:rPr>
            </w:pPr>
            <w:r w:rsidRPr="008A77AF">
              <w:rPr>
                <w:rFonts w:ascii="Tahoma" w:hAnsi="Tahoma" w:cs="Tahoma"/>
                <w:sz w:val="20"/>
                <w:szCs w:val="20"/>
              </w:rPr>
              <w:t>Podpowiedzi kontekstowe.</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7</w:t>
            </w:r>
          </w:p>
        </w:tc>
        <w:tc>
          <w:tcPr>
            <w:tcW w:w="8806" w:type="dxa"/>
            <w:gridSpan w:val="3"/>
            <w:tcBorders>
              <w:top w:val="single" w:sz="4" w:space="0" w:color="000000"/>
              <w:left w:val="single" w:sz="4" w:space="0" w:color="000000"/>
              <w:bottom w:val="single" w:sz="4" w:space="0" w:color="000000"/>
              <w:right w:val="single" w:sz="4" w:space="0" w:color="000000"/>
            </w:tcBorders>
            <w:vAlign w:val="bottom"/>
          </w:tcPr>
          <w:p w:rsidR="008A77AF" w:rsidRPr="008A77AF" w:rsidRDefault="008A77AF" w:rsidP="008A77AF">
            <w:pPr>
              <w:spacing w:after="0" w:line="360" w:lineRule="auto"/>
              <w:rPr>
                <w:rFonts w:ascii="Tahoma" w:hAnsi="Tahoma" w:cs="Tahoma"/>
                <w:sz w:val="20"/>
                <w:szCs w:val="20"/>
              </w:rPr>
            </w:pPr>
            <w:r w:rsidRPr="008A77AF">
              <w:rPr>
                <w:rFonts w:ascii="Tahoma" w:hAnsi="Tahoma" w:cs="Tahoma"/>
                <w:sz w:val="20"/>
                <w:szCs w:val="20"/>
              </w:rPr>
              <w:t>Karta badań MR z funkcjami: Anatomicznego markera i podglądu umiejscowienia bieżącego obrazu na przekrojach ortogonalnych.</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7</w:t>
            </w:r>
          </w:p>
        </w:tc>
        <w:tc>
          <w:tcPr>
            <w:tcW w:w="8806" w:type="dxa"/>
            <w:gridSpan w:val="3"/>
            <w:tcBorders>
              <w:top w:val="single" w:sz="4" w:space="0" w:color="000000"/>
              <w:left w:val="single" w:sz="4" w:space="0" w:color="000000"/>
              <w:bottom w:val="single" w:sz="4" w:space="0" w:color="000000"/>
              <w:right w:val="single" w:sz="4" w:space="0" w:color="000000"/>
            </w:tcBorders>
            <w:vAlign w:val="bottom"/>
          </w:tcPr>
          <w:p w:rsidR="008A77AF" w:rsidRPr="008A77AF" w:rsidRDefault="008A77AF" w:rsidP="008A77AF">
            <w:pPr>
              <w:spacing w:after="0" w:line="360" w:lineRule="auto"/>
              <w:rPr>
                <w:rFonts w:ascii="Tahoma" w:hAnsi="Tahoma" w:cs="Tahoma"/>
                <w:sz w:val="20"/>
                <w:szCs w:val="20"/>
              </w:rPr>
            </w:pPr>
            <w:r w:rsidRPr="008A77AF">
              <w:rPr>
                <w:rFonts w:ascii="Tahoma" w:hAnsi="Tahoma" w:cs="Tahoma"/>
                <w:sz w:val="20"/>
                <w:szCs w:val="20"/>
              </w:rPr>
              <w:t>Karta badań USG z funkcjami pomiarowymi badań dopplerowskich tj. szybkości przepływu, częstości serca i czasów trwania ewolucji serca.</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rPr>
                <w:rFonts w:ascii="Tahoma" w:eastAsia="TimesNewRoman" w:hAnsi="Tahoma" w:cs="Tahoma"/>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vAlign w:val="bottom"/>
          </w:tcPr>
          <w:p w:rsidR="008A77AF" w:rsidRPr="008A77AF" w:rsidRDefault="008A77AF" w:rsidP="008A77AF">
            <w:pPr>
              <w:spacing w:after="0" w:line="360" w:lineRule="auto"/>
              <w:rPr>
                <w:rFonts w:ascii="Tahoma" w:hAnsi="Tahoma" w:cs="Tahoma"/>
                <w:sz w:val="20"/>
                <w:szCs w:val="20"/>
              </w:rPr>
            </w:pPr>
            <w:r w:rsidRPr="008A77AF">
              <w:rPr>
                <w:rFonts w:ascii="Tahoma" w:hAnsi="Tahoma" w:cs="Tahoma"/>
                <w:sz w:val="20"/>
                <w:szCs w:val="20"/>
              </w:rPr>
              <w:t>Karta badań MG z funkcjami: automatyczne dosuwanie projekcji i definiowalne powiększenie lupy.</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autoSpaceDE w:val="0"/>
              <w:autoSpaceDN w:val="0"/>
              <w:adjustRightInd w:val="0"/>
              <w:spacing w:after="0" w:line="360" w:lineRule="auto"/>
              <w:ind w:left="284"/>
              <w:rPr>
                <w:rFonts w:ascii="Tahoma" w:eastAsia="TimesNewRoman" w:hAnsi="Tahoma" w:cs="Tahoma"/>
                <w:sz w:val="20"/>
                <w:szCs w:val="20"/>
              </w:rPr>
            </w:pPr>
            <w:r w:rsidRPr="008A77AF">
              <w:rPr>
                <w:rFonts w:ascii="Tahoma" w:eastAsia="TimesNewRoman" w:hAnsi="Tahoma" w:cs="Tahoma"/>
                <w:sz w:val="20"/>
                <w:szCs w:val="20"/>
              </w:rPr>
              <w:t>X</w:t>
            </w:r>
          </w:p>
        </w:tc>
        <w:tc>
          <w:tcPr>
            <w:tcW w:w="8806" w:type="dxa"/>
            <w:gridSpan w:val="3"/>
            <w:tcBorders>
              <w:top w:val="single" w:sz="4" w:space="0" w:color="000000"/>
              <w:left w:val="single" w:sz="4" w:space="0" w:color="000000"/>
              <w:bottom w:val="single" w:sz="4" w:space="0" w:color="000000"/>
              <w:right w:val="single" w:sz="4" w:space="0" w:color="000000"/>
            </w:tcBorders>
            <w:vAlign w:val="bottom"/>
          </w:tcPr>
          <w:p w:rsidR="008A77AF" w:rsidRPr="008A77AF" w:rsidRDefault="008A77AF" w:rsidP="008A77AF">
            <w:pPr>
              <w:spacing w:after="0" w:line="360" w:lineRule="auto"/>
              <w:rPr>
                <w:rFonts w:ascii="Tahoma" w:hAnsi="Tahoma" w:cs="Tahoma"/>
                <w:b/>
                <w:bCs/>
                <w:sz w:val="20"/>
                <w:szCs w:val="20"/>
              </w:rPr>
            </w:pPr>
            <w:r w:rsidRPr="008A77AF">
              <w:rPr>
                <w:rFonts w:ascii="Tahoma" w:hAnsi="Tahoma" w:cs="Tahoma"/>
                <w:b/>
                <w:bCs/>
                <w:sz w:val="20"/>
                <w:szCs w:val="20"/>
              </w:rPr>
              <w:t>Rekonstrukcje wtórne (MPR) serie lub obrazy istotne</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 xml:space="preserve">X </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7</w:t>
            </w:r>
          </w:p>
        </w:tc>
        <w:tc>
          <w:tcPr>
            <w:tcW w:w="8806" w:type="dxa"/>
            <w:gridSpan w:val="3"/>
            <w:tcBorders>
              <w:top w:val="single" w:sz="4" w:space="0" w:color="000000"/>
              <w:left w:val="single" w:sz="4" w:space="0" w:color="000000"/>
              <w:bottom w:val="single" w:sz="4" w:space="0" w:color="000000"/>
              <w:right w:val="single" w:sz="4" w:space="0" w:color="000000"/>
            </w:tcBorders>
            <w:vAlign w:val="bottom"/>
          </w:tcPr>
          <w:p w:rsidR="008A77AF" w:rsidRPr="008A77AF" w:rsidRDefault="008A77AF" w:rsidP="008A77AF">
            <w:pPr>
              <w:spacing w:after="0" w:line="360" w:lineRule="auto"/>
              <w:rPr>
                <w:rFonts w:ascii="Tahoma" w:hAnsi="Tahoma" w:cs="Tahoma"/>
                <w:sz w:val="20"/>
                <w:szCs w:val="20"/>
              </w:rPr>
            </w:pPr>
            <w:r w:rsidRPr="008A77AF">
              <w:rPr>
                <w:rFonts w:ascii="Tahoma" w:hAnsi="Tahoma" w:cs="Tahoma"/>
                <w:sz w:val="20"/>
                <w:szCs w:val="20"/>
              </w:rPr>
              <w:t>zmiana grubości warstwy</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7</w:t>
            </w:r>
          </w:p>
        </w:tc>
        <w:tc>
          <w:tcPr>
            <w:tcW w:w="8806" w:type="dxa"/>
            <w:gridSpan w:val="3"/>
            <w:tcBorders>
              <w:top w:val="single" w:sz="4" w:space="0" w:color="000000"/>
              <w:left w:val="single" w:sz="4" w:space="0" w:color="000000"/>
              <w:bottom w:val="single" w:sz="4" w:space="0" w:color="000000"/>
              <w:right w:val="single" w:sz="4" w:space="0" w:color="000000"/>
            </w:tcBorders>
            <w:vAlign w:val="bottom"/>
          </w:tcPr>
          <w:p w:rsidR="008A77AF" w:rsidRPr="008A77AF" w:rsidRDefault="008A77AF" w:rsidP="008A77AF">
            <w:pPr>
              <w:spacing w:after="0" w:line="360" w:lineRule="auto"/>
              <w:rPr>
                <w:rFonts w:ascii="Tahoma" w:hAnsi="Tahoma" w:cs="Tahoma"/>
                <w:sz w:val="20"/>
                <w:szCs w:val="20"/>
              </w:rPr>
            </w:pPr>
            <w:r w:rsidRPr="008A77AF">
              <w:rPr>
                <w:rFonts w:ascii="Tahoma" w:hAnsi="Tahoma" w:cs="Tahoma"/>
                <w:sz w:val="20"/>
                <w:szCs w:val="20"/>
              </w:rPr>
              <w:t>zmiana środka współrzędnych rekonstrukcji</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7</w:t>
            </w:r>
          </w:p>
        </w:tc>
        <w:tc>
          <w:tcPr>
            <w:tcW w:w="8806" w:type="dxa"/>
            <w:gridSpan w:val="3"/>
            <w:tcBorders>
              <w:top w:val="single" w:sz="4" w:space="0" w:color="000000"/>
              <w:left w:val="single" w:sz="4" w:space="0" w:color="000000"/>
              <w:bottom w:val="single" w:sz="4" w:space="0" w:color="000000"/>
              <w:right w:val="single" w:sz="4" w:space="0" w:color="000000"/>
            </w:tcBorders>
            <w:vAlign w:val="bottom"/>
          </w:tcPr>
          <w:p w:rsidR="008A77AF" w:rsidRPr="008A77AF" w:rsidRDefault="008A77AF" w:rsidP="008A77AF">
            <w:pPr>
              <w:spacing w:after="0" w:line="360" w:lineRule="auto"/>
              <w:rPr>
                <w:rFonts w:ascii="Tahoma" w:hAnsi="Tahoma" w:cs="Tahoma"/>
                <w:sz w:val="20"/>
                <w:szCs w:val="20"/>
              </w:rPr>
            </w:pPr>
            <w:r w:rsidRPr="008A77AF">
              <w:rPr>
                <w:rFonts w:ascii="Tahoma" w:hAnsi="Tahoma" w:cs="Tahoma"/>
                <w:sz w:val="20"/>
                <w:szCs w:val="20"/>
              </w:rPr>
              <w:t>zmiana kąta nachylenia osi</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7</w:t>
            </w:r>
          </w:p>
        </w:tc>
        <w:tc>
          <w:tcPr>
            <w:tcW w:w="8806" w:type="dxa"/>
            <w:gridSpan w:val="3"/>
            <w:tcBorders>
              <w:top w:val="single" w:sz="4" w:space="0" w:color="000000"/>
              <w:left w:val="single" w:sz="4" w:space="0" w:color="000000"/>
              <w:bottom w:val="single" w:sz="4" w:space="0" w:color="000000"/>
              <w:right w:val="single" w:sz="4" w:space="0" w:color="000000"/>
            </w:tcBorders>
            <w:vAlign w:val="bottom"/>
          </w:tcPr>
          <w:p w:rsidR="008A77AF" w:rsidRPr="008A77AF" w:rsidRDefault="008A77AF" w:rsidP="008A77AF">
            <w:pPr>
              <w:spacing w:after="0" w:line="360" w:lineRule="auto"/>
              <w:rPr>
                <w:rFonts w:ascii="Tahoma" w:hAnsi="Tahoma" w:cs="Tahoma"/>
                <w:sz w:val="20"/>
                <w:szCs w:val="20"/>
              </w:rPr>
            </w:pPr>
            <w:r w:rsidRPr="008A77AF">
              <w:rPr>
                <w:rFonts w:ascii="Tahoma" w:hAnsi="Tahoma" w:cs="Tahoma"/>
                <w:sz w:val="20"/>
                <w:szCs w:val="20"/>
              </w:rPr>
              <w:t>powiększenia i przesunięcia</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8</w:t>
            </w:r>
          </w:p>
        </w:tc>
        <w:tc>
          <w:tcPr>
            <w:tcW w:w="8806" w:type="dxa"/>
            <w:gridSpan w:val="3"/>
            <w:tcBorders>
              <w:top w:val="single" w:sz="4" w:space="0" w:color="000000"/>
              <w:left w:val="single" w:sz="4" w:space="0" w:color="000000"/>
              <w:bottom w:val="single" w:sz="4" w:space="0" w:color="000000"/>
              <w:right w:val="single" w:sz="4" w:space="0" w:color="000000"/>
            </w:tcBorders>
            <w:vAlign w:val="bottom"/>
          </w:tcPr>
          <w:p w:rsidR="008A77AF" w:rsidRPr="008A77AF" w:rsidRDefault="008A77AF" w:rsidP="008A77AF">
            <w:pPr>
              <w:spacing w:after="0" w:line="360" w:lineRule="auto"/>
              <w:rPr>
                <w:rFonts w:ascii="Tahoma" w:hAnsi="Tahoma" w:cs="Tahoma"/>
                <w:sz w:val="20"/>
                <w:szCs w:val="20"/>
              </w:rPr>
            </w:pPr>
            <w:r w:rsidRPr="008A77AF">
              <w:rPr>
                <w:rFonts w:ascii="Tahoma" w:hAnsi="Tahoma" w:cs="Tahoma"/>
                <w:sz w:val="20"/>
                <w:szCs w:val="20"/>
              </w:rPr>
              <w:t>obroty obrazów</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8</w:t>
            </w:r>
          </w:p>
        </w:tc>
        <w:tc>
          <w:tcPr>
            <w:tcW w:w="8806" w:type="dxa"/>
            <w:gridSpan w:val="3"/>
            <w:tcBorders>
              <w:top w:val="single" w:sz="4" w:space="0" w:color="000000"/>
              <w:left w:val="single" w:sz="4" w:space="0" w:color="000000"/>
              <w:bottom w:val="single" w:sz="4" w:space="0" w:color="000000"/>
              <w:right w:val="single" w:sz="4" w:space="0" w:color="000000"/>
            </w:tcBorders>
            <w:vAlign w:val="bottom"/>
          </w:tcPr>
          <w:p w:rsidR="008A77AF" w:rsidRPr="008A77AF" w:rsidRDefault="008A77AF" w:rsidP="008A77AF">
            <w:pPr>
              <w:spacing w:after="0" w:line="360" w:lineRule="auto"/>
              <w:rPr>
                <w:rFonts w:ascii="Tahoma" w:hAnsi="Tahoma" w:cs="Tahoma"/>
                <w:sz w:val="20"/>
                <w:szCs w:val="20"/>
              </w:rPr>
            </w:pPr>
            <w:r w:rsidRPr="008A77AF">
              <w:rPr>
                <w:rFonts w:ascii="Tahoma" w:hAnsi="Tahoma" w:cs="Tahoma"/>
                <w:sz w:val="20"/>
                <w:szCs w:val="20"/>
              </w:rPr>
              <w:t>pomiary kątów</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8</w:t>
            </w:r>
          </w:p>
        </w:tc>
        <w:tc>
          <w:tcPr>
            <w:tcW w:w="8806" w:type="dxa"/>
            <w:gridSpan w:val="3"/>
            <w:tcBorders>
              <w:top w:val="single" w:sz="4" w:space="0" w:color="000000"/>
              <w:left w:val="single" w:sz="4" w:space="0" w:color="000000"/>
              <w:bottom w:val="single" w:sz="4" w:space="0" w:color="000000"/>
              <w:right w:val="single" w:sz="4" w:space="0" w:color="000000"/>
            </w:tcBorders>
            <w:vAlign w:val="bottom"/>
          </w:tcPr>
          <w:p w:rsidR="008A77AF" w:rsidRPr="008A77AF" w:rsidRDefault="008A77AF" w:rsidP="008A77AF">
            <w:pPr>
              <w:spacing w:after="0" w:line="360" w:lineRule="auto"/>
              <w:rPr>
                <w:rFonts w:ascii="Tahoma" w:hAnsi="Tahoma" w:cs="Tahoma"/>
                <w:sz w:val="20"/>
                <w:szCs w:val="20"/>
              </w:rPr>
            </w:pPr>
            <w:r w:rsidRPr="008A77AF">
              <w:rPr>
                <w:rFonts w:ascii="Tahoma" w:hAnsi="Tahoma" w:cs="Tahoma"/>
                <w:sz w:val="20"/>
                <w:szCs w:val="20"/>
              </w:rPr>
              <w:t>Prezentacja przestrzenna (stereo)</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8</w:t>
            </w:r>
          </w:p>
        </w:tc>
        <w:tc>
          <w:tcPr>
            <w:tcW w:w="8806" w:type="dxa"/>
            <w:gridSpan w:val="3"/>
            <w:tcBorders>
              <w:top w:val="single" w:sz="4" w:space="0" w:color="000000"/>
              <w:left w:val="single" w:sz="4" w:space="0" w:color="000000"/>
              <w:bottom w:val="single" w:sz="4" w:space="0" w:color="000000"/>
              <w:right w:val="single" w:sz="4" w:space="0" w:color="000000"/>
            </w:tcBorders>
            <w:vAlign w:val="bottom"/>
          </w:tcPr>
          <w:p w:rsidR="008A77AF" w:rsidRPr="008A77AF" w:rsidRDefault="008A77AF" w:rsidP="008A77AF">
            <w:pPr>
              <w:spacing w:after="0" w:line="360" w:lineRule="auto"/>
              <w:rPr>
                <w:rFonts w:ascii="Tahoma" w:hAnsi="Tahoma" w:cs="Tahoma"/>
                <w:sz w:val="20"/>
                <w:szCs w:val="20"/>
              </w:rPr>
            </w:pPr>
            <w:r w:rsidRPr="008A77AF">
              <w:rPr>
                <w:rFonts w:ascii="Tahoma" w:hAnsi="Tahoma" w:cs="Tahoma"/>
                <w:sz w:val="20"/>
                <w:szCs w:val="20"/>
              </w:rPr>
              <w:t>Wyznaczanie współrzędnych punktu na prezentacji stereo.</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8</w:t>
            </w:r>
          </w:p>
        </w:tc>
        <w:tc>
          <w:tcPr>
            <w:tcW w:w="8806" w:type="dxa"/>
            <w:gridSpan w:val="3"/>
            <w:tcBorders>
              <w:top w:val="single" w:sz="4" w:space="0" w:color="000000"/>
              <w:left w:val="single" w:sz="4" w:space="0" w:color="000000"/>
              <w:bottom w:val="single" w:sz="4" w:space="0" w:color="000000"/>
              <w:right w:val="single" w:sz="4" w:space="0" w:color="000000"/>
            </w:tcBorders>
            <w:vAlign w:val="bottom"/>
          </w:tcPr>
          <w:p w:rsidR="008A77AF" w:rsidRPr="008A77AF" w:rsidRDefault="008A77AF" w:rsidP="008A77AF">
            <w:pPr>
              <w:spacing w:after="0" w:line="360" w:lineRule="auto"/>
              <w:rPr>
                <w:rFonts w:ascii="Tahoma" w:hAnsi="Tahoma" w:cs="Tahoma"/>
                <w:sz w:val="20"/>
                <w:szCs w:val="20"/>
              </w:rPr>
            </w:pPr>
            <w:r w:rsidRPr="008A77AF">
              <w:rPr>
                <w:rFonts w:ascii="Tahoma" w:hAnsi="Tahoma" w:cs="Tahoma"/>
                <w:sz w:val="20"/>
                <w:szCs w:val="20"/>
              </w:rPr>
              <w:t>kasowanie pomiarów</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8</w:t>
            </w:r>
          </w:p>
        </w:tc>
        <w:tc>
          <w:tcPr>
            <w:tcW w:w="8806" w:type="dxa"/>
            <w:gridSpan w:val="3"/>
            <w:tcBorders>
              <w:top w:val="single" w:sz="4" w:space="0" w:color="000000"/>
              <w:left w:val="single" w:sz="4" w:space="0" w:color="000000"/>
              <w:bottom w:val="single" w:sz="4" w:space="0" w:color="000000"/>
              <w:right w:val="single" w:sz="4" w:space="0" w:color="000000"/>
            </w:tcBorders>
            <w:vAlign w:val="bottom"/>
          </w:tcPr>
          <w:p w:rsidR="008A77AF" w:rsidRPr="008A77AF" w:rsidRDefault="008A77AF" w:rsidP="008A77AF">
            <w:pPr>
              <w:spacing w:after="0" w:line="360" w:lineRule="auto"/>
              <w:rPr>
                <w:rFonts w:ascii="Tahoma" w:hAnsi="Tahoma" w:cs="Tahoma"/>
                <w:sz w:val="20"/>
                <w:szCs w:val="20"/>
              </w:rPr>
            </w:pPr>
            <w:r w:rsidRPr="008A77AF">
              <w:rPr>
                <w:rFonts w:ascii="Tahoma" w:hAnsi="Tahoma" w:cs="Tahoma"/>
                <w:sz w:val="20"/>
                <w:szCs w:val="20"/>
              </w:rPr>
              <w:t>zmiana okna obrazowania</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8</w:t>
            </w:r>
          </w:p>
        </w:tc>
        <w:tc>
          <w:tcPr>
            <w:tcW w:w="8806" w:type="dxa"/>
            <w:gridSpan w:val="3"/>
            <w:tcBorders>
              <w:top w:val="single" w:sz="4" w:space="0" w:color="000000"/>
              <w:left w:val="single" w:sz="4" w:space="0" w:color="000000"/>
              <w:bottom w:val="single" w:sz="4" w:space="0" w:color="000000"/>
              <w:right w:val="single" w:sz="4" w:space="0" w:color="000000"/>
            </w:tcBorders>
            <w:vAlign w:val="bottom"/>
          </w:tcPr>
          <w:p w:rsidR="008A77AF" w:rsidRPr="008A77AF" w:rsidRDefault="008A77AF" w:rsidP="008A77AF">
            <w:pPr>
              <w:spacing w:after="0" w:line="360" w:lineRule="auto"/>
              <w:rPr>
                <w:rFonts w:ascii="Tahoma" w:hAnsi="Tahoma" w:cs="Tahoma"/>
                <w:sz w:val="20"/>
                <w:szCs w:val="20"/>
              </w:rPr>
            </w:pPr>
            <w:r w:rsidRPr="008A77AF">
              <w:rPr>
                <w:rFonts w:ascii="Tahoma" w:hAnsi="Tahoma" w:cs="Tahoma"/>
                <w:sz w:val="20"/>
                <w:szCs w:val="20"/>
              </w:rPr>
              <w:t>zapisz rekonstrukcję; zapis obrazu w nowej serii</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autoSpaceDE w:val="0"/>
              <w:autoSpaceDN w:val="0"/>
              <w:adjustRightInd w:val="0"/>
              <w:spacing w:after="0" w:line="360" w:lineRule="auto"/>
              <w:ind w:left="284"/>
              <w:rPr>
                <w:rFonts w:ascii="Tahoma" w:eastAsia="TimesNewRoman" w:hAnsi="Tahoma" w:cs="Tahoma"/>
                <w:sz w:val="20"/>
                <w:szCs w:val="20"/>
              </w:rPr>
            </w:pPr>
            <w:r w:rsidRPr="008A77AF">
              <w:rPr>
                <w:rFonts w:ascii="Tahoma" w:eastAsia="TimesNewRoman" w:hAnsi="Tahoma" w:cs="Tahoma"/>
                <w:sz w:val="20"/>
                <w:szCs w:val="20"/>
              </w:rPr>
              <w:t>X</w:t>
            </w:r>
          </w:p>
        </w:tc>
        <w:tc>
          <w:tcPr>
            <w:tcW w:w="8806" w:type="dxa"/>
            <w:gridSpan w:val="3"/>
            <w:tcBorders>
              <w:top w:val="single" w:sz="4" w:space="0" w:color="000000"/>
              <w:left w:val="single" w:sz="4" w:space="0" w:color="000000"/>
              <w:bottom w:val="single" w:sz="4" w:space="0" w:color="000000"/>
              <w:right w:val="single" w:sz="4" w:space="0" w:color="000000"/>
            </w:tcBorders>
            <w:vAlign w:val="bottom"/>
          </w:tcPr>
          <w:p w:rsidR="008A77AF" w:rsidRPr="008A77AF" w:rsidRDefault="008A77AF" w:rsidP="008A77AF">
            <w:pPr>
              <w:spacing w:after="0" w:line="360" w:lineRule="auto"/>
              <w:rPr>
                <w:rFonts w:ascii="Tahoma" w:hAnsi="Tahoma" w:cs="Tahoma"/>
                <w:b/>
                <w:bCs/>
                <w:sz w:val="20"/>
                <w:szCs w:val="20"/>
              </w:rPr>
            </w:pPr>
            <w:r w:rsidRPr="008A77AF">
              <w:rPr>
                <w:rFonts w:ascii="Tahoma" w:hAnsi="Tahoma" w:cs="Tahoma"/>
                <w:b/>
                <w:bCs/>
                <w:sz w:val="20"/>
                <w:szCs w:val="20"/>
              </w:rPr>
              <w:t xml:space="preserve">Rekonstrukcje 3D: </w:t>
            </w:r>
            <w:proofErr w:type="spellStart"/>
            <w:r w:rsidRPr="008A77AF">
              <w:rPr>
                <w:rFonts w:ascii="Tahoma" w:hAnsi="Tahoma" w:cs="Tahoma"/>
                <w:b/>
                <w:bCs/>
                <w:sz w:val="20"/>
                <w:szCs w:val="20"/>
              </w:rPr>
              <w:t>Volume</w:t>
            </w:r>
            <w:proofErr w:type="spellEnd"/>
            <w:r w:rsidRPr="008A77AF">
              <w:rPr>
                <w:rFonts w:ascii="Tahoma" w:hAnsi="Tahoma" w:cs="Tahoma"/>
                <w:b/>
                <w:bCs/>
                <w:sz w:val="20"/>
                <w:szCs w:val="20"/>
              </w:rPr>
              <w:t xml:space="preserve"> Rendering</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 xml:space="preserve">X </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8</w:t>
            </w:r>
          </w:p>
        </w:tc>
        <w:tc>
          <w:tcPr>
            <w:tcW w:w="8806" w:type="dxa"/>
            <w:gridSpan w:val="3"/>
            <w:tcBorders>
              <w:top w:val="single" w:sz="4" w:space="0" w:color="000000"/>
              <w:left w:val="single" w:sz="4" w:space="0" w:color="000000"/>
              <w:bottom w:val="single" w:sz="4" w:space="0" w:color="000000"/>
              <w:right w:val="single" w:sz="4" w:space="0" w:color="000000"/>
            </w:tcBorders>
            <w:vAlign w:val="bottom"/>
          </w:tcPr>
          <w:p w:rsidR="008A77AF" w:rsidRPr="008A77AF" w:rsidRDefault="008A77AF" w:rsidP="008A77AF">
            <w:pPr>
              <w:spacing w:after="0" w:line="360" w:lineRule="auto"/>
              <w:rPr>
                <w:rFonts w:ascii="Tahoma" w:hAnsi="Tahoma" w:cs="Tahoma"/>
                <w:sz w:val="20"/>
                <w:szCs w:val="20"/>
              </w:rPr>
            </w:pPr>
            <w:r w:rsidRPr="008A77AF">
              <w:rPr>
                <w:rFonts w:ascii="Tahoma" w:hAnsi="Tahoma" w:cs="Tahoma"/>
                <w:sz w:val="20"/>
                <w:szCs w:val="20"/>
              </w:rPr>
              <w:t>predefiniowane filtry, definicja i zapamiętywanie filtrów własnych</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8</w:t>
            </w:r>
          </w:p>
        </w:tc>
        <w:tc>
          <w:tcPr>
            <w:tcW w:w="8806" w:type="dxa"/>
            <w:gridSpan w:val="3"/>
            <w:tcBorders>
              <w:top w:val="single" w:sz="4" w:space="0" w:color="000000"/>
              <w:left w:val="single" w:sz="4" w:space="0" w:color="000000"/>
              <w:bottom w:val="single" w:sz="4" w:space="0" w:color="000000"/>
              <w:right w:val="single" w:sz="4" w:space="0" w:color="000000"/>
            </w:tcBorders>
            <w:vAlign w:val="bottom"/>
          </w:tcPr>
          <w:p w:rsidR="008A77AF" w:rsidRPr="008A77AF" w:rsidRDefault="008A77AF" w:rsidP="008A77AF">
            <w:pPr>
              <w:spacing w:after="0" w:line="360" w:lineRule="auto"/>
              <w:rPr>
                <w:rFonts w:ascii="Tahoma" w:hAnsi="Tahoma" w:cs="Tahoma"/>
                <w:sz w:val="20"/>
                <w:szCs w:val="20"/>
              </w:rPr>
            </w:pPr>
            <w:r w:rsidRPr="008A77AF">
              <w:rPr>
                <w:rFonts w:ascii="Tahoma" w:hAnsi="Tahoma" w:cs="Tahoma"/>
                <w:sz w:val="20"/>
                <w:szCs w:val="20"/>
              </w:rPr>
              <w:t>narzędzia do ręcznej definicji parametrów obrazowania:</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8</w:t>
            </w:r>
          </w:p>
        </w:tc>
        <w:tc>
          <w:tcPr>
            <w:tcW w:w="8806" w:type="dxa"/>
            <w:gridSpan w:val="3"/>
            <w:tcBorders>
              <w:top w:val="single" w:sz="4" w:space="0" w:color="000000"/>
              <w:left w:val="single" w:sz="4" w:space="0" w:color="000000"/>
              <w:bottom w:val="single" w:sz="4" w:space="0" w:color="000000"/>
              <w:right w:val="single" w:sz="4" w:space="0" w:color="000000"/>
            </w:tcBorders>
            <w:vAlign w:val="bottom"/>
          </w:tcPr>
          <w:p w:rsidR="008A77AF" w:rsidRPr="008A77AF" w:rsidRDefault="008A77AF" w:rsidP="008A77AF">
            <w:pPr>
              <w:spacing w:after="0" w:line="360" w:lineRule="auto"/>
              <w:rPr>
                <w:rFonts w:ascii="Tahoma" w:hAnsi="Tahoma" w:cs="Tahoma"/>
                <w:sz w:val="20"/>
                <w:szCs w:val="20"/>
              </w:rPr>
            </w:pPr>
            <w:r w:rsidRPr="008A77AF">
              <w:rPr>
                <w:rFonts w:ascii="Tahoma" w:hAnsi="Tahoma" w:cs="Tahoma"/>
                <w:sz w:val="20"/>
                <w:szCs w:val="20"/>
              </w:rPr>
              <w:t>powiększanie, jakość obrazowania, tablice kolorów</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9</w:t>
            </w:r>
          </w:p>
        </w:tc>
        <w:tc>
          <w:tcPr>
            <w:tcW w:w="8806" w:type="dxa"/>
            <w:gridSpan w:val="3"/>
            <w:tcBorders>
              <w:top w:val="single" w:sz="4" w:space="0" w:color="000000"/>
              <w:left w:val="single" w:sz="4" w:space="0" w:color="000000"/>
              <w:bottom w:val="single" w:sz="4" w:space="0" w:color="000000"/>
              <w:right w:val="single" w:sz="4" w:space="0" w:color="000000"/>
            </w:tcBorders>
            <w:vAlign w:val="bottom"/>
          </w:tcPr>
          <w:p w:rsidR="008A77AF" w:rsidRPr="008A77AF" w:rsidRDefault="008A77AF" w:rsidP="008A77AF">
            <w:pPr>
              <w:spacing w:after="0" w:line="360" w:lineRule="auto"/>
              <w:rPr>
                <w:rFonts w:ascii="Tahoma" w:hAnsi="Tahoma" w:cs="Tahoma"/>
                <w:sz w:val="20"/>
                <w:szCs w:val="20"/>
              </w:rPr>
            </w:pPr>
            <w:r w:rsidRPr="008A77AF">
              <w:rPr>
                <w:rFonts w:ascii="Tahoma" w:hAnsi="Tahoma" w:cs="Tahoma"/>
                <w:sz w:val="20"/>
                <w:szCs w:val="20"/>
              </w:rPr>
              <w:t>przezroczystość, cieniowanie, oświetlenie, okna obrazowania</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9</w:t>
            </w:r>
          </w:p>
        </w:tc>
        <w:tc>
          <w:tcPr>
            <w:tcW w:w="8806" w:type="dxa"/>
            <w:gridSpan w:val="3"/>
            <w:tcBorders>
              <w:top w:val="single" w:sz="4" w:space="0" w:color="000000"/>
              <w:left w:val="single" w:sz="4" w:space="0" w:color="000000"/>
              <w:bottom w:val="single" w:sz="4" w:space="0" w:color="000000"/>
              <w:right w:val="single" w:sz="4" w:space="0" w:color="000000"/>
            </w:tcBorders>
            <w:vAlign w:val="bottom"/>
          </w:tcPr>
          <w:p w:rsidR="008A77AF" w:rsidRPr="008A77AF" w:rsidRDefault="008A77AF" w:rsidP="008A77AF">
            <w:pPr>
              <w:spacing w:after="0" w:line="360" w:lineRule="auto"/>
              <w:rPr>
                <w:rFonts w:ascii="Tahoma" w:hAnsi="Tahoma" w:cs="Tahoma"/>
                <w:sz w:val="20"/>
                <w:szCs w:val="20"/>
              </w:rPr>
            </w:pPr>
            <w:r w:rsidRPr="008A77AF">
              <w:rPr>
                <w:rFonts w:ascii="Tahoma" w:hAnsi="Tahoma" w:cs="Tahoma"/>
                <w:sz w:val="20"/>
                <w:szCs w:val="20"/>
              </w:rPr>
              <w:t>powiększenie, obroty w płaszczyźnie ekranu</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9</w:t>
            </w:r>
          </w:p>
        </w:tc>
        <w:tc>
          <w:tcPr>
            <w:tcW w:w="8806" w:type="dxa"/>
            <w:gridSpan w:val="3"/>
            <w:tcBorders>
              <w:top w:val="single" w:sz="4" w:space="0" w:color="000000"/>
              <w:left w:val="single" w:sz="4" w:space="0" w:color="000000"/>
              <w:bottom w:val="single" w:sz="4" w:space="0" w:color="000000"/>
              <w:right w:val="single" w:sz="4" w:space="0" w:color="000000"/>
            </w:tcBorders>
            <w:vAlign w:val="bottom"/>
          </w:tcPr>
          <w:p w:rsidR="008A77AF" w:rsidRPr="008A77AF" w:rsidRDefault="008A77AF" w:rsidP="008A77AF">
            <w:pPr>
              <w:spacing w:after="0" w:line="360" w:lineRule="auto"/>
              <w:rPr>
                <w:rFonts w:ascii="Tahoma" w:hAnsi="Tahoma" w:cs="Tahoma"/>
                <w:sz w:val="20"/>
                <w:szCs w:val="20"/>
              </w:rPr>
            </w:pPr>
            <w:r w:rsidRPr="008A77AF">
              <w:rPr>
                <w:rFonts w:ascii="Tahoma" w:hAnsi="Tahoma" w:cs="Tahoma"/>
                <w:sz w:val="20"/>
                <w:szCs w:val="20"/>
              </w:rPr>
              <w:t xml:space="preserve">obroty swobodne (kąty </w:t>
            </w:r>
            <w:proofErr w:type="spellStart"/>
            <w:r w:rsidRPr="008A77AF">
              <w:rPr>
                <w:rFonts w:ascii="Tahoma" w:hAnsi="Tahoma" w:cs="Tahoma"/>
                <w:sz w:val="20"/>
                <w:szCs w:val="20"/>
              </w:rPr>
              <w:t>Elulera</w:t>
            </w:r>
            <w:proofErr w:type="spellEnd"/>
            <w:r w:rsidRPr="008A77AF">
              <w:rPr>
                <w:rFonts w:ascii="Tahoma" w:hAnsi="Tahoma" w:cs="Tahoma"/>
                <w:sz w:val="20"/>
                <w:szCs w:val="20"/>
              </w:rPr>
              <w:t>), przesunięcia i powiększenia</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lastRenderedPageBreak/>
              <w:t>9</w:t>
            </w:r>
          </w:p>
        </w:tc>
        <w:tc>
          <w:tcPr>
            <w:tcW w:w="8806" w:type="dxa"/>
            <w:gridSpan w:val="3"/>
            <w:tcBorders>
              <w:top w:val="single" w:sz="4" w:space="0" w:color="000000"/>
              <w:left w:val="single" w:sz="4" w:space="0" w:color="000000"/>
              <w:bottom w:val="single" w:sz="4" w:space="0" w:color="000000"/>
              <w:right w:val="single" w:sz="4" w:space="0" w:color="000000"/>
            </w:tcBorders>
            <w:vAlign w:val="bottom"/>
          </w:tcPr>
          <w:p w:rsidR="008A77AF" w:rsidRPr="008A77AF" w:rsidRDefault="008A77AF" w:rsidP="008A77AF">
            <w:pPr>
              <w:spacing w:after="0" w:line="360" w:lineRule="auto"/>
              <w:rPr>
                <w:rFonts w:ascii="Tahoma" w:hAnsi="Tahoma" w:cs="Tahoma"/>
                <w:sz w:val="20"/>
                <w:szCs w:val="20"/>
              </w:rPr>
            </w:pPr>
            <w:r w:rsidRPr="008A77AF">
              <w:rPr>
                <w:rFonts w:ascii="Tahoma" w:hAnsi="Tahoma" w:cs="Tahoma"/>
                <w:sz w:val="20"/>
                <w:szCs w:val="20"/>
              </w:rPr>
              <w:t>sześcian orientacji, włączanie/wyłączanie sześcianu</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9</w:t>
            </w:r>
          </w:p>
        </w:tc>
        <w:tc>
          <w:tcPr>
            <w:tcW w:w="8806" w:type="dxa"/>
            <w:gridSpan w:val="3"/>
            <w:tcBorders>
              <w:top w:val="single" w:sz="4" w:space="0" w:color="000000"/>
              <w:left w:val="single" w:sz="4" w:space="0" w:color="000000"/>
              <w:bottom w:val="single" w:sz="4" w:space="0" w:color="000000"/>
              <w:right w:val="single" w:sz="4" w:space="0" w:color="000000"/>
            </w:tcBorders>
            <w:vAlign w:val="bottom"/>
          </w:tcPr>
          <w:p w:rsidR="008A77AF" w:rsidRPr="008A77AF" w:rsidRDefault="008A77AF" w:rsidP="008A77AF">
            <w:pPr>
              <w:spacing w:after="0" w:line="360" w:lineRule="auto"/>
              <w:rPr>
                <w:rFonts w:ascii="Tahoma" w:hAnsi="Tahoma" w:cs="Tahoma"/>
                <w:sz w:val="20"/>
                <w:szCs w:val="20"/>
              </w:rPr>
            </w:pPr>
            <w:r w:rsidRPr="008A77AF">
              <w:rPr>
                <w:rFonts w:ascii="Tahoma" w:hAnsi="Tahoma" w:cs="Tahoma"/>
                <w:sz w:val="20"/>
                <w:szCs w:val="20"/>
              </w:rPr>
              <w:t>przywrócenie do oryginalnej rekonstrukcji</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9</w:t>
            </w:r>
          </w:p>
        </w:tc>
        <w:tc>
          <w:tcPr>
            <w:tcW w:w="8806" w:type="dxa"/>
            <w:gridSpan w:val="3"/>
            <w:tcBorders>
              <w:top w:val="single" w:sz="4" w:space="0" w:color="000000"/>
              <w:left w:val="single" w:sz="4" w:space="0" w:color="000000"/>
              <w:bottom w:val="single" w:sz="4" w:space="0" w:color="000000"/>
              <w:right w:val="single" w:sz="4" w:space="0" w:color="000000"/>
            </w:tcBorders>
            <w:vAlign w:val="bottom"/>
          </w:tcPr>
          <w:p w:rsidR="008A77AF" w:rsidRPr="008A77AF" w:rsidRDefault="008A77AF" w:rsidP="008A77AF">
            <w:pPr>
              <w:spacing w:after="0" w:line="360" w:lineRule="auto"/>
              <w:rPr>
                <w:rFonts w:ascii="Tahoma" w:hAnsi="Tahoma" w:cs="Tahoma"/>
                <w:sz w:val="20"/>
                <w:szCs w:val="20"/>
              </w:rPr>
            </w:pPr>
            <w:r w:rsidRPr="008A77AF">
              <w:rPr>
                <w:rFonts w:ascii="Tahoma" w:hAnsi="Tahoma" w:cs="Tahoma"/>
                <w:sz w:val="20"/>
                <w:szCs w:val="20"/>
              </w:rPr>
              <w:t>edytor profili, zapis nowych i usuwanie zbędnych</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9</w:t>
            </w:r>
          </w:p>
        </w:tc>
        <w:tc>
          <w:tcPr>
            <w:tcW w:w="8806" w:type="dxa"/>
            <w:gridSpan w:val="3"/>
            <w:tcBorders>
              <w:top w:val="single" w:sz="4" w:space="0" w:color="000000"/>
              <w:left w:val="single" w:sz="4" w:space="0" w:color="000000"/>
              <w:bottom w:val="single" w:sz="4" w:space="0" w:color="000000"/>
              <w:right w:val="single" w:sz="4" w:space="0" w:color="000000"/>
            </w:tcBorders>
            <w:vAlign w:val="bottom"/>
          </w:tcPr>
          <w:p w:rsidR="008A77AF" w:rsidRPr="008A77AF" w:rsidRDefault="008A77AF" w:rsidP="008A77AF">
            <w:pPr>
              <w:spacing w:after="0" w:line="360" w:lineRule="auto"/>
              <w:rPr>
                <w:rFonts w:ascii="Tahoma" w:hAnsi="Tahoma" w:cs="Tahoma"/>
                <w:sz w:val="20"/>
                <w:szCs w:val="20"/>
              </w:rPr>
            </w:pPr>
            <w:r w:rsidRPr="008A77AF">
              <w:rPr>
                <w:rFonts w:ascii="Tahoma" w:hAnsi="Tahoma" w:cs="Tahoma"/>
                <w:sz w:val="20"/>
                <w:szCs w:val="20"/>
              </w:rPr>
              <w:t xml:space="preserve">predefiniowane rzuty: </w:t>
            </w:r>
            <w:proofErr w:type="spellStart"/>
            <w:r w:rsidRPr="008A77AF">
              <w:rPr>
                <w:rFonts w:ascii="Tahoma" w:hAnsi="Tahoma" w:cs="Tahoma"/>
                <w:sz w:val="20"/>
                <w:szCs w:val="20"/>
              </w:rPr>
              <w:t>koronalny</w:t>
            </w:r>
            <w:proofErr w:type="spellEnd"/>
            <w:r w:rsidRPr="008A77AF">
              <w:rPr>
                <w:rFonts w:ascii="Tahoma" w:hAnsi="Tahoma" w:cs="Tahoma"/>
                <w:sz w:val="20"/>
                <w:szCs w:val="20"/>
              </w:rPr>
              <w:t xml:space="preserve">, sagitalny, </w:t>
            </w:r>
            <w:proofErr w:type="spellStart"/>
            <w:r w:rsidRPr="008A77AF">
              <w:rPr>
                <w:rFonts w:ascii="Tahoma" w:hAnsi="Tahoma" w:cs="Tahoma"/>
                <w:sz w:val="20"/>
                <w:szCs w:val="20"/>
              </w:rPr>
              <w:t>aksjalny</w:t>
            </w:r>
            <w:proofErr w:type="spellEnd"/>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9</w:t>
            </w:r>
          </w:p>
        </w:tc>
        <w:tc>
          <w:tcPr>
            <w:tcW w:w="8806" w:type="dxa"/>
            <w:gridSpan w:val="3"/>
            <w:tcBorders>
              <w:top w:val="single" w:sz="4" w:space="0" w:color="000000"/>
              <w:left w:val="single" w:sz="4" w:space="0" w:color="000000"/>
              <w:bottom w:val="single" w:sz="4" w:space="0" w:color="000000"/>
              <w:right w:val="single" w:sz="4" w:space="0" w:color="000000"/>
            </w:tcBorders>
            <w:vAlign w:val="bottom"/>
          </w:tcPr>
          <w:p w:rsidR="008A77AF" w:rsidRPr="008A77AF" w:rsidRDefault="008A77AF" w:rsidP="008A77AF">
            <w:pPr>
              <w:spacing w:after="0" w:line="360" w:lineRule="auto"/>
              <w:rPr>
                <w:rFonts w:ascii="Tahoma" w:hAnsi="Tahoma" w:cs="Tahoma"/>
                <w:sz w:val="20"/>
                <w:szCs w:val="20"/>
              </w:rPr>
            </w:pPr>
            <w:r w:rsidRPr="008A77AF">
              <w:rPr>
                <w:rFonts w:ascii="Tahoma" w:hAnsi="Tahoma" w:cs="Tahoma"/>
                <w:sz w:val="20"/>
                <w:szCs w:val="20"/>
              </w:rPr>
              <w:t>zapisz rekonstrukcję; zapis obrazu w nowej serii</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autoSpaceDE w:val="0"/>
              <w:autoSpaceDN w:val="0"/>
              <w:adjustRightInd w:val="0"/>
              <w:spacing w:after="0" w:line="360" w:lineRule="auto"/>
              <w:ind w:left="284"/>
              <w:rPr>
                <w:rFonts w:ascii="Tahoma" w:eastAsia="TimesNewRoman" w:hAnsi="Tahoma" w:cs="Tahoma"/>
                <w:sz w:val="20"/>
                <w:szCs w:val="20"/>
              </w:rPr>
            </w:pPr>
            <w:r w:rsidRPr="008A77AF">
              <w:rPr>
                <w:rFonts w:ascii="Tahoma" w:eastAsia="TimesNewRoman" w:hAnsi="Tahoma" w:cs="Tahoma"/>
                <w:sz w:val="20"/>
                <w:szCs w:val="20"/>
              </w:rPr>
              <w:t>X</w:t>
            </w:r>
          </w:p>
        </w:tc>
        <w:tc>
          <w:tcPr>
            <w:tcW w:w="8806" w:type="dxa"/>
            <w:gridSpan w:val="3"/>
            <w:tcBorders>
              <w:top w:val="single" w:sz="4" w:space="0" w:color="000000"/>
              <w:left w:val="single" w:sz="4" w:space="0" w:color="000000"/>
              <w:bottom w:val="single" w:sz="4" w:space="0" w:color="000000"/>
              <w:right w:val="single" w:sz="4" w:space="0" w:color="000000"/>
            </w:tcBorders>
            <w:vAlign w:val="bottom"/>
          </w:tcPr>
          <w:p w:rsidR="008A77AF" w:rsidRPr="008A77AF" w:rsidRDefault="008A77AF" w:rsidP="008A77AF">
            <w:pPr>
              <w:spacing w:after="0" w:line="360" w:lineRule="auto"/>
              <w:rPr>
                <w:rFonts w:ascii="Tahoma" w:hAnsi="Tahoma" w:cs="Tahoma"/>
                <w:b/>
                <w:bCs/>
                <w:sz w:val="20"/>
                <w:szCs w:val="20"/>
              </w:rPr>
            </w:pPr>
            <w:r w:rsidRPr="008A77AF">
              <w:rPr>
                <w:rFonts w:ascii="Tahoma" w:hAnsi="Tahoma" w:cs="Tahoma"/>
                <w:b/>
                <w:bCs/>
                <w:sz w:val="20"/>
                <w:szCs w:val="20"/>
              </w:rPr>
              <w:t xml:space="preserve">Rekonstrukcje 3D: </w:t>
            </w:r>
            <w:proofErr w:type="spellStart"/>
            <w:r w:rsidRPr="008A77AF">
              <w:rPr>
                <w:rFonts w:ascii="Tahoma" w:hAnsi="Tahoma" w:cs="Tahoma"/>
                <w:b/>
                <w:bCs/>
                <w:sz w:val="20"/>
                <w:szCs w:val="20"/>
              </w:rPr>
              <w:t>Surface</w:t>
            </w:r>
            <w:proofErr w:type="spellEnd"/>
            <w:r w:rsidRPr="008A77AF">
              <w:rPr>
                <w:rFonts w:ascii="Tahoma" w:hAnsi="Tahoma" w:cs="Tahoma"/>
                <w:b/>
                <w:bCs/>
                <w:sz w:val="20"/>
                <w:szCs w:val="20"/>
              </w:rPr>
              <w:t xml:space="preserve"> Rendering</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 xml:space="preserve">X </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9</w:t>
            </w:r>
          </w:p>
        </w:tc>
        <w:tc>
          <w:tcPr>
            <w:tcW w:w="8806" w:type="dxa"/>
            <w:gridSpan w:val="3"/>
            <w:tcBorders>
              <w:top w:val="single" w:sz="4" w:space="0" w:color="000000"/>
              <w:left w:val="single" w:sz="4" w:space="0" w:color="000000"/>
              <w:bottom w:val="single" w:sz="4" w:space="0" w:color="000000"/>
              <w:right w:val="single" w:sz="4" w:space="0" w:color="000000"/>
            </w:tcBorders>
            <w:vAlign w:val="bottom"/>
          </w:tcPr>
          <w:p w:rsidR="008A77AF" w:rsidRPr="008A77AF" w:rsidRDefault="008A77AF" w:rsidP="008A77AF">
            <w:pPr>
              <w:spacing w:after="0" w:line="360" w:lineRule="auto"/>
              <w:rPr>
                <w:rFonts w:ascii="Tahoma" w:hAnsi="Tahoma" w:cs="Tahoma"/>
                <w:sz w:val="20"/>
                <w:szCs w:val="20"/>
              </w:rPr>
            </w:pPr>
            <w:r w:rsidRPr="008A77AF">
              <w:rPr>
                <w:rFonts w:ascii="Tahoma" w:hAnsi="Tahoma" w:cs="Tahoma"/>
                <w:sz w:val="20"/>
                <w:szCs w:val="20"/>
              </w:rPr>
              <w:t>filtrowanie wartości predefiniowane i ustawienia ręczne</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9</w:t>
            </w:r>
          </w:p>
        </w:tc>
        <w:tc>
          <w:tcPr>
            <w:tcW w:w="8806" w:type="dxa"/>
            <w:gridSpan w:val="3"/>
            <w:tcBorders>
              <w:top w:val="single" w:sz="4" w:space="0" w:color="000000"/>
              <w:left w:val="single" w:sz="4" w:space="0" w:color="000000"/>
              <w:bottom w:val="single" w:sz="4" w:space="0" w:color="000000"/>
              <w:right w:val="single" w:sz="4" w:space="0" w:color="000000"/>
            </w:tcBorders>
            <w:vAlign w:val="bottom"/>
          </w:tcPr>
          <w:p w:rsidR="008A77AF" w:rsidRPr="008A77AF" w:rsidRDefault="008A77AF" w:rsidP="008A77AF">
            <w:pPr>
              <w:spacing w:after="0" w:line="360" w:lineRule="auto"/>
              <w:rPr>
                <w:rFonts w:ascii="Tahoma" w:hAnsi="Tahoma" w:cs="Tahoma"/>
                <w:sz w:val="20"/>
                <w:szCs w:val="20"/>
              </w:rPr>
            </w:pPr>
            <w:r w:rsidRPr="008A77AF">
              <w:rPr>
                <w:rFonts w:ascii="Tahoma" w:hAnsi="Tahoma" w:cs="Tahoma"/>
                <w:sz w:val="20"/>
                <w:szCs w:val="20"/>
              </w:rPr>
              <w:t>definicja kolorów tła, konturów i obrysu</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1</w:t>
            </w:r>
          </w:p>
        </w:tc>
        <w:tc>
          <w:tcPr>
            <w:tcW w:w="8806" w:type="dxa"/>
            <w:gridSpan w:val="3"/>
            <w:tcBorders>
              <w:top w:val="single" w:sz="4" w:space="0" w:color="000000"/>
              <w:left w:val="single" w:sz="4" w:space="0" w:color="000000"/>
              <w:bottom w:val="single" w:sz="4" w:space="0" w:color="000000"/>
              <w:right w:val="single" w:sz="4" w:space="0" w:color="000000"/>
            </w:tcBorders>
            <w:vAlign w:val="bottom"/>
          </w:tcPr>
          <w:p w:rsidR="008A77AF" w:rsidRPr="008A77AF" w:rsidRDefault="008A77AF" w:rsidP="008A77AF">
            <w:pPr>
              <w:spacing w:after="0" w:line="360" w:lineRule="auto"/>
              <w:rPr>
                <w:rFonts w:ascii="Tahoma" w:hAnsi="Tahoma" w:cs="Tahoma"/>
                <w:sz w:val="20"/>
                <w:szCs w:val="20"/>
              </w:rPr>
            </w:pPr>
            <w:r w:rsidRPr="008A77AF">
              <w:rPr>
                <w:rFonts w:ascii="Tahoma" w:hAnsi="Tahoma" w:cs="Tahoma"/>
                <w:sz w:val="20"/>
                <w:szCs w:val="20"/>
              </w:rPr>
              <w:t>płynnie regulowana rozdzielczość</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1</w:t>
            </w:r>
          </w:p>
        </w:tc>
        <w:tc>
          <w:tcPr>
            <w:tcW w:w="8806" w:type="dxa"/>
            <w:gridSpan w:val="3"/>
            <w:tcBorders>
              <w:top w:val="single" w:sz="4" w:space="0" w:color="000000"/>
              <w:left w:val="single" w:sz="4" w:space="0" w:color="000000"/>
              <w:bottom w:val="single" w:sz="4" w:space="0" w:color="000000"/>
              <w:right w:val="single" w:sz="4" w:space="0" w:color="000000"/>
            </w:tcBorders>
            <w:vAlign w:val="bottom"/>
          </w:tcPr>
          <w:p w:rsidR="008A77AF" w:rsidRPr="008A77AF" w:rsidRDefault="008A77AF" w:rsidP="008A77AF">
            <w:pPr>
              <w:spacing w:after="0" w:line="360" w:lineRule="auto"/>
              <w:rPr>
                <w:rFonts w:ascii="Tahoma" w:hAnsi="Tahoma" w:cs="Tahoma"/>
                <w:sz w:val="20"/>
                <w:szCs w:val="20"/>
              </w:rPr>
            </w:pPr>
            <w:r w:rsidRPr="008A77AF">
              <w:rPr>
                <w:rFonts w:ascii="Tahoma" w:hAnsi="Tahoma" w:cs="Tahoma"/>
                <w:sz w:val="20"/>
                <w:szCs w:val="20"/>
              </w:rPr>
              <w:t>zapisz rekonstrukcję; zapis obrazu w nowej serii</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autoSpaceDE w:val="0"/>
              <w:autoSpaceDN w:val="0"/>
              <w:adjustRightInd w:val="0"/>
              <w:spacing w:after="0" w:line="360" w:lineRule="auto"/>
              <w:ind w:left="284"/>
              <w:rPr>
                <w:rFonts w:ascii="Tahoma" w:eastAsia="TimesNewRoman" w:hAnsi="Tahoma" w:cs="Tahoma"/>
                <w:sz w:val="20"/>
                <w:szCs w:val="20"/>
              </w:rPr>
            </w:pPr>
            <w:r w:rsidRPr="008A77AF">
              <w:rPr>
                <w:rFonts w:ascii="Tahoma" w:eastAsia="TimesNewRoman" w:hAnsi="Tahoma" w:cs="Tahoma"/>
                <w:sz w:val="20"/>
                <w:szCs w:val="20"/>
              </w:rPr>
              <w:t>X</w:t>
            </w:r>
          </w:p>
        </w:tc>
        <w:tc>
          <w:tcPr>
            <w:tcW w:w="8806" w:type="dxa"/>
            <w:gridSpan w:val="3"/>
            <w:tcBorders>
              <w:top w:val="single" w:sz="4" w:space="0" w:color="000000"/>
              <w:left w:val="single" w:sz="4" w:space="0" w:color="000000"/>
              <w:bottom w:val="single" w:sz="4" w:space="0" w:color="000000"/>
              <w:right w:val="single" w:sz="4" w:space="0" w:color="000000"/>
            </w:tcBorders>
            <w:vAlign w:val="bottom"/>
          </w:tcPr>
          <w:p w:rsidR="008A77AF" w:rsidRPr="008A77AF" w:rsidRDefault="008A77AF" w:rsidP="008A77AF">
            <w:pPr>
              <w:spacing w:after="0" w:line="360" w:lineRule="auto"/>
              <w:rPr>
                <w:rFonts w:ascii="Tahoma" w:hAnsi="Tahoma" w:cs="Tahoma"/>
                <w:b/>
                <w:bCs/>
                <w:sz w:val="20"/>
                <w:szCs w:val="20"/>
              </w:rPr>
            </w:pPr>
            <w:r w:rsidRPr="008A77AF">
              <w:rPr>
                <w:rFonts w:ascii="Tahoma" w:hAnsi="Tahoma" w:cs="Tahoma"/>
                <w:b/>
                <w:bCs/>
                <w:sz w:val="20"/>
                <w:szCs w:val="20"/>
              </w:rPr>
              <w:t>Funkcje ogólne</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 xml:space="preserve">X </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1</w:t>
            </w:r>
          </w:p>
        </w:tc>
        <w:tc>
          <w:tcPr>
            <w:tcW w:w="8806" w:type="dxa"/>
            <w:gridSpan w:val="3"/>
            <w:tcBorders>
              <w:top w:val="single" w:sz="4" w:space="0" w:color="000000"/>
              <w:left w:val="single" w:sz="4" w:space="0" w:color="000000"/>
              <w:bottom w:val="single" w:sz="4" w:space="0" w:color="000000"/>
              <w:right w:val="single" w:sz="4" w:space="0" w:color="000000"/>
            </w:tcBorders>
            <w:vAlign w:val="bottom"/>
          </w:tcPr>
          <w:p w:rsidR="008A77AF" w:rsidRPr="008A77AF" w:rsidRDefault="008A77AF" w:rsidP="008A77AF">
            <w:pPr>
              <w:spacing w:after="0" w:line="360" w:lineRule="auto"/>
              <w:rPr>
                <w:rFonts w:ascii="Tahoma" w:hAnsi="Tahoma" w:cs="Tahoma"/>
                <w:sz w:val="20"/>
                <w:szCs w:val="20"/>
              </w:rPr>
            </w:pPr>
            <w:r w:rsidRPr="008A77AF">
              <w:rPr>
                <w:rFonts w:ascii="Tahoma" w:hAnsi="Tahoma" w:cs="Tahoma"/>
                <w:sz w:val="20"/>
                <w:szCs w:val="20"/>
              </w:rPr>
              <w:t>Prezentacja treści nagłówków (</w:t>
            </w:r>
            <w:proofErr w:type="spellStart"/>
            <w:r w:rsidRPr="008A77AF">
              <w:rPr>
                <w:rFonts w:ascii="Tahoma" w:hAnsi="Tahoma" w:cs="Tahoma"/>
                <w:sz w:val="20"/>
                <w:szCs w:val="20"/>
              </w:rPr>
              <w:t>tagów</w:t>
            </w:r>
            <w:proofErr w:type="spellEnd"/>
            <w:r w:rsidRPr="008A77AF">
              <w:rPr>
                <w:rFonts w:ascii="Tahoma" w:hAnsi="Tahoma" w:cs="Tahoma"/>
                <w:sz w:val="20"/>
                <w:szCs w:val="20"/>
              </w:rPr>
              <w:t>) DICOM.</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1</w:t>
            </w:r>
          </w:p>
        </w:tc>
        <w:tc>
          <w:tcPr>
            <w:tcW w:w="8806" w:type="dxa"/>
            <w:gridSpan w:val="3"/>
            <w:tcBorders>
              <w:top w:val="single" w:sz="4" w:space="0" w:color="000000"/>
              <w:left w:val="single" w:sz="4" w:space="0" w:color="000000"/>
              <w:bottom w:val="single" w:sz="4" w:space="0" w:color="000000"/>
              <w:right w:val="single" w:sz="4" w:space="0" w:color="000000"/>
            </w:tcBorders>
            <w:vAlign w:val="bottom"/>
          </w:tcPr>
          <w:p w:rsidR="008A77AF" w:rsidRPr="008A77AF" w:rsidRDefault="008A77AF" w:rsidP="008A77AF">
            <w:pPr>
              <w:spacing w:after="0" w:line="360" w:lineRule="auto"/>
              <w:rPr>
                <w:rFonts w:ascii="Tahoma" w:hAnsi="Tahoma" w:cs="Tahoma"/>
                <w:sz w:val="20"/>
                <w:szCs w:val="20"/>
              </w:rPr>
            </w:pPr>
            <w:r w:rsidRPr="008A77AF">
              <w:rPr>
                <w:rFonts w:ascii="Tahoma" w:hAnsi="Tahoma" w:cs="Tahoma"/>
                <w:sz w:val="20"/>
                <w:szCs w:val="20"/>
              </w:rPr>
              <w:t>Obsługa struktur SR (</w:t>
            </w:r>
            <w:proofErr w:type="spellStart"/>
            <w:r w:rsidRPr="008A77AF">
              <w:rPr>
                <w:rFonts w:ascii="Tahoma" w:hAnsi="Tahoma" w:cs="Tahoma"/>
                <w:sz w:val="20"/>
                <w:szCs w:val="20"/>
              </w:rPr>
              <w:t>Structure</w:t>
            </w:r>
            <w:proofErr w:type="spellEnd"/>
            <w:r w:rsidRPr="008A77AF">
              <w:rPr>
                <w:rFonts w:ascii="Tahoma" w:hAnsi="Tahoma" w:cs="Tahoma"/>
                <w:sz w:val="20"/>
                <w:szCs w:val="20"/>
              </w:rPr>
              <w:t xml:space="preserve"> </w:t>
            </w:r>
            <w:proofErr w:type="spellStart"/>
            <w:r w:rsidRPr="008A77AF">
              <w:rPr>
                <w:rFonts w:ascii="Tahoma" w:hAnsi="Tahoma" w:cs="Tahoma"/>
                <w:sz w:val="20"/>
                <w:szCs w:val="20"/>
              </w:rPr>
              <w:t>Rapport</w:t>
            </w:r>
            <w:proofErr w:type="spellEnd"/>
            <w:r w:rsidRPr="008A77AF">
              <w:rPr>
                <w:rFonts w:ascii="Tahoma" w:hAnsi="Tahoma" w:cs="Tahoma"/>
                <w:sz w:val="20"/>
                <w:szCs w:val="20"/>
              </w:rPr>
              <w:t>)</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1</w:t>
            </w:r>
          </w:p>
        </w:tc>
        <w:tc>
          <w:tcPr>
            <w:tcW w:w="8806" w:type="dxa"/>
            <w:gridSpan w:val="3"/>
            <w:tcBorders>
              <w:top w:val="single" w:sz="4" w:space="0" w:color="000000"/>
              <w:left w:val="single" w:sz="4" w:space="0" w:color="000000"/>
              <w:bottom w:val="single" w:sz="4" w:space="0" w:color="000000"/>
              <w:right w:val="single" w:sz="4" w:space="0" w:color="000000"/>
            </w:tcBorders>
            <w:vAlign w:val="bottom"/>
          </w:tcPr>
          <w:p w:rsidR="008A77AF" w:rsidRPr="008A77AF" w:rsidRDefault="008A77AF" w:rsidP="008A77AF">
            <w:pPr>
              <w:spacing w:after="0" w:line="360" w:lineRule="auto"/>
              <w:rPr>
                <w:rFonts w:ascii="Tahoma" w:hAnsi="Tahoma" w:cs="Tahoma"/>
                <w:sz w:val="20"/>
                <w:szCs w:val="20"/>
              </w:rPr>
            </w:pPr>
            <w:r w:rsidRPr="008A77AF">
              <w:rPr>
                <w:rFonts w:ascii="Tahoma" w:hAnsi="Tahoma" w:cs="Tahoma"/>
                <w:sz w:val="20"/>
                <w:szCs w:val="20"/>
              </w:rPr>
              <w:t>Obsługa obrazów istotnych, zaznaczania, operacje tylko na obrazach istotnych w zakresie animacji i eksportu</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1</w:t>
            </w:r>
          </w:p>
        </w:tc>
        <w:tc>
          <w:tcPr>
            <w:tcW w:w="8806" w:type="dxa"/>
            <w:gridSpan w:val="3"/>
            <w:tcBorders>
              <w:top w:val="single" w:sz="4" w:space="0" w:color="000000"/>
              <w:left w:val="single" w:sz="4" w:space="0" w:color="000000"/>
              <w:bottom w:val="single" w:sz="4" w:space="0" w:color="000000"/>
              <w:right w:val="single" w:sz="4" w:space="0" w:color="000000"/>
            </w:tcBorders>
            <w:vAlign w:val="bottom"/>
          </w:tcPr>
          <w:p w:rsidR="008A77AF" w:rsidRPr="008A77AF" w:rsidRDefault="008A77AF" w:rsidP="008A77AF">
            <w:pPr>
              <w:spacing w:after="0" w:line="360" w:lineRule="auto"/>
              <w:rPr>
                <w:rFonts w:ascii="Tahoma" w:hAnsi="Tahoma" w:cs="Tahoma"/>
                <w:sz w:val="20"/>
                <w:szCs w:val="20"/>
              </w:rPr>
            </w:pPr>
            <w:r w:rsidRPr="008A77AF">
              <w:rPr>
                <w:rFonts w:ascii="Tahoma" w:hAnsi="Tahoma" w:cs="Tahoma"/>
                <w:sz w:val="20"/>
                <w:szCs w:val="20"/>
              </w:rPr>
              <w:t>Zapis modyfikacji obrazów jako nowe badanie.</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1</w:t>
            </w:r>
          </w:p>
        </w:tc>
        <w:tc>
          <w:tcPr>
            <w:tcW w:w="8806" w:type="dxa"/>
            <w:gridSpan w:val="3"/>
            <w:tcBorders>
              <w:top w:val="single" w:sz="4" w:space="0" w:color="000000"/>
              <w:left w:val="single" w:sz="4" w:space="0" w:color="000000"/>
              <w:bottom w:val="single" w:sz="4" w:space="0" w:color="000000"/>
              <w:right w:val="single" w:sz="4" w:space="0" w:color="000000"/>
            </w:tcBorders>
            <w:vAlign w:val="bottom"/>
          </w:tcPr>
          <w:p w:rsidR="008A77AF" w:rsidRPr="008A77AF" w:rsidRDefault="008A77AF" w:rsidP="008A77AF">
            <w:pPr>
              <w:spacing w:after="0" w:line="360" w:lineRule="auto"/>
              <w:rPr>
                <w:rFonts w:ascii="Tahoma" w:hAnsi="Tahoma" w:cs="Tahoma"/>
                <w:sz w:val="20"/>
                <w:szCs w:val="20"/>
              </w:rPr>
            </w:pPr>
            <w:r w:rsidRPr="008A77AF">
              <w:rPr>
                <w:rFonts w:ascii="Tahoma" w:hAnsi="Tahoma" w:cs="Tahoma"/>
                <w:sz w:val="20"/>
                <w:szCs w:val="20"/>
              </w:rPr>
              <w:t>Zapis badania podsumowującego.</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vAlign w:val="bottom"/>
          </w:tcPr>
          <w:p w:rsidR="008A77AF" w:rsidRPr="008A77AF" w:rsidRDefault="008A77AF" w:rsidP="008A77AF">
            <w:pPr>
              <w:spacing w:after="0" w:line="360" w:lineRule="auto"/>
              <w:rPr>
                <w:rFonts w:ascii="Tahoma" w:hAnsi="Tahoma" w:cs="Tahoma"/>
                <w:sz w:val="20"/>
                <w:szCs w:val="20"/>
              </w:rPr>
            </w:pPr>
            <w:r w:rsidRPr="008A77AF">
              <w:rPr>
                <w:rFonts w:ascii="Tahoma" w:hAnsi="Tahoma" w:cs="Tahoma"/>
                <w:sz w:val="20"/>
                <w:szCs w:val="20"/>
              </w:rPr>
              <w:t>Zapis dowolnego obrazu w formacie DICOM</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1</w:t>
            </w:r>
          </w:p>
        </w:tc>
        <w:tc>
          <w:tcPr>
            <w:tcW w:w="8806" w:type="dxa"/>
            <w:gridSpan w:val="3"/>
            <w:tcBorders>
              <w:top w:val="single" w:sz="4" w:space="0" w:color="000000"/>
              <w:left w:val="single" w:sz="4" w:space="0" w:color="000000"/>
              <w:bottom w:val="single" w:sz="4" w:space="0" w:color="000000"/>
              <w:right w:val="single" w:sz="4" w:space="0" w:color="000000"/>
            </w:tcBorders>
            <w:vAlign w:val="bottom"/>
          </w:tcPr>
          <w:p w:rsidR="008A77AF" w:rsidRPr="008A77AF" w:rsidRDefault="008A77AF" w:rsidP="008A77AF">
            <w:pPr>
              <w:spacing w:after="0" w:line="360" w:lineRule="auto"/>
              <w:rPr>
                <w:rFonts w:ascii="Tahoma" w:hAnsi="Tahoma" w:cs="Tahoma"/>
                <w:sz w:val="20"/>
                <w:szCs w:val="20"/>
              </w:rPr>
            </w:pPr>
            <w:r w:rsidRPr="008A77AF">
              <w:rPr>
                <w:rFonts w:ascii="Tahoma" w:hAnsi="Tahoma" w:cs="Tahoma"/>
                <w:sz w:val="20"/>
                <w:szCs w:val="20"/>
              </w:rPr>
              <w:t>Eksport pojedynczych obrazów lub serii do plików .jpg, .</w:t>
            </w:r>
            <w:proofErr w:type="spellStart"/>
            <w:r w:rsidRPr="008A77AF">
              <w:rPr>
                <w:rFonts w:ascii="Tahoma" w:hAnsi="Tahoma" w:cs="Tahoma"/>
                <w:sz w:val="20"/>
                <w:szCs w:val="20"/>
              </w:rPr>
              <w:t>png</w:t>
            </w:r>
            <w:proofErr w:type="spellEnd"/>
            <w:r w:rsidRPr="008A77AF">
              <w:rPr>
                <w:rFonts w:ascii="Tahoma" w:hAnsi="Tahoma" w:cs="Tahoma"/>
                <w:sz w:val="20"/>
                <w:szCs w:val="20"/>
              </w:rPr>
              <w:t>, .</w:t>
            </w:r>
            <w:proofErr w:type="spellStart"/>
            <w:r w:rsidRPr="008A77AF">
              <w:rPr>
                <w:rFonts w:ascii="Tahoma" w:hAnsi="Tahoma" w:cs="Tahoma"/>
                <w:sz w:val="20"/>
                <w:szCs w:val="20"/>
              </w:rPr>
              <w:t>bmp</w:t>
            </w:r>
            <w:proofErr w:type="spellEnd"/>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TAK podać</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1</w:t>
            </w:r>
          </w:p>
        </w:tc>
        <w:tc>
          <w:tcPr>
            <w:tcW w:w="8806" w:type="dxa"/>
            <w:gridSpan w:val="3"/>
            <w:tcBorders>
              <w:top w:val="single" w:sz="4" w:space="0" w:color="000000"/>
              <w:left w:val="single" w:sz="4" w:space="0" w:color="000000"/>
              <w:bottom w:val="single" w:sz="4" w:space="0" w:color="000000"/>
              <w:right w:val="single" w:sz="4" w:space="0" w:color="000000"/>
            </w:tcBorders>
            <w:vAlign w:val="bottom"/>
          </w:tcPr>
          <w:p w:rsidR="008A77AF" w:rsidRPr="008A77AF" w:rsidRDefault="008A77AF" w:rsidP="008A77AF">
            <w:pPr>
              <w:spacing w:after="0" w:line="360" w:lineRule="auto"/>
              <w:rPr>
                <w:rFonts w:ascii="Tahoma" w:hAnsi="Tahoma" w:cs="Tahoma"/>
                <w:sz w:val="20"/>
                <w:szCs w:val="20"/>
              </w:rPr>
            </w:pPr>
            <w:r w:rsidRPr="008A77AF">
              <w:rPr>
                <w:rFonts w:ascii="Tahoma" w:hAnsi="Tahoma" w:cs="Tahoma"/>
                <w:sz w:val="20"/>
                <w:szCs w:val="20"/>
              </w:rPr>
              <w:t>Eksport filmów w formacie .</w:t>
            </w:r>
            <w:proofErr w:type="spellStart"/>
            <w:r w:rsidRPr="008A77AF">
              <w:rPr>
                <w:rFonts w:ascii="Tahoma" w:hAnsi="Tahoma" w:cs="Tahoma"/>
                <w:sz w:val="20"/>
                <w:szCs w:val="20"/>
              </w:rPr>
              <w:t>avi</w:t>
            </w:r>
            <w:proofErr w:type="spellEnd"/>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lastRenderedPageBreak/>
              <w:t>1</w:t>
            </w:r>
          </w:p>
        </w:tc>
        <w:tc>
          <w:tcPr>
            <w:tcW w:w="8806" w:type="dxa"/>
            <w:gridSpan w:val="3"/>
            <w:tcBorders>
              <w:top w:val="single" w:sz="4" w:space="0" w:color="000000"/>
              <w:left w:val="single" w:sz="4" w:space="0" w:color="000000"/>
              <w:bottom w:val="single" w:sz="4" w:space="0" w:color="000000"/>
              <w:right w:val="single" w:sz="4" w:space="0" w:color="000000"/>
            </w:tcBorders>
            <w:vAlign w:val="bottom"/>
          </w:tcPr>
          <w:p w:rsidR="008A77AF" w:rsidRPr="008A77AF" w:rsidRDefault="008A77AF" w:rsidP="008A77AF">
            <w:pPr>
              <w:spacing w:after="0" w:line="360" w:lineRule="auto"/>
              <w:rPr>
                <w:rFonts w:ascii="Tahoma" w:hAnsi="Tahoma" w:cs="Tahoma"/>
                <w:sz w:val="20"/>
                <w:szCs w:val="20"/>
              </w:rPr>
            </w:pPr>
            <w:r w:rsidRPr="008A77AF">
              <w:rPr>
                <w:rFonts w:ascii="Tahoma" w:hAnsi="Tahoma" w:cs="Tahoma"/>
                <w:sz w:val="20"/>
                <w:szCs w:val="20"/>
              </w:rPr>
              <w:t>Eksport pojedynczych obrazów lub serii do prezentacji w formacie .</w:t>
            </w:r>
            <w:proofErr w:type="spellStart"/>
            <w:r w:rsidRPr="008A77AF">
              <w:rPr>
                <w:rFonts w:ascii="Tahoma" w:hAnsi="Tahoma" w:cs="Tahoma"/>
                <w:sz w:val="20"/>
                <w:szCs w:val="20"/>
              </w:rPr>
              <w:t>ppt</w:t>
            </w:r>
            <w:proofErr w:type="spellEnd"/>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1</w:t>
            </w:r>
          </w:p>
        </w:tc>
        <w:tc>
          <w:tcPr>
            <w:tcW w:w="8806" w:type="dxa"/>
            <w:gridSpan w:val="3"/>
            <w:tcBorders>
              <w:top w:val="single" w:sz="4" w:space="0" w:color="000000"/>
              <w:left w:val="single" w:sz="4" w:space="0" w:color="000000"/>
              <w:bottom w:val="single" w:sz="4" w:space="0" w:color="000000"/>
              <w:right w:val="single" w:sz="4" w:space="0" w:color="000000"/>
            </w:tcBorders>
            <w:vAlign w:val="bottom"/>
          </w:tcPr>
          <w:p w:rsidR="008A77AF" w:rsidRPr="008A77AF" w:rsidRDefault="008A77AF" w:rsidP="008A77AF">
            <w:pPr>
              <w:spacing w:after="0" w:line="360" w:lineRule="auto"/>
              <w:rPr>
                <w:rFonts w:ascii="Tahoma" w:hAnsi="Tahoma" w:cs="Tahoma"/>
                <w:sz w:val="20"/>
                <w:szCs w:val="20"/>
              </w:rPr>
            </w:pPr>
            <w:r w:rsidRPr="008A77AF">
              <w:rPr>
                <w:rFonts w:ascii="Tahoma" w:hAnsi="Tahoma" w:cs="Tahoma"/>
                <w:sz w:val="20"/>
                <w:szCs w:val="20"/>
              </w:rPr>
              <w:t>Zapis badania na płyty CD/DVD</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1</w:t>
            </w:r>
          </w:p>
        </w:tc>
        <w:tc>
          <w:tcPr>
            <w:tcW w:w="8806" w:type="dxa"/>
            <w:gridSpan w:val="3"/>
            <w:tcBorders>
              <w:top w:val="single" w:sz="4" w:space="0" w:color="000000"/>
              <w:left w:val="single" w:sz="4" w:space="0" w:color="000000"/>
              <w:bottom w:val="single" w:sz="4" w:space="0" w:color="000000"/>
              <w:right w:val="single" w:sz="4" w:space="0" w:color="000000"/>
            </w:tcBorders>
            <w:vAlign w:val="bottom"/>
          </w:tcPr>
          <w:p w:rsidR="008A77AF" w:rsidRPr="008A77AF" w:rsidRDefault="008A77AF" w:rsidP="008A77AF">
            <w:pPr>
              <w:spacing w:after="0" w:line="360" w:lineRule="auto"/>
              <w:rPr>
                <w:rFonts w:ascii="Tahoma" w:hAnsi="Tahoma" w:cs="Tahoma"/>
                <w:sz w:val="20"/>
                <w:szCs w:val="20"/>
              </w:rPr>
            </w:pPr>
            <w:r w:rsidRPr="008A77AF">
              <w:rPr>
                <w:rFonts w:ascii="Tahoma" w:hAnsi="Tahoma" w:cs="Tahoma"/>
                <w:sz w:val="20"/>
                <w:szCs w:val="20"/>
              </w:rPr>
              <w:t xml:space="preserve">Odczyt załączników w formacie </w:t>
            </w:r>
            <w:proofErr w:type="spellStart"/>
            <w:r w:rsidRPr="008A77AF">
              <w:rPr>
                <w:rFonts w:ascii="Tahoma" w:hAnsi="Tahoma" w:cs="Tahoma"/>
                <w:sz w:val="20"/>
                <w:szCs w:val="20"/>
              </w:rPr>
              <w:t>.pd</w:t>
            </w:r>
            <w:proofErr w:type="spellEnd"/>
            <w:r w:rsidRPr="008A77AF">
              <w:rPr>
                <w:rFonts w:ascii="Tahoma" w:hAnsi="Tahoma" w:cs="Tahoma"/>
                <w:sz w:val="20"/>
                <w:szCs w:val="20"/>
              </w:rPr>
              <w:t>f</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1</w:t>
            </w:r>
          </w:p>
        </w:tc>
        <w:tc>
          <w:tcPr>
            <w:tcW w:w="8806" w:type="dxa"/>
            <w:gridSpan w:val="3"/>
            <w:tcBorders>
              <w:top w:val="single" w:sz="4" w:space="0" w:color="000000"/>
              <w:left w:val="single" w:sz="4" w:space="0" w:color="000000"/>
              <w:bottom w:val="single" w:sz="4" w:space="0" w:color="000000"/>
              <w:right w:val="single" w:sz="4" w:space="0" w:color="000000"/>
            </w:tcBorders>
            <w:vAlign w:val="bottom"/>
          </w:tcPr>
          <w:p w:rsidR="008A77AF" w:rsidRPr="008A77AF" w:rsidRDefault="008A77AF" w:rsidP="008A77AF">
            <w:pPr>
              <w:spacing w:after="0" w:line="360" w:lineRule="auto"/>
              <w:rPr>
                <w:rFonts w:ascii="Tahoma" w:hAnsi="Tahoma" w:cs="Tahoma"/>
                <w:sz w:val="20"/>
                <w:szCs w:val="20"/>
              </w:rPr>
            </w:pPr>
            <w:r w:rsidRPr="008A77AF">
              <w:rPr>
                <w:rFonts w:ascii="Tahoma" w:hAnsi="Tahoma" w:cs="Tahoma"/>
                <w:sz w:val="20"/>
                <w:szCs w:val="20"/>
              </w:rPr>
              <w:t xml:space="preserve">Obsługa </w:t>
            </w:r>
            <w:proofErr w:type="spellStart"/>
            <w:r w:rsidRPr="008A77AF">
              <w:rPr>
                <w:rFonts w:ascii="Tahoma" w:hAnsi="Tahoma" w:cs="Tahoma"/>
                <w:sz w:val="20"/>
                <w:szCs w:val="20"/>
              </w:rPr>
              <w:t>obrazówistotnych</w:t>
            </w:r>
            <w:proofErr w:type="spellEnd"/>
            <w:r w:rsidRPr="008A77AF">
              <w:rPr>
                <w:rFonts w:ascii="Tahoma" w:hAnsi="Tahoma" w:cs="Tahoma"/>
                <w:sz w:val="20"/>
                <w:szCs w:val="20"/>
              </w:rPr>
              <w:t xml:space="preserve"> (kluczowych - </w:t>
            </w:r>
            <w:proofErr w:type="spellStart"/>
            <w:r w:rsidRPr="008A77AF">
              <w:rPr>
                <w:rFonts w:ascii="Tahoma" w:hAnsi="Tahoma" w:cs="Tahoma"/>
                <w:sz w:val="20"/>
                <w:szCs w:val="20"/>
              </w:rPr>
              <w:t>Key</w:t>
            </w:r>
            <w:proofErr w:type="spellEnd"/>
            <w:r w:rsidRPr="008A77AF">
              <w:rPr>
                <w:rFonts w:ascii="Tahoma" w:hAnsi="Tahoma" w:cs="Tahoma"/>
                <w:sz w:val="20"/>
                <w:szCs w:val="20"/>
              </w:rPr>
              <w:t xml:space="preserve"> </w:t>
            </w:r>
            <w:proofErr w:type="spellStart"/>
            <w:r w:rsidRPr="008A77AF">
              <w:rPr>
                <w:rFonts w:ascii="Tahoma" w:hAnsi="Tahoma" w:cs="Tahoma"/>
                <w:sz w:val="20"/>
                <w:szCs w:val="20"/>
              </w:rPr>
              <w:t>Object</w:t>
            </w:r>
            <w:proofErr w:type="spellEnd"/>
            <w:r w:rsidRPr="008A77AF">
              <w:rPr>
                <w:rFonts w:ascii="Tahoma" w:hAnsi="Tahoma" w:cs="Tahoma"/>
                <w:sz w:val="20"/>
                <w:szCs w:val="20"/>
              </w:rPr>
              <w:t xml:space="preserve">), </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1</w:t>
            </w:r>
          </w:p>
        </w:tc>
        <w:tc>
          <w:tcPr>
            <w:tcW w:w="8806" w:type="dxa"/>
            <w:gridSpan w:val="3"/>
            <w:tcBorders>
              <w:top w:val="single" w:sz="4" w:space="0" w:color="000000"/>
              <w:left w:val="single" w:sz="4" w:space="0" w:color="000000"/>
              <w:bottom w:val="single" w:sz="4" w:space="0" w:color="000000"/>
              <w:right w:val="single" w:sz="4" w:space="0" w:color="000000"/>
            </w:tcBorders>
            <w:vAlign w:val="bottom"/>
          </w:tcPr>
          <w:p w:rsidR="008A77AF" w:rsidRPr="008A77AF" w:rsidRDefault="008A77AF" w:rsidP="008A77AF">
            <w:pPr>
              <w:spacing w:after="0" w:line="360" w:lineRule="auto"/>
              <w:rPr>
                <w:rFonts w:ascii="Tahoma" w:hAnsi="Tahoma" w:cs="Tahoma"/>
                <w:sz w:val="20"/>
                <w:szCs w:val="20"/>
              </w:rPr>
            </w:pPr>
            <w:r w:rsidRPr="008A77AF">
              <w:rPr>
                <w:rFonts w:ascii="Tahoma" w:hAnsi="Tahoma" w:cs="Tahoma"/>
                <w:sz w:val="20"/>
                <w:szCs w:val="20"/>
              </w:rPr>
              <w:t xml:space="preserve">Obsługa skrótów klawiszowych (np. </w:t>
            </w:r>
            <w:proofErr w:type="spellStart"/>
            <w:r w:rsidRPr="008A77AF">
              <w:rPr>
                <w:rFonts w:ascii="Tahoma" w:hAnsi="Tahoma" w:cs="Tahoma"/>
                <w:sz w:val="20"/>
                <w:szCs w:val="20"/>
              </w:rPr>
              <w:t>Ctrl</w:t>
            </w:r>
            <w:proofErr w:type="spellEnd"/>
            <w:r w:rsidRPr="008A77AF">
              <w:rPr>
                <w:rFonts w:ascii="Tahoma" w:hAnsi="Tahoma" w:cs="Tahoma"/>
                <w:sz w:val="20"/>
                <w:szCs w:val="20"/>
              </w:rPr>
              <w:t xml:space="preserve"> P dodać obraz do menadżera wydruków itp.)</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1</w:t>
            </w:r>
          </w:p>
        </w:tc>
        <w:tc>
          <w:tcPr>
            <w:tcW w:w="8806" w:type="dxa"/>
            <w:gridSpan w:val="3"/>
            <w:tcBorders>
              <w:top w:val="single" w:sz="4" w:space="0" w:color="000000"/>
              <w:left w:val="single" w:sz="4" w:space="0" w:color="000000"/>
              <w:bottom w:val="single" w:sz="4" w:space="0" w:color="000000"/>
              <w:right w:val="single" w:sz="4" w:space="0" w:color="000000"/>
            </w:tcBorders>
            <w:vAlign w:val="bottom"/>
          </w:tcPr>
          <w:p w:rsidR="008A77AF" w:rsidRPr="008A77AF" w:rsidRDefault="008A77AF" w:rsidP="008A77AF">
            <w:pPr>
              <w:spacing w:after="0" w:line="360" w:lineRule="auto"/>
              <w:rPr>
                <w:rFonts w:ascii="Tahoma" w:hAnsi="Tahoma" w:cs="Tahoma"/>
                <w:sz w:val="20"/>
                <w:szCs w:val="20"/>
              </w:rPr>
            </w:pPr>
            <w:r w:rsidRPr="008A77AF">
              <w:rPr>
                <w:rFonts w:ascii="Tahoma" w:hAnsi="Tahoma" w:cs="Tahoma"/>
                <w:sz w:val="20"/>
                <w:szCs w:val="20"/>
              </w:rPr>
              <w:t>Obsługa dokumentów KO (</w:t>
            </w:r>
            <w:proofErr w:type="spellStart"/>
            <w:r w:rsidRPr="008A77AF">
              <w:rPr>
                <w:rFonts w:ascii="Tahoma" w:hAnsi="Tahoma" w:cs="Tahoma"/>
                <w:sz w:val="20"/>
                <w:szCs w:val="20"/>
              </w:rPr>
              <w:t>Key</w:t>
            </w:r>
            <w:proofErr w:type="spellEnd"/>
            <w:r w:rsidRPr="008A77AF">
              <w:rPr>
                <w:rFonts w:ascii="Tahoma" w:hAnsi="Tahoma" w:cs="Tahoma"/>
                <w:sz w:val="20"/>
                <w:szCs w:val="20"/>
              </w:rPr>
              <w:t xml:space="preserve"> </w:t>
            </w:r>
            <w:proofErr w:type="spellStart"/>
            <w:r w:rsidRPr="008A77AF">
              <w:rPr>
                <w:rFonts w:ascii="Tahoma" w:hAnsi="Tahoma" w:cs="Tahoma"/>
                <w:sz w:val="20"/>
                <w:szCs w:val="20"/>
              </w:rPr>
              <w:t>Object</w:t>
            </w:r>
            <w:proofErr w:type="spellEnd"/>
            <w:r w:rsidRPr="008A77AF">
              <w:rPr>
                <w:rFonts w:ascii="Tahoma" w:hAnsi="Tahoma" w:cs="Tahoma"/>
                <w:sz w:val="20"/>
                <w:szCs w:val="20"/>
              </w:rPr>
              <w:t xml:space="preserve"> </w:t>
            </w:r>
            <w:proofErr w:type="spellStart"/>
            <w:r w:rsidRPr="008A77AF">
              <w:rPr>
                <w:rFonts w:ascii="Tahoma" w:hAnsi="Tahoma" w:cs="Tahoma"/>
                <w:sz w:val="20"/>
                <w:szCs w:val="20"/>
              </w:rPr>
              <w:t>Document</w:t>
            </w:r>
            <w:proofErr w:type="spellEnd"/>
            <w:r w:rsidRPr="008A77AF">
              <w:rPr>
                <w:rFonts w:ascii="Tahoma" w:hAnsi="Tahoma" w:cs="Tahoma"/>
                <w:sz w:val="20"/>
                <w:szCs w:val="20"/>
              </w:rPr>
              <w:t>. Min. tworzenie, edycja, zapis do badania, wysłanie na inny serwer)</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autoSpaceDE w:val="0"/>
              <w:autoSpaceDN w:val="0"/>
              <w:adjustRightInd w:val="0"/>
              <w:spacing w:after="0" w:line="360" w:lineRule="auto"/>
              <w:ind w:left="284"/>
              <w:rPr>
                <w:rFonts w:ascii="Tahoma" w:eastAsia="TimesNewRoman" w:hAnsi="Tahoma" w:cs="Tahoma"/>
                <w:sz w:val="20"/>
                <w:szCs w:val="20"/>
              </w:rPr>
            </w:pPr>
            <w:r w:rsidRPr="008A77AF">
              <w:rPr>
                <w:rFonts w:ascii="Tahoma" w:eastAsia="TimesNewRoman" w:hAnsi="Tahoma" w:cs="Tahoma"/>
                <w:sz w:val="20"/>
                <w:szCs w:val="20"/>
              </w:rPr>
              <w:t>X</w:t>
            </w:r>
          </w:p>
        </w:tc>
        <w:tc>
          <w:tcPr>
            <w:tcW w:w="8806" w:type="dxa"/>
            <w:gridSpan w:val="3"/>
            <w:tcBorders>
              <w:top w:val="single" w:sz="4" w:space="0" w:color="000000"/>
              <w:left w:val="single" w:sz="4" w:space="0" w:color="000000"/>
              <w:bottom w:val="single" w:sz="4" w:space="0" w:color="000000"/>
              <w:right w:val="single" w:sz="4" w:space="0" w:color="000000"/>
            </w:tcBorders>
            <w:vAlign w:val="bottom"/>
          </w:tcPr>
          <w:p w:rsidR="008A77AF" w:rsidRPr="008A77AF" w:rsidRDefault="008A77AF" w:rsidP="008A77AF">
            <w:pPr>
              <w:spacing w:after="0" w:line="360" w:lineRule="auto"/>
              <w:rPr>
                <w:rFonts w:ascii="Tahoma" w:hAnsi="Tahoma" w:cs="Tahoma"/>
                <w:b/>
                <w:bCs/>
                <w:sz w:val="20"/>
                <w:szCs w:val="20"/>
              </w:rPr>
            </w:pPr>
            <w:r w:rsidRPr="008A77AF">
              <w:rPr>
                <w:rFonts w:ascii="Tahoma" w:hAnsi="Tahoma" w:cs="Tahoma"/>
                <w:b/>
                <w:bCs/>
                <w:sz w:val="20"/>
                <w:szCs w:val="20"/>
              </w:rPr>
              <w:t>Menadżer wydruków</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 xml:space="preserve">X </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1</w:t>
            </w:r>
          </w:p>
        </w:tc>
        <w:tc>
          <w:tcPr>
            <w:tcW w:w="8806" w:type="dxa"/>
            <w:gridSpan w:val="3"/>
            <w:tcBorders>
              <w:top w:val="single" w:sz="4" w:space="0" w:color="000000"/>
              <w:left w:val="single" w:sz="4" w:space="0" w:color="000000"/>
              <w:bottom w:val="single" w:sz="4" w:space="0" w:color="000000"/>
              <w:right w:val="single" w:sz="4" w:space="0" w:color="000000"/>
            </w:tcBorders>
            <w:vAlign w:val="bottom"/>
          </w:tcPr>
          <w:p w:rsidR="008A77AF" w:rsidRPr="008A77AF" w:rsidRDefault="008A77AF" w:rsidP="008A77AF">
            <w:pPr>
              <w:spacing w:after="0" w:line="360" w:lineRule="auto"/>
              <w:rPr>
                <w:rFonts w:ascii="Tahoma" w:hAnsi="Tahoma" w:cs="Tahoma"/>
                <w:sz w:val="20"/>
                <w:szCs w:val="20"/>
              </w:rPr>
            </w:pPr>
            <w:r w:rsidRPr="008A77AF">
              <w:rPr>
                <w:rFonts w:ascii="Tahoma" w:hAnsi="Tahoma" w:cs="Tahoma"/>
                <w:sz w:val="20"/>
                <w:szCs w:val="20"/>
              </w:rPr>
              <w:t>Bufor obrazów</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1</w:t>
            </w:r>
          </w:p>
        </w:tc>
        <w:tc>
          <w:tcPr>
            <w:tcW w:w="8806" w:type="dxa"/>
            <w:gridSpan w:val="3"/>
            <w:tcBorders>
              <w:top w:val="single" w:sz="4" w:space="0" w:color="000000"/>
              <w:left w:val="single" w:sz="4" w:space="0" w:color="000000"/>
              <w:bottom w:val="single" w:sz="4" w:space="0" w:color="000000"/>
              <w:right w:val="single" w:sz="4" w:space="0" w:color="000000"/>
            </w:tcBorders>
            <w:vAlign w:val="bottom"/>
          </w:tcPr>
          <w:p w:rsidR="008A77AF" w:rsidRPr="008A77AF" w:rsidRDefault="008A77AF" w:rsidP="008A77AF">
            <w:pPr>
              <w:spacing w:after="0" w:line="360" w:lineRule="auto"/>
              <w:rPr>
                <w:rFonts w:ascii="Tahoma" w:hAnsi="Tahoma" w:cs="Tahoma"/>
                <w:sz w:val="20"/>
                <w:szCs w:val="20"/>
              </w:rPr>
            </w:pPr>
            <w:r w:rsidRPr="008A77AF">
              <w:rPr>
                <w:rFonts w:ascii="Tahoma" w:hAnsi="Tahoma" w:cs="Tahoma"/>
                <w:sz w:val="20"/>
                <w:szCs w:val="20"/>
              </w:rPr>
              <w:t>Kompozytor wydruków: konfiguracja, przesuwanie, usuwanie.</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1</w:t>
            </w:r>
          </w:p>
        </w:tc>
        <w:tc>
          <w:tcPr>
            <w:tcW w:w="8806" w:type="dxa"/>
            <w:gridSpan w:val="3"/>
            <w:tcBorders>
              <w:top w:val="single" w:sz="4" w:space="0" w:color="000000"/>
              <w:left w:val="single" w:sz="4" w:space="0" w:color="000000"/>
              <w:bottom w:val="single" w:sz="4" w:space="0" w:color="000000"/>
              <w:right w:val="single" w:sz="4" w:space="0" w:color="000000"/>
            </w:tcBorders>
            <w:vAlign w:val="bottom"/>
          </w:tcPr>
          <w:p w:rsidR="008A77AF" w:rsidRPr="008A77AF" w:rsidRDefault="008A77AF" w:rsidP="008A77AF">
            <w:pPr>
              <w:spacing w:after="0" w:line="360" w:lineRule="auto"/>
              <w:rPr>
                <w:rFonts w:ascii="Tahoma" w:hAnsi="Tahoma" w:cs="Tahoma"/>
                <w:sz w:val="20"/>
                <w:szCs w:val="20"/>
              </w:rPr>
            </w:pPr>
            <w:r w:rsidRPr="008A77AF">
              <w:rPr>
                <w:rFonts w:ascii="Tahoma" w:hAnsi="Tahoma" w:cs="Tahoma"/>
                <w:sz w:val="20"/>
                <w:szCs w:val="20"/>
              </w:rPr>
              <w:t>Wydruki na drukarce systemowej</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1</w:t>
            </w:r>
          </w:p>
        </w:tc>
        <w:tc>
          <w:tcPr>
            <w:tcW w:w="8806" w:type="dxa"/>
            <w:gridSpan w:val="3"/>
            <w:tcBorders>
              <w:top w:val="single" w:sz="4" w:space="0" w:color="000000"/>
              <w:left w:val="single" w:sz="4" w:space="0" w:color="000000"/>
              <w:bottom w:val="single" w:sz="4" w:space="0" w:color="000000"/>
              <w:right w:val="single" w:sz="4" w:space="0" w:color="000000"/>
            </w:tcBorders>
            <w:vAlign w:val="bottom"/>
          </w:tcPr>
          <w:p w:rsidR="008A77AF" w:rsidRPr="008A77AF" w:rsidRDefault="008A77AF" w:rsidP="008A77AF">
            <w:pPr>
              <w:spacing w:after="0" w:line="360" w:lineRule="auto"/>
              <w:rPr>
                <w:rFonts w:ascii="Tahoma" w:hAnsi="Tahoma" w:cs="Tahoma"/>
                <w:sz w:val="20"/>
                <w:szCs w:val="20"/>
              </w:rPr>
            </w:pPr>
            <w:r w:rsidRPr="008A77AF">
              <w:rPr>
                <w:rFonts w:ascii="Tahoma" w:hAnsi="Tahoma" w:cs="Tahoma"/>
                <w:sz w:val="20"/>
                <w:szCs w:val="20"/>
              </w:rPr>
              <w:t>Wydruki w negatywie</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1</w:t>
            </w:r>
          </w:p>
        </w:tc>
        <w:tc>
          <w:tcPr>
            <w:tcW w:w="8806" w:type="dxa"/>
            <w:gridSpan w:val="3"/>
            <w:tcBorders>
              <w:top w:val="single" w:sz="4" w:space="0" w:color="000000"/>
              <w:left w:val="single" w:sz="4" w:space="0" w:color="000000"/>
              <w:bottom w:val="single" w:sz="4" w:space="0" w:color="000000"/>
              <w:right w:val="single" w:sz="4" w:space="0" w:color="000000"/>
            </w:tcBorders>
            <w:vAlign w:val="bottom"/>
          </w:tcPr>
          <w:p w:rsidR="008A77AF" w:rsidRPr="008A77AF" w:rsidRDefault="008A77AF" w:rsidP="008A77AF">
            <w:pPr>
              <w:spacing w:after="0" w:line="360" w:lineRule="auto"/>
              <w:rPr>
                <w:rFonts w:ascii="Tahoma" w:hAnsi="Tahoma" w:cs="Tahoma"/>
                <w:sz w:val="20"/>
                <w:szCs w:val="20"/>
              </w:rPr>
            </w:pPr>
            <w:r w:rsidRPr="008A77AF">
              <w:rPr>
                <w:rFonts w:ascii="Tahoma" w:hAnsi="Tahoma" w:cs="Tahoma"/>
                <w:sz w:val="20"/>
                <w:szCs w:val="20"/>
              </w:rPr>
              <w:t>Eliminacja czarnego tła z wydruków</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1</w:t>
            </w:r>
          </w:p>
        </w:tc>
        <w:tc>
          <w:tcPr>
            <w:tcW w:w="8806" w:type="dxa"/>
            <w:gridSpan w:val="3"/>
            <w:tcBorders>
              <w:top w:val="single" w:sz="4" w:space="0" w:color="000000"/>
              <w:left w:val="single" w:sz="4" w:space="0" w:color="000000"/>
              <w:bottom w:val="single" w:sz="4" w:space="0" w:color="000000"/>
              <w:right w:val="single" w:sz="4" w:space="0" w:color="000000"/>
            </w:tcBorders>
            <w:vAlign w:val="bottom"/>
          </w:tcPr>
          <w:p w:rsidR="008A77AF" w:rsidRPr="008A77AF" w:rsidRDefault="008A77AF" w:rsidP="008A77AF">
            <w:pPr>
              <w:spacing w:after="0" w:line="360" w:lineRule="auto"/>
              <w:rPr>
                <w:rFonts w:ascii="Tahoma" w:hAnsi="Tahoma" w:cs="Tahoma"/>
                <w:sz w:val="20"/>
                <w:szCs w:val="20"/>
              </w:rPr>
            </w:pPr>
            <w:r w:rsidRPr="008A77AF">
              <w:rPr>
                <w:rFonts w:ascii="Tahoma" w:hAnsi="Tahoma" w:cs="Tahoma"/>
                <w:sz w:val="20"/>
                <w:szCs w:val="20"/>
              </w:rPr>
              <w:t>Wydruki na drukarce DICOM (</w:t>
            </w:r>
            <w:proofErr w:type="spellStart"/>
            <w:r w:rsidRPr="008A77AF">
              <w:rPr>
                <w:rFonts w:ascii="Tahoma" w:hAnsi="Tahoma" w:cs="Tahoma"/>
                <w:sz w:val="20"/>
                <w:szCs w:val="20"/>
              </w:rPr>
              <w:t>Dicom</w:t>
            </w:r>
            <w:proofErr w:type="spellEnd"/>
            <w:r w:rsidRPr="008A77AF">
              <w:rPr>
                <w:rFonts w:ascii="Tahoma" w:hAnsi="Tahoma" w:cs="Tahoma"/>
                <w:sz w:val="20"/>
                <w:szCs w:val="20"/>
              </w:rPr>
              <w:t xml:space="preserve"> </w:t>
            </w:r>
            <w:proofErr w:type="spellStart"/>
            <w:r w:rsidRPr="008A77AF">
              <w:rPr>
                <w:rFonts w:ascii="Tahoma" w:hAnsi="Tahoma" w:cs="Tahoma"/>
                <w:sz w:val="20"/>
                <w:szCs w:val="20"/>
              </w:rPr>
              <w:t>Print</w:t>
            </w:r>
            <w:proofErr w:type="spellEnd"/>
            <w:r w:rsidRPr="008A77AF">
              <w:rPr>
                <w:rFonts w:ascii="Tahoma" w:hAnsi="Tahoma" w:cs="Tahoma"/>
                <w:sz w:val="20"/>
                <w:szCs w:val="20"/>
              </w:rPr>
              <w:t>)</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1</w:t>
            </w:r>
          </w:p>
        </w:tc>
        <w:tc>
          <w:tcPr>
            <w:tcW w:w="8806" w:type="dxa"/>
            <w:gridSpan w:val="3"/>
            <w:tcBorders>
              <w:top w:val="single" w:sz="4" w:space="0" w:color="000000"/>
              <w:left w:val="single" w:sz="4" w:space="0" w:color="000000"/>
              <w:bottom w:val="single" w:sz="4" w:space="0" w:color="000000"/>
              <w:right w:val="single" w:sz="4" w:space="0" w:color="000000"/>
            </w:tcBorders>
            <w:vAlign w:val="bottom"/>
          </w:tcPr>
          <w:p w:rsidR="008A77AF" w:rsidRPr="008A77AF" w:rsidRDefault="008A77AF" w:rsidP="008A77AF">
            <w:pPr>
              <w:spacing w:after="0" w:line="360" w:lineRule="auto"/>
              <w:rPr>
                <w:rFonts w:ascii="Tahoma" w:hAnsi="Tahoma" w:cs="Tahoma"/>
                <w:sz w:val="20"/>
                <w:szCs w:val="20"/>
              </w:rPr>
            </w:pPr>
            <w:r w:rsidRPr="008A77AF">
              <w:rPr>
                <w:rFonts w:ascii="Tahoma" w:hAnsi="Tahoma" w:cs="Tahoma"/>
                <w:sz w:val="20"/>
                <w:szCs w:val="20"/>
              </w:rPr>
              <w:t>Wydruki z nakładkami lub bez nakładek</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1</w:t>
            </w:r>
          </w:p>
        </w:tc>
        <w:tc>
          <w:tcPr>
            <w:tcW w:w="8806" w:type="dxa"/>
            <w:gridSpan w:val="3"/>
            <w:tcBorders>
              <w:top w:val="single" w:sz="4" w:space="0" w:color="000000"/>
              <w:left w:val="single" w:sz="4" w:space="0" w:color="000000"/>
              <w:bottom w:val="single" w:sz="4" w:space="0" w:color="000000"/>
              <w:right w:val="single" w:sz="4" w:space="0" w:color="000000"/>
            </w:tcBorders>
            <w:vAlign w:val="bottom"/>
          </w:tcPr>
          <w:p w:rsidR="008A77AF" w:rsidRPr="008A77AF" w:rsidRDefault="008A77AF" w:rsidP="008A77AF">
            <w:pPr>
              <w:spacing w:after="0" w:line="360" w:lineRule="auto"/>
              <w:rPr>
                <w:rFonts w:ascii="Tahoma" w:hAnsi="Tahoma" w:cs="Tahoma"/>
                <w:sz w:val="20"/>
                <w:szCs w:val="20"/>
              </w:rPr>
            </w:pPr>
            <w:r w:rsidRPr="008A77AF">
              <w:rPr>
                <w:rFonts w:ascii="Tahoma" w:hAnsi="Tahoma" w:cs="Tahoma"/>
                <w:sz w:val="20"/>
                <w:szCs w:val="20"/>
              </w:rPr>
              <w:t>Możliwość usuwania adnotacji</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1</w:t>
            </w:r>
          </w:p>
        </w:tc>
        <w:tc>
          <w:tcPr>
            <w:tcW w:w="8806" w:type="dxa"/>
            <w:gridSpan w:val="3"/>
            <w:tcBorders>
              <w:top w:val="single" w:sz="4" w:space="0" w:color="000000"/>
              <w:left w:val="single" w:sz="4" w:space="0" w:color="000000"/>
              <w:bottom w:val="single" w:sz="4" w:space="0" w:color="000000"/>
              <w:right w:val="single" w:sz="4" w:space="0" w:color="000000"/>
            </w:tcBorders>
            <w:vAlign w:val="bottom"/>
          </w:tcPr>
          <w:p w:rsidR="008A77AF" w:rsidRPr="008A77AF" w:rsidRDefault="008A77AF" w:rsidP="008A77AF">
            <w:pPr>
              <w:spacing w:after="0" w:line="360" w:lineRule="auto"/>
              <w:rPr>
                <w:rFonts w:ascii="Tahoma" w:hAnsi="Tahoma" w:cs="Tahoma"/>
                <w:sz w:val="20"/>
                <w:szCs w:val="20"/>
              </w:rPr>
            </w:pPr>
            <w:r w:rsidRPr="008A77AF">
              <w:rPr>
                <w:rFonts w:ascii="Tahoma" w:hAnsi="Tahoma" w:cs="Tahoma"/>
                <w:sz w:val="20"/>
                <w:szCs w:val="20"/>
              </w:rPr>
              <w:t>Możliwość opisu wydruków (adnotacje)</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autoSpaceDE w:val="0"/>
              <w:autoSpaceDN w:val="0"/>
              <w:adjustRightInd w:val="0"/>
              <w:spacing w:after="0" w:line="360" w:lineRule="auto"/>
              <w:ind w:left="284"/>
              <w:rPr>
                <w:rFonts w:ascii="Tahoma" w:eastAsia="TimesNewRoman" w:hAnsi="Tahoma" w:cs="Tahoma"/>
                <w:sz w:val="20"/>
                <w:szCs w:val="20"/>
              </w:rPr>
            </w:pPr>
            <w:r w:rsidRPr="008A77AF">
              <w:rPr>
                <w:rFonts w:ascii="Tahoma" w:eastAsia="TimesNewRoman" w:hAnsi="Tahoma" w:cs="Tahoma"/>
                <w:sz w:val="20"/>
                <w:szCs w:val="20"/>
              </w:rPr>
              <w:t>X</w:t>
            </w:r>
          </w:p>
        </w:tc>
        <w:tc>
          <w:tcPr>
            <w:tcW w:w="8806" w:type="dxa"/>
            <w:gridSpan w:val="3"/>
            <w:tcBorders>
              <w:top w:val="single" w:sz="4" w:space="0" w:color="000000"/>
              <w:left w:val="single" w:sz="4" w:space="0" w:color="000000"/>
              <w:bottom w:val="single" w:sz="4" w:space="0" w:color="000000"/>
              <w:right w:val="single" w:sz="4" w:space="0" w:color="000000"/>
            </w:tcBorders>
            <w:vAlign w:val="bottom"/>
          </w:tcPr>
          <w:p w:rsidR="008A77AF" w:rsidRPr="008A77AF" w:rsidRDefault="008A77AF" w:rsidP="008A77AF">
            <w:pPr>
              <w:spacing w:after="0" w:line="360" w:lineRule="auto"/>
              <w:rPr>
                <w:rFonts w:ascii="Tahoma" w:hAnsi="Tahoma" w:cs="Tahoma"/>
                <w:b/>
                <w:sz w:val="20"/>
                <w:szCs w:val="20"/>
              </w:rPr>
            </w:pPr>
            <w:r w:rsidRPr="008A77AF">
              <w:rPr>
                <w:rFonts w:ascii="Tahoma" w:hAnsi="Tahoma" w:cs="Tahoma"/>
                <w:b/>
                <w:sz w:val="20"/>
                <w:szCs w:val="20"/>
              </w:rPr>
              <w:t xml:space="preserve">Moduł opisowy/archiwizacyjny </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X</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1</w:t>
            </w:r>
          </w:p>
        </w:tc>
        <w:tc>
          <w:tcPr>
            <w:tcW w:w="8806" w:type="dxa"/>
            <w:gridSpan w:val="3"/>
            <w:tcBorders>
              <w:top w:val="single" w:sz="4" w:space="0" w:color="000000"/>
              <w:left w:val="single" w:sz="4" w:space="0" w:color="000000"/>
              <w:bottom w:val="single" w:sz="4" w:space="0" w:color="000000"/>
              <w:right w:val="single" w:sz="4" w:space="0" w:color="000000"/>
            </w:tcBorders>
            <w:vAlign w:val="bottom"/>
          </w:tcPr>
          <w:p w:rsidR="008A77AF" w:rsidRPr="008A77AF" w:rsidRDefault="008A77AF" w:rsidP="008A77AF">
            <w:pPr>
              <w:spacing w:after="0" w:line="360" w:lineRule="auto"/>
              <w:rPr>
                <w:rFonts w:ascii="Tahoma" w:hAnsi="Tahoma" w:cs="Tahoma"/>
                <w:sz w:val="20"/>
                <w:szCs w:val="20"/>
              </w:rPr>
            </w:pPr>
            <w:r w:rsidRPr="008A77AF">
              <w:rPr>
                <w:rFonts w:ascii="Tahoma" w:hAnsi="Tahoma" w:cs="Tahoma"/>
                <w:sz w:val="20"/>
                <w:szCs w:val="20"/>
              </w:rPr>
              <w:t>Możliwość archiwizacji danych obrazowych w standardzie DICOM 3.0 z urządzeń diagnostycznych typu RTG, etc.</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w:t>
            </w:r>
          </w:p>
        </w:tc>
        <w:tc>
          <w:tcPr>
            <w:tcW w:w="8806" w:type="dxa"/>
            <w:gridSpan w:val="3"/>
            <w:tcBorders>
              <w:top w:val="single" w:sz="4" w:space="0" w:color="000000"/>
              <w:left w:val="single" w:sz="4" w:space="0" w:color="000000"/>
              <w:bottom w:val="single" w:sz="4" w:space="0" w:color="000000"/>
              <w:right w:val="single" w:sz="4" w:space="0" w:color="000000"/>
            </w:tcBorders>
            <w:vAlign w:val="bottom"/>
          </w:tcPr>
          <w:p w:rsidR="008A77AF" w:rsidRPr="008A77AF" w:rsidRDefault="008A77AF" w:rsidP="008A77AF">
            <w:pPr>
              <w:spacing w:after="0" w:line="360" w:lineRule="auto"/>
              <w:rPr>
                <w:rFonts w:ascii="Tahoma" w:hAnsi="Tahoma" w:cs="Tahoma"/>
                <w:sz w:val="20"/>
                <w:szCs w:val="20"/>
              </w:rPr>
            </w:pPr>
            <w:r w:rsidRPr="008A77AF">
              <w:rPr>
                <w:rFonts w:ascii="Tahoma" w:hAnsi="Tahoma" w:cs="Tahoma"/>
                <w:sz w:val="20"/>
                <w:szCs w:val="20"/>
              </w:rPr>
              <w:t>Moduł opisowy wywołany z menu albo ikoną z paska narzędziowego</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lastRenderedPageBreak/>
              <w:t>1</w:t>
            </w:r>
          </w:p>
        </w:tc>
        <w:tc>
          <w:tcPr>
            <w:tcW w:w="8806" w:type="dxa"/>
            <w:gridSpan w:val="3"/>
            <w:tcBorders>
              <w:top w:val="single" w:sz="4" w:space="0" w:color="000000"/>
              <w:left w:val="single" w:sz="4" w:space="0" w:color="000000"/>
              <w:bottom w:val="single" w:sz="4" w:space="0" w:color="000000"/>
              <w:right w:val="single" w:sz="4" w:space="0" w:color="000000"/>
            </w:tcBorders>
            <w:vAlign w:val="bottom"/>
          </w:tcPr>
          <w:p w:rsidR="008A77AF" w:rsidRPr="008A77AF" w:rsidRDefault="008A77AF" w:rsidP="008A77AF">
            <w:pPr>
              <w:spacing w:after="0" w:line="360" w:lineRule="auto"/>
              <w:rPr>
                <w:rFonts w:ascii="Tahoma" w:hAnsi="Tahoma" w:cs="Tahoma"/>
                <w:sz w:val="20"/>
                <w:szCs w:val="20"/>
              </w:rPr>
            </w:pPr>
            <w:r w:rsidRPr="008A77AF">
              <w:rPr>
                <w:rFonts w:ascii="Tahoma" w:hAnsi="Tahoma" w:cs="Tahoma"/>
                <w:sz w:val="20"/>
                <w:szCs w:val="20"/>
              </w:rPr>
              <w:t>Automatyczne pobranie danych z badania w ramach tworzenia wzorca opisów</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1</w:t>
            </w:r>
          </w:p>
        </w:tc>
        <w:tc>
          <w:tcPr>
            <w:tcW w:w="8806" w:type="dxa"/>
            <w:gridSpan w:val="3"/>
            <w:tcBorders>
              <w:top w:val="single" w:sz="4" w:space="0" w:color="000000"/>
              <w:left w:val="single" w:sz="4" w:space="0" w:color="000000"/>
              <w:bottom w:val="single" w:sz="4" w:space="0" w:color="000000"/>
              <w:right w:val="single" w:sz="4" w:space="0" w:color="000000"/>
            </w:tcBorders>
            <w:vAlign w:val="bottom"/>
          </w:tcPr>
          <w:p w:rsidR="008A77AF" w:rsidRPr="008A77AF" w:rsidRDefault="008A77AF" w:rsidP="008A77AF">
            <w:pPr>
              <w:spacing w:after="0" w:line="360" w:lineRule="auto"/>
              <w:rPr>
                <w:rFonts w:ascii="Tahoma" w:hAnsi="Tahoma" w:cs="Tahoma"/>
                <w:sz w:val="20"/>
                <w:szCs w:val="20"/>
              </w:rPr>
            </w:pPr>
            <w:r w:rsidRPr="008A77AF">
              <w:rPr>
                <w:rFonts w:ascii="Tahoma" w:hAnsi="Tahoma" w:cs="Tahoma"/>
                <w:sz w:val="20"/>
                <w:szCs w:val="20"/>
              </w:rPr>
              <w:t xml:space="preserve">Istotne dla pacjenta i lekarza informacje możliwe do umieszczenia we wzorcu min.: opis </w:t>
            </w:r>
            <w:proofErr w:type="spellStart"/>
            <w:r w:rsidRPr="008A77AF">
              <w:rPr>
                <w:rFonts w:ascii="Tahoma" w:hAnsi="Tahoma" w:cs="Tahoma"/>
                <w:sz w:val="20"/>
                <w:szCs w:val="20"/>
              </w:rPr>
              <w:t>modality</w:t>
            </w:r>
            <w:proofErr w:type="spellEnd"/>
            <w:r w:rsidRPr="008A77AF">
              <w:rPr>
                <w:rFonts w:ascii="Tahoma" w:hAnsi="Tahoma" w:cs="Tahoma"/>
                <w:sz w:val="20"/>
                <w:szCs w:val="20"/>
              </w:rPr>
              <w:t xml:space="preserve">, data bieżąca z komputera, czas bieżący z komputera, data wykonania badania, czas wykonania badania, identyfikator </w:t>
            </w:r>
            <w:proofErr w:type="spellStart"/>
            <w:r w:rsidRPr="008A77AF">
              <w:rPr>
                <w:rFonts w:ascii="Tahoma" w:hAnsi="Tahoma" w:cs="Tahoma"/>
                <w:sz w:val="20"/>
                <w:szCs w:val="20"/>
              </w:rPr>
              <w:t>modality</w:t>
            </w:r>
            <w:proofErr w:type="spellEnd"/>
            <w:r w:rsidRPr="008A77AF">
              <w:rPr>
                <w:rFonts w:ascii="Tahoma" w:hAnsi="Tahoma" w:cs="Tahoma"/>
                <w:sz w:val="20"/>
                <w:szCs w:val="20"/>
              </w:rPr>
              <w:t>, nazwa wykonanej procedury, nazwisko pacjenta, data urodzenia pacjenta, godzina urodzenia pacjenta, wiek pacjenta, identyfikator płci pacjenta, określenie płci pacjenta (słowne), adres pacjenta, identyfikatory pacjenta (np. PESEL), lekarz zlecający, nazwa wykonującego badanie, adres wykonującego badania, jednostka organizacyjna wykonującego badanie, nazwisko lekarza wykonującego badanie, nazwisko technika wykonującego badanie, określenie asysty przy badaniu</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1</w:t>
            </w:r>
          </w:p>
        </w:tc>
        <w:tc>
          <w:tcPr>
            <w:tcW w:w="8806" w:type="dxa"/>
            <w:gridSpan w:val="3"/>
            <w:tcBorders>
              <w:top w:val="single" w:sz="4" w:space="0" w:color="000000"/>
              <w:left w:val="single" w:sz="4" w:space="0" w:color="000000"/>
              <w:bottom w:val="single" w:sz="4" w:space="0" w:color="000000"/>
              <w:right w:val="single" w:sz="4" w:space="0" w:color="000000"/>
            </w:tcBorders>
            <w:vAlign w:val="bottom"/>
          </w:tcPr>
          <w:p w:rsidR="008A77AF" w:rsidRPr="008A77AF" w:rsidRDefault="008A77AF" w:rsidP="008A77AF">
            <w:pPr>
              <w:spacing w:after="0" w:line="360" w:lineRule="auto"/>
              <w:rPr>
                <w:rFonts w:ascii="Tahoma" w:hAnsi="Tahoma" w:cs="Tahoma"/>
                <w:sz w:val="20"/>
                <w:szCs w:val="20"/>
              </w:rPr>
            </w:pPr>
            <w:r w:rsidRPr="008A77AF">
              <w:rPr>
                <w:rFonts w:ascii="Tahoma" w:hAnsi="Tahoma" w:cs="Tahoma"/>
                <w:sz w:val="20"/>
                <w:szCs w:val="20"/>
              </w:rPr>
              <w:t xml:space="preserve">Możliwość tworzenia indywidualnie skomponowanego wzorca dla określonego </w:t>
            </w:r>
            <w:proofErr w:type="spellStart"/>
            <w:r w:rsidRPr="008A77AF">
              <w:rPr>
                <w:rFonts w:ascii="Tahoma" w:hAnsi="Tahoma" w:cs="Tahoma"/>
                <w:sz w:val="20"/>
                <w:szCs w:val="20"/>
              </w:rPr>
              <w:t>modality</w:t>
            </w:r>
            <w:proofErr w:type="spellEnd"/>
            <w:r w:rsidRPr="008A77AF">
              <w:rPr>
                <w:rFonts w:ascii="Tahoma" w:hAnsi="Tahoma" w:cs="Tahoma"/>
                <w:sz w:val="20"/>
                <w:szCs w:val="20"/>
              </w:rPr>
              <w:t xml:space="preserve"> oraz dla każdego opisującego użytkownika zalogowanego do oprogramowania oddzielnie</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1</w:t>
            </w:r>
          </w:p>
        </w:tc>
        <w:tc>
          <w:tcPr>
            <w:tcW w:w="8806" w:type="dxa"/>
            <w:gridSpan w:val="3"/>
            <w:tcBorders>
              <w:top w:val="single" w:sz="4" w:space="0" w:color="000000"/>
              <w:left w:val="single" w:sz="4" w:space="0" w:color="000000"/>
              <w:bottom w:val="single" w:sz="4" w:space="0" w:color="000000"/>
              <w:right w:val="single" w:sz="4" w:space="0" w:color="000000"/>
            </w:tcBorders>
            <w:vAlign w:val="bottom"/>
          </w:tcPr>
          <w:p w:rsidR="008A77AF" w:rsidRPr="008A77AF" w:rsidRDefault="008A77AF" w:rsidP="008A77AF">
            <w:pPr>
              <w:spacing w:after="0" w:line="360" w:lineRule="auto"/>
              <w:rPr>
                <w:rFonts w:ascii="Tahoma" w:hAnsi="Tahoma" w:cs="Tahoma"/>
                <w:sz w:val="20"/>
                <w:szCs w:val="20"/>
              </w:rPr>
            </w:pPr>
            <w:r w:rsidRPr="008A77AF">
              <w:rPr>
                <w:rFonts w:ascii="Tahoma" w:hAnsi="Tahoma" w:cs="Tahoma"/>
                <w:sz w:val="20"/>
                <w:szCs w:val="20"/>
              </w:rPr>
              <w:t>Możliwość zaprojektowania wyglądu wzorca i jego fizyczne utworzenie wykonane przez lekarza opisującego</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1</w:t>
            </w:r>
          </w:p>
        </w:tc>
        <w:tc>
          <w:tcPr>
            <w:tcW w:w="8806" w:type="dxa"/>
            <w:gridSpan w:val="3"/>
            <w:tcBorders>
              <w:top w:val="single" w:sz="4" w:space="0" w:color="000000"/>
              <w:left w:val="single" w:sz="4" w:space="0" w:color="000000"/>
              <w:bottom w:val="single" w:sz="4" w:space="0" w:color="000000"/>
              <w:right w:val="single" w:sz="4" w:space="0" w:color="000000"/>
            </w:tcBorders>
            <w:vAlign w:val="bottom"/>
          </w:tcPr>
          <w:p w:rsidR="008A77AF" w:rsidRPr="008A77AF" w:rsidRDefault="008A77AF" w:rsidP="008A77AF">
            <w:pPr>
              <w:spacing w:after="0" w:line="360" w:lineRule="auto"/>
              <w:rPr>
                <w:rFonts w:ascii="Tahoma" w:hAnsi="Tahoma" w:cs="Tahoma"/>
                <w:sz w:val="20"/>
                <w:szCs w:val="20"/>
              </w:rPr>
            </w:pPr>
            <w:r w:rsidRPr="008A77AF">
              <w:rPr>
                <w:rFonts w:ascii="Tahoma" w:hAnsi="Tahoma" w:cs="Tahoma"/>
                <w:sz w:val="20"/>
                <w:szCs w:val="20"/>
              </w:rPr>
              <w:t>Możliwość tworzenia i zapisania w edytorze gotowych tekstów (</w:t>
            </w:r>
            <w:proofErr w:type="spellStart"/>
            <w:r w:rsidRPr="008A77AF">
              <w:rPr>
                <w:rFonts w:ascii="Tahoma" w:hAnsi="Tahoma" w:cs="Tahoma"/>
                <w:sz w:val="20"/>
                <w:szCs w:val="20"/>
              </w:rPr>
              <w:t>autotekst</w:t>
            </w:r>
            <w:proofErr w:type="spellEnd"/>
            <w:r w:rsidRPr="008A77AF">
              <w:rPr>
                <w:rFonts w:ascii="Tahoma" w:hAnsi="Tahoma" w:cs="Tahoma"/>
                <w:sz w:val="20"/>
                <w:szCs w:val="20"/>
              </w:rPr>
              <w:t xml:space="preserve">) do wprowadzania w dowolne miejsce opisu </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1</w:t>
            </w:r>
          </w:p>
        </w:tc>
        <w:tc>
          <w:tcPr>
            <w:tcW w:w="8806" w:type="dxa"/>
            <w:gridSpan w:val="3"/>
            <w:tcBorders>
              <w:top w:val="single" w:sz="4" w:space="0" w:color="000000"/>
              <w:left w:val="single" w:sz="4" w:space="0" w:color="000000"/>
              <w:bottom w:val="single" w:sz="4" w:space="0" w:color="000000"/>
              <w:right w:val="single" w:sz="4" w:space="0" w:color="000000"/>
            </w:tcBorders>
            <w:vAlign w:val="bottom"/>
          </w:tcPr>
          <w:p w:rsidR="008A77AF" w:rsidRPr="008A77AF" w:rsidRDefault="008A77AF" w:rsidP="008A77AF">
            <w:pPr>
              <w:numPr>
                <w:ilvl w:val="0"/>
                <w:numId w:val="23"/>
              </w:numPr>
              <w:spacing w:after="0" w:line="360" w:lineRule="auto"/>
              <w:ind w:left="0"/>
              <w:rPr>
                <w:rFonts w:ascii="Tahoma" w:hAnsi="Tahoma" w:cs="Tahoma"/>
                <w:sz w:val="20"/>
                <w:szCs w:val="20"/>
              </w:rPr>
            </w:pPr>
            <w:r w:rsidRPr="008A77AF">
              <w:rPr>
                <w:rFonts w:ascii="Tahoma" w:hAnsi="Tahoma" w:cs="Tahoma"/>
                <w:sz w:val="20"/>
                <w:szCs w:val="20"/>
              </w:rPr>
              <w:t xml:space="preserve">Obsługa skrótów klawiszowych </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1</w:t>
            </w:r>
          </w:p>
        </w:tc>
        <w:tc>
          <w:tcPr>
            <w:tcW w:w="8806" w:type="dxa"/>
            <w:gridSpan w:val="3"/>
            <w:tcBorders>
              <w:top w:val="single" w:sz="4" w:space="0" w:color="000000"/>
              <w:left w:val="single" w:sz="4" w:space="0" w:color="000000"/>
              <w:bottom w:val="single" w:sz="4" w:space="0" w:color="000000"/>
              <w:right w:val="single" w:sz="4" w:space="0" w:color="000000"/>
            </w:tcBorders>
            <w:vAlign w:val="bottom"/>
          </w:tcPr>
          <w:p w:rsidR="008A77AF" w:rsidRPr="008A77AF" w:rsidRDefault="008A77AF" w:rsidP="008A77AF">
            <w:pPr>
              <w:pStyle w:val="Bezodstpw"/>
              <w:spacing w:line="360" w:lineRule="auto"/>
              <w:rPr>
                <w:rFonts w:ascii="Tahoma" w:eastAsia="Dotum" w:hAnsi="Tahoma" w:cs="Tahoma"/>
                <w:sz w:val="20"/>
                <w:szCs w:val="20"/>
              </w:rPr>
            </w:pPr>
            <w:r w:rsidRPr="008A77AF">
              <w:rPr>
                <w:rFonts w:ascii="Tahoma" w:eastAsia="Dotum" w:hAnsi="Tahoma" w:cs="Tahoma"/>
                <w:sz w:val="20"/>
                <w:szCs w:val="20"/>
              </w:rPr>
              <w:t>Oferowane oprogramowanie stacji diagnostycznej posiada:</w:t>
            </w:r>
          </w:p>
          <w:p w:rsidR="008A77AF" w:rsidRPr="008A77AF" w:rsidRDefault="008A77AF" w:rsidP="008A77AF">
            <w:pPr>
              <w:pStyle w:val="Bezodstpw"/>
              <w:spacing w:line="360" w:lineRule="auto"/>
              <w:rPr>
                <w:rFonts w:ascii="Tahoma" w:eastAsia="Dotum" w:hAnsi="Tahoma" w:cs="Tahoma"/>
                <w:sz w:val="20"/>
                <w:szCs w:val="20"/>
              </w:rPr>
            </w:pPr>
            <w:r w:rsidRPr="008A77AF">
              <w:rPr>
                <w:rFonts w:ascii="Tahoma" w:eastAsia="Dotum" w:hAnsi="Tahoma" w:cs="Tahoma"/>
                <w:sz w:val="20"/>
                <w:szCs w:val="20"/>
              </w:rPr>
              <w:t xml:space="preserve">Wpis/zgłoszenie do rejestru wyrobów medycznych w klasie min. </w:t>
            </w:r>
            <w:proofErr w:type="spellStart"/>
            <w:r w:rsidRPr="008A77AF">
              <w:rPr>
                <w:rFonts w:ascii="Tahoma" w:eastAsia="Dotum" w:hAnsi="Tahoma" w:cs="Tahoma"/>
                <w:sz w:val="20"/>
                <w:szCs w:val="20"/>
              </w:rPr>
              <w:t>IIb</w:t>
            </w:r>
            <w:proofErr w:type="spellEnd"/>
          </w:p>
          <w:p w:rsidR="008A77AF" w:rsidRPr="008A77AF" w:rsidRDefault="008A77AF" w:rsidP="008A77AF">
            <w:pPr>
              <w:pStyle w:val="Bezodstpw"/>
              <w:spacing w:line="360" w:lineRule="auto"/>
              <w:ind w:left="0" w:firstLine="0"/>
              <w:rPr>
                <w:rFonts w:ascii="Tahoma" w:eastAsia="Dotum" w:hAnsi="Tahoma" w:cs="Tahoma"/>
                <w:sz w:val="20"/>
                <w:szCs w:val="20"/>
              </w:rPr>
            </w:pPr>
            <w:r w:rsidRPr="008A77AF">
              <w:rPr>
                <w:rFonts w:ascii="Tahoma" w:eastAsia="Dotum" w:hAnsi="Tahoma" w:cs="Tahoma"/>
                <w:sz w:val="20"/>
                <w:szCs w:val="20"/>
              </w:rPr>
              <w:t xml:space="preserve">Deklarację zgodności CE stwierdzającą zgodność z dyrektywą 93/42/EEC i zarejestrowanie w klasie min. </w:t>
            </w:r>
            <w:proofErr w:type="spellStart"/>
            <w:r w:rsidRPr="008A77AF">
              <w:rPr>
                <w:rFonts w:ascii="Tahoma" w:eastAsia="Dotum" w:hAnsi="Tahoma" w:cs="Tahoma"/>
                <w:sz w:val="20"/>
                <w:szCs w:val="20"/>
              </w:rPr>
              <w:t>IIb</w:t>
            </w:r>
            <w:proofErr w:type="spellEnd"/>
          </w:p>
          <w:p w:rsidR="008A77AF" w:rsidRPr="008A77AF" w:rsidRDefault="008A77AF" w:rsidP="008A77AF">
            <w:pPr>
              <w:spacing w:after="0" w:line="360" w:lineRule="auto"/>
              <w:rPr>
                <w:rFonts w:ascii="Tahoma" w:hAnsi="Tahoma" w:cs="Tahoma"/>
                <w:sz w:val="20"/>
                <w:szCs w:val="20"/>
              </w:rPr>
            </w:pPr>
            <w:r w:rsidRPr="008A77AF">
              <w:rPr>
                <w:rFonts w:ascii="Tahoma" w:eastAsia="Dotum" w:hAnsi="Tahoma" w:cs="Tahoma"/>
                <w:sz w:val="20"/>
                <w:szCs w:val="20"/>
              </w:rPr>
              <w:t xml:space="preserve">Certyfikat jednostki notyfikowanej stwierdzający zgodność z dyrektywą 93/42/EEC i </w:t>
            </w:r>
            <w:r w:rsidRPr="008A77AF">
              <w:rPr>
                <w:rFonts w:ascii="Tahoma" w:eastAsia="Dotum" w:hAnsi="Tahoma" w:cs="Tahoma"/>
                <w:sz w:val="20"/>
                <w:szCs w:val="20"/>
              </w:rPr>
              <w:lastRenderedPageBreak/>
              <w:t xml:space="preserve">zarejestrowanie w klasie min. </w:t>
            </w:r>
            <w:proofErr w:type="spellStart"/>
            <w:r w:rsidRPr="008A77AF">
              <w:rPr>
                <w:rFonts w:ascii="Tahoma" w:eastAsia="Dotum" w:hAnsi="Tahoma" w:cs="Tahoma"/>
                <w:sz w:val="20"/>
                <w:szCs w:val="20"/>
              </w:rPr>
              <w:t>IIb</w:t>
            </w:r>
            <w:proofErr w:type="spellEnd"/>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lastRenderedPageBreak/>
              <w:t>TAK załączyć</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lastRenderedPageBreak/>
              <w:t>3</w:t>
            </w: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spacing w:after="0" w:line="360" w:lineRule="auto"/>
              <w:rPr>
                <w:rFonts w:ascii="Tahoma" w:hAnsi="Tahoma" w:cs="Tahoma"/>
                <w:color w:val="000000"/>
                <w:sz w:val="20"/>
                <w:szCs w:val="20"/>
              </w:rPr>
            </w:pPr>
            <w:r w:rsidRPr="008A77AF">
              <w:rPr>
                <w:rFonts w:ascii="Tahoma" w:eastAsia="Dotum" w:hAnsi="Tahoma" w:cs="Tahoma"/>
                <w:sz w:val="20"/>
                <w:szCs w:val="20"/>
              </w:rPr>
              <w:t xml:space="preserve">Producent </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pacing w:after="0" w:line="360" w:lineRule="auto"/>
              <w:jc w:val="center"/>
              <w:rPr>
                <w:rFonts w:ascii="Tahoma" w:hAnsi="Tahoma" w:cs="Tahoma"/>
                <w:color w:val="000000"/>
                <w:sz w:val="20"/>
                <w:szCs w:val="20"/>
                <w:lang w:val="en-AU"/>
              </w:rPr>
            </w:pPr>
            <w:r w:rsidRPr="008A77AF">
              <w:rPr>
                <w:rFonts w:ascii="Tahoma" w:hAnsi="Tahoma" w:cs="Tahoma"/>
                <w:sz w:val="20"/>
                <w:szCs w:val="20"/>
              </w:rPr>
              <w:t>Podać</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spacing w:after="0" w:line="360" w:lineRule="auto"/>
              <w:rPr>
                <w:rFonts w:ascii="Tahoma" w:hAnsi="Tahoma" w:cs="Tahoma"/>
                <w:color w:val="000000"/>
                <w:sz w:val="20"/>
                <w:szCs w:val="20"/>
              </w:rPr>
            </w:pPr>
            <w:r w:rsidRPr="008A77AF">
              <w:rPr>
                <w:rFonts w:ascii="Tahoma" w:eastAsia="Dotum" w:hAnsi="Tahoma" w:cs="Tahoma"/>
                <w:sz w:val="20"/>
                <w:szCs w:val="20"/>
              </w:rPr>
              <w:t xml:space="preserve">Nazwa i typ </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pacing w:after="0" w:line="360" w:lineRule="auto"/>
              <w:jc w:val="center"/>
              <w:rPr>
                <w:rFonts w:ascii="Tahoma" w:hAnsi="Tahoma" w:cs="Tahoma"/>
                <w:color w:val="000000"/>
                <w:sz w:val="20"/>
                <w:szCs w:val="20"/>
              </w:rPr>
            </w:pPr>
            <w:r w:rsidRPr="008A77AF">
              <w:rPr>
                <w:rFonts w:ascii="Tahoma" w:hAnsi="Tahoma" w:cs="Tahoma"/>
                <w:sz w:val="20"/>
                <w:szCs w:val="20"/>
              </w:rPr>
              <w:t>Podać</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spacing w:after="0" w:line="360" w:lineRule="auto"/>
              <w:rPr>
                <w:rFonts w:ascii="Tahoma" w:hAnsi="Tahoma" w:cs="Tahoma"/>
                <w:color w:val="000000"/>
                <w:sz w:val="20"/>
                <w:szCs w:val="20"/>
              </w:rPr>
            </w:pPr>
            <w:r w:rsidRPr="008A77AF">
              <w:rPr>
                <w:rFonts w:ascii="Tahoma" w:eastAsia="Dotum" w:hAnsi="Tahoma" w:cs="Tahoma"/>
                <w:sz w:val="20"/>
                <w:szCs w:val="20"/>
              </w:rPr>
              <w:t xml:space="preserve">Bezterminowa licencja na użytkowanie oprogramowania stacji przeglądowej – referencyjnej </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pacing w:after="0" w:line="360" w:lineRule="auto"/>
              <w:jc w:val="center"/>
              <w:rPr>
                <w:rFonts w:ascii="Tahoma" w:hAnsi="Tahoma" w:cs="Tahoma"/>
                <w:color w:val="000000"/>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spacing w:after="0" w:line="360" w:lineRule="auto"/>
              <w:rPr>
                <w:rFonts w:ascii="Tahoma" w:eastAsia="Dotum" w:hAnsi="Tahoma" w:cs="Tahoma"/>
                <w:sz w:val="20"/>
                <w:szCs w:val="20"/>
              </w:rPr>
            </w:pPr>
            <w:r w:rsidRPr="008A77AF">
              <w:rPr>
                <w:rFonts w:ascii="Tahoma" w:eastAsia="Dotum" w:hAnsi="Tahoma" w:cs="Tahoma"/>
                <w:sz w:val="20"/>
                <w:szCs w:val="20"/>
              </w:rPr>
              <w:t xml:space="preserve">Pełna komunikacja z systemem PACS/RIS będącym przedmiotem Zamówienia </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pStyle w:val="Bezodstpw"/>
              <w:spacing w:line="360" w:lineRule="auto"/>
              <w:rPr>
                <w:rFonts w:ascii="Tahoma" w:eastAsia="Dotum" w:hAnsi="Tahoma" w:cs="Tahoma"/>
                <w:sz w:val="20"/>
                <w:szCs w:val="20"/>
              </w:rPr>
            </w:pPr>
            <w:r w:rsidRPr="008A77AF">
              <w:rPr>
                <w:rFonts w:ascii="Tahoma" w:eastAsia="Dotum" w:hAnsi="Tahoma" w:cs="Tahoma"/>
                <w:sz w:val="20"/>
                <w:szCs w:val="20"/>
              </w:rPr>
              <w:t>Komputer o minimalnych parametrach:</w:t>
            </w:r>
          </w:p>
          <w:p w:rsidR="008A77AF" w:rsidRPr="008A77AF" w:rsidRDefault="008A77AF" w:rsidP="008A77AF">
            <w:pPr>
              <w:pStyle w:val="Bezodstpw"/>
              <w:numPr>
                <w:ilvl w:val="0"/>
                <w:numId w:val="22"/>
              </w:numPr>
              <w:spacing w:line="360" w:lineRule="auto"/>
              <w:rPr>
                <w:rFonts w:ascii="Tahoma" w:eastAsia="Dotum" w:hAnsi="Tahoma" w:cs="Tahoma"/>
                <w:sz w:val="20"/>
                <w:szCs w:val="20"/>
              </w:rPr>
            </w:pPr>
            <w:r w:rsidRPr="008A77AF">
              <w:rPr>
                <w:rFonts w:ascii="Tahoma" w:eastAsia="Dotum" w:hAnsi="Tahoma" w:cs="Tahoma"/>
                <w:sz w:val="20"/>
                <w:szCs w:val="20"/>
              </w:rPr>
              <w:t xml:space="preserve">procesor czterordzeniowy min 3.0 </w:t>
            </w:r>
            <w:proofErr w:type="spellStart"/>
            <w:r w:rsidRPr="008A77AF">
              <w:rPr>
                <w:rFonts w:ascii="Tahoma" w:eastAsia="Dotum" w:hAnsi="Tahoma" w:cs="Tahoma"/>
                <w:sz w:val="20"/>
                <w:szCs w:val="20"/>
              </w:rPr>
              <w:t>GHz</w:t>
            </w:r>
            <w:proofErr w:type="spellEnd"/>
            <w:r w:rsidRPr="008A77AF">
              <w:rPr>
                <w:rFonts w:ascii="Tahoma" w:eastAsia="Dotum" w:hAnsi="Tahoma" w:cs="Tahoma"/>
                <w:sz w:val="20"/>
                <w:szCs w:val="20"/>
              </w:rPr>
              <w:t xml:space="preserve"> lub równoważny, </w:t>
            </w:r>
          </w:p>
          <w:p w:rsidR="008A77AF" w:rsidRPr="008A77AF" w:rsidRDefault="008A77AF" w:rsidP="008A77AF">
            <w:pPr>
              <w:pStyle w:val="Bezodstpw"/>
              <w:numPr>
                <w:ilvl w:val="0"/>
                <w:numId w:val="22"/>
              </w:numPr>
              <w:spacing w:line="360" w:lineRule="auto"/>
              <w:rPr>
                <w:rFonts w:ascii="Tahoma" w:eastAsia="Dotum" w:hAnsi="Tahoma" w:cs="Tahoma"/>
                <w:sz w:val="20"/>
                <w:szCs w:val="20"/>
              </w:rPr>
            </w:pPr>
            <w:r w:rsidRPr="008A77AF">
              <w:rPr>
                <w:rFonts w:ascii="Tahoma" w:eastAsia="Dotum" w:hAnsi="Tahoma" w:cs="Tahoma"/>
                <w:sz w:val="20"/>
                <w:szCs w:val="20"/>
              </w:rPr>
              <w:t xml:space="preserve">pamięć RAM min 8 GB, </w:t>
            </w:r>
          </w:p>
          <w:p w:rsidR="008A77AF" w:rsidRPr="008A77AF" w:rsidRDefault="008A77AF" w:rsidP="008A77AF">
            <w:pPr>
              <w:pStyle w:val="Bezodstpw"/>
              <w:numPr>
                <w:ilvl w:val="0"/>
                <w:numId w:val="22"/>
              </w:numPr>
              <w:spacing w:line="360" w:lineRule="auto"/>
              <w:rPr>
                <w:rFonts w:ascii="Tahoma" w:eastAsia="Dotum" w:hAnsi="Tahoma" w:cs="Tahoma"/>
                <w:sz w:val="20"/>
                <w:szCs w:val="20"/>
              </w:rPr>
            </w:pPr>
            <w:r w:rsidRPr="008A77AF">
              <w:rPr>
                <w:rFonts w:ascii="Tahoma" w:eastAsia="Dotum" w:hAnsi="Tahoma" w:cs="Tahoma"/>
                <w:sz w:val="20"/>
                <w:szCs w:val="20"/>
              </w:rPr>
              <w:t>dysk twardy min. HDD 128 GB SSD</w:t>
            </w:r>
          </w:p>
          <w:p w:rsidR="008A77AF" w:rsidRPr="008A77AF" w:rsidRDefault="008A77AF" w:rsidP="008A77AF">
            <w:pPr>
              <w:pStyle w:val="Bezodstpw"/>
              <w:numPr>
                <w:ilvl w:val="0"/>
                <w:numId w:val="22"/>
              </w:numPr>
              <w:spacing w:line="360" w:lineRule="auto"/>
              <w:rPr>
                <w:rFonts w:ascii="Tahoma" w:eastAsia="Dotum" w:hAnsi="Tahoma" w:cs="Tahoma"/>
                <w:sz w:val="20"/>
                <w:szCs w:val="20"/>
              </w:rPr>
            </w:pPr>
            <w:r w:rsidRPr="008A77AF">
              <w:rPr>
                <w:rFonts w:ascii="Tahoma" w:eastAsia="Dotum" w:hAnsi="Tahoma" w:cs="Tahoma"/>
                <w:sz w:val="20"/>
                <w:szCs w:val="20"/>
                <w:lang w:val="en-US"/>
              </w:rPr>
              <w:t xml:space="preserve">LAN min. 1Gbit/s, </w:t>
            </w:r>
          </w:p>
          <w:p w:rsidR="008A77AF" w:rsidRPr="008A77AF" w:rsidRDefault="008A77AF" w:rsidP="008A77AF">
            <w:pPr>
              <w:pStyle w:val="Bezodstpw"/>
              <w:numPr>
                <w:ilvl w:val="0"/>
                <w:numId w:val="22"/>
              </w:numPr>
              <w:spacing w:line="360" w:lineRule="auto"/>
              <w:rPr>
                <w:rFonts w:ascii="Tahoma" w:eastAsia="Dotum" w:hAnsi="Tahoma" w:cs="Tahoma"/>
                <w:sz w:val="20"/>
                <w:szCs w:val="20"/>
              </w:rPr>
            </w:pPr>
            <w:r w:rsidRPr="008A77AF">
              <w:rPr>
                <w:rFonts w:ascii="Tahoma" w:eastAsia="Dotum" w:hAnsi="Tahoma" w:cs="Tahoma"/>
                <w:sz w:val="20"/>
                <w:szCs w:val="20"/>
              </w:rPr>
              <w:t>nagrywarka CD/DVD,</w:t>
            </w:r>
          </w:p>
          <w:p w:rsidR="008A77AF" w:rsidRPr="008A77AF" w:rsidRDefault="008A77AF" w:rsidP="008A77AF">
            <w:pPr>
              <w:pStyle w:val="Bezodstpw"/>
              <w:numPr>
                <w:ilvl w:val="0"/>
                <w:numId w:val="22"/>
              </w:numPr>
              <w:spacing w:line="360" w:lineRule="auto"/>
              <w:rPr>
                <w:rFonts w:ascii="Tahoma" w:eastAsia="Dotum" w:hAnsi="Tahoma" w:cs="Tahoma"/>
                <w:sz w:val="20"/>
                <w:szCs w:val="20"/>
              </w:rPr>
            </w:pPr>
            <w:r w:rsidRPr="008A77AF">
              <w:rPr>
                <w:rFonts w:ascii="Tahoma" w:eastAsia="Dotum" w:hAnsi="Tahoma" w:cs="Tahoma"/>
                <w:sz w:val="20"/>
                <w:szCs w:val="20"/>
              </w:rPr>
              <w:t xml:space="preserve">karta graficzna do monitorów medycznych dedykowana przez producenta monitorów diagnostycznych </w:t>
            </w:r>
          </w:p>
          <w:p w:rsidR="008A77AF" w:rsidRPr="008A77AF" w:rsidRDefault="008A77AF" w:rsidP="008A77AF">
            <w:pPr>
              <w:pStyle w:val="Bezodstpw"/>
              <w:numPr>
                <w:ilvl w:val="0"/>
                <w:numId w:val="22"/>
              </w:numPr>
              <w:spacing w:line="360" w:lineRule="auto"/>
              <w:rPr>
                <w:rFonts w:ascii="Tahoma" w:eastAsia="Dotum" w:hAnsi="Tahoma" w:cs="Tahoma"/>
                <w:sz w:val="20"/>
                <w:szCs w:val="20"/>
              </w:rPr>
            </w:pPr>
            <w:r w:rsidRPr="008A77AF">
              <w:rPr>
                <w:rFonts w:ascii="Tahoma" w:eastAsia="Dotum" w:hAnsi="Tahoma" w:cs="Tahoma"/>
                <w:sz w:val="20"/>
                <w:szCs w:val="20"/>
              </w:rPr>
              <w:t xml:space="preserve">system operacyjny klasy Windows lub równoważny  </w:t>
            </w:r>
          </w:p>
          <w:p w:rsidR="008A77AF" w:rsidRPr="008A77AF" w:rsidRDefault="008A77AF" w:rsidP="008A77AF">
            <w:pPr>
              <w:pStyle w:val="Bezodstpw"/>
              <w:numPr>
                <w:ilvl w:val="0"/>
                <w:numId w:val="22"/>
              </w:numPr>
              <w:spacing w:line="360" w:lineRule="auto"/>
              <w:rPr>
                <w:rFonts w:ascii="Tahoma" w:eastAsia="Dotum" w:hAnsi="Tahoma" w:cs="Tahoma"/>
                <w:sz w:val="20"/>
                <w:szCs w:val="20"/>
              </w:rPr>
            </w:pPr>
            <w:r w:rsidRPr="008A77AF">
              <w:rPr>
                <w:rFonts w:ascii="Tahoma" w:eastAsia="Dotum" w:hAnsi="Tahoma" w:cs="Tahoma"/>
                <w:sz w:val="20"/>
                <w:szCs w:val="20"/>
              </w:rPr>
              <w:t>klawiatura i mysz komputerowa</w:t>
            </w:r>
          </w:p>
          <w:p w:rsidR="008A77AF" w:rsidRPr="008A77AF" w:rsidRDefault="008A77AF" w:rsidP="008A77AF">
            <w:pPr>
              <w:pStyle w:val="Bezodstpw"/>
              <w:numPr>
                <w:ilvl w:val="0"/>
                <w:numId w:val="22"/>
              </w:numPr>
              <w:spacing w:line="360" w:lineRule="auto"/>
              <w:rPr>
                <w:rFonts w:ascii="Tahoma" w:eastAsia="Dotum" w:hAnsi="Tahoma" w:cs="Tahoma"/>
                <w:sz w:val="20"/>
                <w:szCs w:val="20"/>
              </w:rPr>
            </w:pPr>
            <w:r w:rsidRPr="008A77AF">
              <w:rPr>
                <w:rFonts w:ascii="Tahoma" w:eastAsia="Dotum" w:hAnsi="Tahoma" w:cs="Tahoma"/>
                <w:sz w:val="20"/>
                <w:szCs w:val="20"/>
              </w:rPr>
              <w:t>monitor LCD min. 19“</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pacing w:after="0" w:line="360" w:lineRule="auto"/>
              <w:jc w:val="center"/>
              <w:rPr>
                <w:rFonts w:ascii="Tahoma" w:hAnsi="Tahoma" w:cs="Tahoma"/>
                <w:color w:val="000000"/>
                <w:sz w:val="20"/>
                <w:szCs w:val="20"/>
              </w:rPr>
            </w:pPr>
            <w:r w:rsidRPr="008A77AF">
              <w:rPr>
                <w:rFonts w:ascii="Tahoma" w:hAnsi="Tahoma" w:cs="Tahoma"/>
                <w:sz w:val="20"/>
                <w:szCs w:val="20"/>
              </w:rPr>
              <w:t>TAK podać</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spacing w:after="0" w:line="360" w:lineRule="auto"/>
              <w:rPr>
                <w:rFonts w:ascii="Tahoma" w:hAnsi="Tahoma" w:cs="Tahoma"/>
                <w:color w:val="000000"/>
                <w:sz w:val="20"/>
                <w:szCs w:val="20"/>
              </w:rPr>
            </w:pPr>
            <w:r w:rsidRPr="008A77AF">
              <w:rPr>
                <w:rFonts w:ascii="Tahoma" w:hAnsi="Tahoma" w:cs="Tahoma"/>
                <w:color w:val="000000"/>
                <w:sz w:val="20"/>
                <w:szCs w:val="20"/>
              </w:rPr>
              <w:t xml:space="preserve">Monitor medyczny do przeglądu obrazów: </w:t>
            </w:r>
          </w:p>
          <w:p w:rsidR="008A77AF" w:rsidRPr="008A77AF" w:rsidRDefault="008A77AF" w:rsidP="008A77AF">
            <w:pPr>
              <w:pStyle w:val="Akapitzlist"/>
              <w:numPr>
                <w:ilvl w:val="0"/>
                <w:numId w:val="31"/>
              </w:numPr>
              <w:spacing w:after="0" w:line="360" w:lineRule="auto"/>
              <w:rPr>
                <w:rFonts w:ascii="Tahoma" w:eastAsia="Arial Unicode MS" w:hAnsi="Tahoma" w:cs="Tahoma"/>
                <w:bCs/>
                <w:sz w:val="20"/>
                <w:szCs w:val="20"/>
              </w:rPr>
            </w:pPr>
            <w:r w:rsidRPr="008A77AF">
              <w:rPr>
                <w:rFonts w:ascii="Tahoma" w:hAnsi="Tahoma" w:cs="Tahoma"/>
                <w:bCs/>
                <w:sz w:val="20"/>
                <w:szCs w:val="20"/>
              </w:rPr>
              <w:t xml:space="preserve">Wielkość przekątnej ekranu min. </w:t>
            </w:r>
            <w:r w:rsidRPr="008A77AF">
              <w:rPr>
                <w:rFonts w:ascii="Tahoma" w:hAnsi="Tahoma" w:cs="Tahoma"/>
                <w:sz w:val="20"/>
                <w:szCs w:val="20"/>
              </w:rPr>
              <w:t>21,3 cala (54 cm)</w:t>
            </w:r>
          </w:p>
          <w:p w:rsidR="008A77AF" w:rsidRPr="008A77AF" w:rsidRDefault="008A77AF" w:rsidP="008A77AF">
            <w:pPr>
              <w:pStyle w:val="Akapitzlist"/>
              <w:numPr>
                <w:ilvl w:val="0"/>
                <w:numId w:val="31"/>
              </w:numPr>
              <w:spacing w:after="0" w:line="360" w:lineRule="auto"/>
              <w:rPr>
                <w:rFonts w:ascii="Tahoma" w:eastAsia="Arial Unicode MS" w:hAnsi="Tahoma" w:cs="Tahoma"/>
                <w:bCs/>
                <w:sz w:val="20"/>
                <w:szCs w:val="20"/>
              </w:rPr>
            </w:pPr>
            <w:r w:rsidRPr="008A77AF">
              <w:rPr>
                <w:rFonts w:ascii="Tahoma" w:hAnsi="Tahoma" w:cs="Tahoma"/>
                <w:bCs/>
                <w:sz w:val="20"/>
                <w:szCs w:val="20"/>
              </w:rPr>
              <w:t xml:space="preserve">Typ ekranu min. </w:t>
            </w:r>
            <w:r w:rsidRPr="008A77AF">
              <w:rPr>
                <w:rFonts w:ascii="Tahoma" w:hAnsi="Tahoma" w:cs="Tahoma"/>
                <w:sz w:val="20"/>
                <w:szCs w:val="20"/>
              </w:rPr>
              <w:t>LCD, aktywna matryca TFT z podświetleniem LED</w:t>
            </w:r>
          </w:p>
          <w:p w:rsidR="008A77AF" w:rsidRPr="008A77AF" w:rsidRDefault="008A77AF" w:rsidP="008A77AF">
            <w:pPr>
              <w:pStyle w:val="Akapitzlist"/>
              <w:numPr>
                <w:ilvl w:val="0"/>
                <w:numId w:val="31"/>
              </w:numPr>
              <w:spacing w:after="0" w:line="360" w:lineRule="auto"/>
              <w:rPr>
                <w:rFonts w:ascii="Tahoma" w:eastAsia="Arial Unicode MS" w:hAnsi="Tahoma" w:cs="Tahoma"/>
                <w:bCs/>
                <w:sz w:val="20"/>
                <w:szCs w:val="20"/>
              </w:rPr>
            </w:pPr>
            <w:r w:rsidRPr="008A77AF">
              <w:rPr>
                <w:rFonts w:ascii="Tahoma" w:hAnsi="Tahoma" w:cs="Tahoma"/>
                <w:bCs/>
                <w:sz w:val="20"/>
                <w:szCs w:val="20"/>
              </w:rPr>
              <w:t xml:space="preserve">Rozdzielczość naturalna min. </w:t>
            </w:r>
            <w:r w:rsidRPr="008A77AF">
              <w:rPr>
                <w:rFonts w:ascii="Tahoma" w:hAnsi="Tahoma" w:cs="Tahoma"/>
                <w:sz w:val="20"/>
                <w:szCs w:val="20"/>
              </w:rPr>
              <w:t>1200 x 1600</w:t>
            </w:r>
          </w:p>
          <w:p w:rsidR="008A77AF" w:rsidRPr="008A77AF" w:rsidRDefault="008A77AF" w:rsidP="008A77AF">
            <w:pPr>
              <w:pStyle w:val="Akapitzlist"/>
              <w:numPr>
                <w:ilvl w:val="0"/>
                <w:numId w:val="31"/>
              </w:numPr>
              <w:spacing w:after="0" w:line="360" w:lineRule="auto"/>
              <w:rPr>
                <w:rFonts w:ascii="Tahoma" w:eastAsia="Arial Unicode MS" w:hAnsi="Tahoma" w:cs="Tahoma"/>
                <w:bCs/>
                <w:sz w:val="20"/>
                <w:szCs w:val="20"/>
              </w:rPr>
            </w:pPr>
            <w:r w:rsidRPr="008A77AF">
              <w:rPr>
                <w:rFonts w:ascii="Tahoma" w:hAnsi="Tahoma" w:cs="Tahoma"/>
                <w:bCs/>
                <w:sz w:val="20"/>
                <w:szCs w:val="20"/>
              </w:rPr>
              <w:t xml:space="preserve">Wielkość plamki min. </w:t>
            </w:r>
            <w:r w:rsidRPr="008A77AF">
              <w:rPr>
                <w:rFonts w:ascii="Tahoma" w:hAnsi="Tahoma" w:cs="Tahoma"/>
                <w:sz w:val="20"/>
                <w:szCs w:val="20"/>
              </w:rPr>
              <w:t>0,270 mm</w:t>
            </w:r>
          </w:p>
          <w:p w:rsidR="008A77AF" w:rsidRPr="008A77AF" w:rsidRDefault="008A77AF" w:rsidP="008A77AF">
            <w:pPr>
              <w:pStyle w:val="Akapitzlist"/>
              <w:numPr>
                <w:ilvl w:val="0"/>
                <w:numId w:val="31"/>
              </w:numPr>
              <w:spacing w:after="0" w:line="360" w:lineRule="auto"/>
              <w:rPr>
                <w:rFonts w:ascii="Tahoma" w:eastAsia="Arial Unicode MS" w:hAnsi="Tahoma" w:cs="Tahoma"/>
                <w:bCs/>
                <w:sz w:val="20"/>
                <w:szCs w:val="20"/>
              </w:rPr>
            </w:pPr>
            <w:r w:rsidRPr="008A77AF">
              <w:rPr>
                <w:rFonts w:ascii="Tahoma" w:hAnsi="Tahoma" w:cs="Tahoma"/>
                <w:bCs/>
                <w:sz w:val="20"/>
                <w:szCs w:val="20"/>
              </w:rPr>
              <w:lastRenderedPageBreak/>
              <w:t xml:space="preserve">Jasność maksymalna min. </w:t>
            </w:r>
            <w:r w:rsidRPr="008A77AF">
              <w:rPr>
                <w:rFonts w:ascii="Tahoma" w:hAnsi="Tahoma" w:cs="Tahoma"/>
                <w:sz w:val="20"/>
                <w:szCs w:val="20"/>
              </w:rPr>
              <w:t xml:space="preserve">800 </w:t>
            </w:r>
            <w:proofErr w:type="spellStart"/>
            <w:r w:rsidRPr="008A77AF">
              <w:rPr>
                <w:rFonts w:ascii="Tahoma" w:hAnsi="Tahoma" w:cs="Tahoma"/>
                <w:sz w:val="20"/>
                <w:szCs w:val="20"/>
              </w:rPr>
              <w:t>cd</w:t>
            </w:r>
            <w:proofErr w:type="spellEnd"/>
            <w:r w:rsidRPr="008A77AF">
              <w:rPr>
                <w:rFonts w:ascii="Tahoma" w:hAnsi="Tahoma" w:cs="Tahoma"/>
                <w:sz w:val="20"/>
                <w:szCs w:val="20"/>
              </w:rPr>
              <w:t>/m2</w:t>
            </w:r>
          </w:p>
          <w:p w:rsidR="008A77AF" w:rsidRPr="008A77AF" w:rsidRDefault="008A77AF" w:rsidP="008A77AF">
            <w:pPr>
              <w:pStyle w:val="Akapitzlist"/>
              <w:numPr>
                <w:ilvl w:val="0"/>
                <w:numId w:val="31"/>
              </w:numPr>
              <w:spacing w:after="0" w:line="360" w:lineRule="auto"/>
              <w:rPr>
                <w:rFonts w:ascii="Tahoma" w:eastAsia="Arial Unicode MS" w:hAnsi="Tahoma" w:cs="Tahoma"/>
                <w:bCs/>
                <w:sz w:val="20"/>
                <w:szCs w:val="20"/>
              </w:rPr>
            </w:pPr>
            <w:r w:rsidRPr="008A77AF">
              <w:rPr>
                <w:rFonts w:ascii="Tahoma" w:hAnsi="Tahoma" w:cs="Tahoma"/>
                <w:sz w:val="20"/>
                <w:szCs w:val="20"/>
              </w:rPr>
              <w:t>Wymagany układ stabilizacji jasności monitora po jego włączeniu lub wyjściu ze stanu czuwania.</w:t>
            </w:r>
          </w:p>
          <w:p w:rsidR="008A77AF" w:rsidRPr="008A77AF" w:rsidRDefault="008A77AF" w:rsidP="008A77AF">
            <w:pPr>
              <w:pStyle w:val="Akapitzlist"/>
              <w:numPr>
                <w:ilvl w:val="0"/>
                <w:numId w:val="31"/>
              </w:numPr>
              <w:spacing w:after="0" w:line="360" w:lineRule="auto"/>
              <w:rPr>
                <w:rFonts w:ascii="Tahoma" w:eastAsia="Arial Unicode MS" w:hAnsi="Tahoma" w:cs="Tahoma"/>
                <w:bCs/>
                <w:sz w:val="20"/>
                <w:szCs w:val="20"/>
              </w:rPr>
            </w:pPr>
            <w:r w:rsidRPr="008A77AF">
              <w:rPr>
                <w:rFonts w:ascii="Tahoma" w:hAnsi="Tahoma" w:cs="Tahoma"/>
                <w:bCs/>
                <w:sz w:val="20"/>
                <w:szCs w:val="20"/>
              </w:rPr>
              <w:t xml:space="preserve">Kontrast </w:t>
            </w:r>
            <w:proofErr w:type="spellStart"/>
            <w:r w:rsidRPr="008A77AF">
              <w:rPr>
                <w:rFonts w:ascii="Tahoma" w:hAnsi="Tahoma" w:cs="Tahoma"/>
                <w:bCs/>
                <w:sz w:val="20"/>
                <w:szCs w:val="20"/>
              </w:rPr>
              <w:t>panela</w:t>
            </w:r>
            <w:proofErr w:type="spellEnd"/>
            <w:r w:rsidRPr="008A77AF">
              <w:rPr>
                <w:rFonts w:ascii="Tahoma" w:hAnsi="Tahoma" w:cs="Tahoma"/>
                <w:bCs/>
                <w:sz w:val="20"/>
                <w:szCs w:val="20"/>
              </w:rPr>
              <w:t xml:space="preserve"> min. </w:t>
            </w:r>
            <w:r w:rsidRPr="008A77AF">
              <w:rPr>
                <w:rFonts w:ascii="Tahoma" w:hAnsi="Tahoma" w:cs="Tahoma"/>
                <w:sz w:val="20"/>
                <w:szCs w:val="20"/>
              </w:rPr>
              <w:t>1400:1</w:t>
            </w:r>
          </w:p>
          <w:p w:rsidR="008A77AF" w:rsidRPr="008A77AF" w:rsidRDefault="008A77AF" w:rsidP="008A77AF">
            <w:pPr>
              <w:pStyle w:val="Akapitzlist"/>
              <w:numPr>
                <w:ilvl w:val="0"/>
                <w:numId w:val="31"/>
              </w:numPr>
              <w:spacing w:after="0" w:line="360" w:lineRule="auto"/>
              <w:rPr>
                <w:rFonts w:ascii="Tahoma" w:eastAsia="Arial Unicode MS" w:hAnsi="Tahoma" w:cs="Tahoma"/>
                <w:bCs/>
                <w:sz w:val="20"/>
                <w:szCs w:val="20"/>
              </w:rPr>
            </w:pPr>
            <w:r w:rsidRPr="008A77AF">
              <w:rPr>
                <w:rFonts w:ascii="Tahoma" w:hAnsi="Tahoma" w:cs="Tahoma"/>
                <w:bCs/>
                <w:sz w:val="20"/>
                <w:szCs w:val="20"/>
              </w:rPr>
              <w:t xml:space="preserve">Kolory min. </w:t>
            </w:r>
            <w:r w:rsidRPr="008A77AF">
              <w:rPr>
                <w:rFonts w:ascii="Tahoma" w:hAnsi="Tahoma" w:cs="Tahoma"/>
                <w:sz w:val="20"/>
                <w:szCs w:val="20"/>
              </w:rPr>
              <w:t>10-bit kolor dla każdego z kolorów RGB maksymalnie 1,07 mld kolorów</w:t>
            </w:r>
          </w:p>
          <w:p w:rsidR="008A77AF" w:rsidRPr="008A77AF" w:rsidRDefault="008A77AF" w:rsidP="008A77AF">
            <w:pPr>
              <w:pStyle w:val="Akapitzlist"/>
              <w:numPr>
                <w:ilvl w:val="0"/>
                <w:numId w:val="31"/>
              </w:numPr>
              <w:spacing w:after="0" w:line="360" w:lineRule="auto"/>
              <w:rPr>
                <w:rFonts w:ascii="Tahoma" w:eastAsia="Arial Unicode MS" w:hAnsi="Tahoma" w:cs="Tahoma"/>
                <w:bCs/>
                <w:sz w:val="20"/>
                <w:szCs w:val="20"/>
              </w:rPr>
            </w:pPr>
            <w:r w:rsidRPr="008A77AF">
              <w:rPr>
                <w:rFonts w:ascii="Tahoma" w:hAnsi="Tahoma" w:cs="Tahoma"/>
                <w:bCs/>
                <w:sz w:val="20"/>
                <w:szCs w:val="20"/>
              </w:rPr>
              <w:t xml:space="preserve">Kąty widzenia min. </w:t>
            </w:r>
            <w:r w:rsidRPr="008A77AF">
              <w:rPr>
                <w:rFonts w:ascii="Tahoma" w:hAnsi="Tahoma" w:cs="Tahoma"/>
                <w:sz w:val="20"/>
                <w:szCs w:val="20"/>
              </w:rPr>
              <w:t>178 /178 w pionie i poziomie</w:t>
            </w:r>
          </w:p>
          <w:p w:rsidR="008A77AF" w:rsidRPr="008A77AF" w:rsidRDefault="008A77AF" w:rsidP="008A77AF">
            <w:pPr>
              <w:pStyle w:val="Akapitzlist"/>
              <w:numPr>
                <w:ilvl w:val="0"/>
                <w:numId w:val="31"/>
              </w:numPr>
              <w:spacing w:after="0" w:line="360" w:lineRule="auto"/>
              <w:rPr>
                <w:rFonts w:ascii="Tahoma" w:eastAsia="Arial Unicode MS" w:hAnsi="Tahoma" w:cs="Tahoma"/>
                <w:bCs/>
                <w:sz w:val="20"/>
                <w:szCs w:val="20"/>
              </w:rPr>
            </w:pPr>
            <w:r w:rsidRPr="008A77AF">
              <w:rPr>
                <w:rFonts w:ascii="Tahoma" w:hAnsi="Tahoma" w:cs="Tahoma"/>
                <w:bCs/>
                <w:sz w:val="20"/>
                <w:szCs w:val="20"/>
              </w:rPr>
              <w:t>Całkowity czas reakcji matrycy(</w:t>
            </w:r>
            <w:proofErr w:type="spellStart"/>
            <w:r w:rsidRPr="008A77AF">
              <w:rPr>
                <w:rFonts w:ascii="Tahoma" w:hAnsi="Tahoma" w:cs="Tahoma"/>
                <w:bCs/>
                <w:sz w:val="20"/>
                <w:szCs w:val="20"/>
              </w:rPr>
              <w:t>white-black-white</w:t>
            </w:r>
            <w:proofErr w:type="spellEnd"/>
            <w:r w:rsidRPr="008A77AF">
              <w:rPr>
                <w:rFonts w:ascii="Tahoma" w:hAnsi="Tahoma" w:cs="Tahoma"/>
                <w:bCs/>
                <w:sz w:val="20"/>
                <w:szCs w:val="20"/>
              </w:rPr>
              <w:t>)</w:t>
            </w:r>
            <w:r w:rsidRPr="008A77AF">
              <w:rPr>
                <w:rFonts w:ascii="Tahoma" w:hAnsi="Tahoma" w:cs="Tahoma"/>
                <w:sz w:val="20"/>
                <w:szCs w:val="20"/>
              </w:rPr>
              <w:t xml:space="preserve">Nie więcej niż 20 </w:t>
            </w:r>
            <w:proofErr w:type="spellStart"/>
            <w:r w:rsidRPr="008A77AF">
              <w:rPr>
                <w:rFonts w:ascii="Tahoma" w:hAnsi="Tahoma" w:cs="Tahoma"/>
                <w:sz w:val="20"/>
                <w:szCs w:val="20"/>
              </w:rPr>
              <w:t>ms</w:t>
            </w:r>
            <w:proofErr w:type="spellEnd"/>
          </w:p>
          <w:p w:rsidR="008A77AF" w:rsidRPr="008A77AF" w:rsidRDefault="008A77AF" w:rsidP="008A77AF">
            <w:pPr>
              <w:pStyle w:val="Akapitzlist"/>
              <w:numPr>
                <w:ilvl w:val="0"/>
                <w:numId w:val="31"/>
              </w:numPr>
              <w:spacing w:after="0" w:line="360" w:lineRule="auto"/>
              <w:rPr>
                <w:rFonts w:ascii="Tahoma" w:eastAsia="Arial Unicode MS" w:hAnsi="Tahoma" w:cs="Tahoma"/>
                <w:bCs/>
                <w:sz w:val="20"/>
                <w:szCs w:val="20"/>
              </w:rPr>
            </w:pPr>
            <w:r w:rsidRPr="008A77AF">
              <w:rPr>
                <w:rFonts w:ascii="Tahoma" w:eastAsia="Arial Unicode MS" w:hAnsi="Tahoma" w:cs="Tahoma"/>
                <w:sz w:val="20"/>
                <w:szCs w:val="20"/>
              </w:rPr>
              <w:t xml:space="preserve">Kalibracja </w:t>
            </w:r>
            <w:proofErr w:type="spellStart"/>
            <w:r w:rsidRPr="008A77AF">
              <w:rPr>
                <w:rFonts w:ascii="Tahoma" w:eastAsia="Arial Unicode MS" w:hAnsi="Tahoma" w:cs="Tahoma"/>
                <w:sz w:val="20"/>
                <w:szCs w:val="20"/>
              </w:rPr>
              <w:t>monitora</w:t>
            </w:r>
            <w:r w:rsidRPr="008A77AF">
              <w:rPr>
                <w:rFonts w:ascii="Tahoma" w:hAnsi="Tahoma" w:cs="Tahoma"/>
                <w:sz w:val="20"/>
                <w:szCs w:val="20"/>
              </w:rPr>
              <w:t>Wymagana</w:t>
            </w:r>
            <w:proofErr w:type="spellEnd"/>
            <w:r w:rsidRPr="008A77AF">
              <w:rPr>
                <w:rFonts w:ascii="Tahoma" w:hAnsi="Tahoma" w:cs="Tahoma"/>
                <w:sz w:val="20"/>
                <w:szCs w:val="20"/>
              </w:rPr>
              <w:t xml:space="preserve"> sprzętowa kalibracja do standardu DICOM część 14 dla każdego trybu pracy.</w:t>
            </w:r>
          </w:p>
          <w:p w:rsidR="008A77AF" w:rsidRPr="008A77AF" w:rsidRDefault="008A77AF" w:rsidP="008A77AF">
            <w:pPr>
              <w:spacing w:after="0" w:line="360" w:lineRule="auto"/>
              <w:rPr>
                <w:rFonts w:ascii="Tahoma" w:hAnsi="Tahoma" w:cs="Tahoma"/>
                <w:bCs/>
                <w:sz w:val="20"/>
                <w:szCs w:val="20"/>
              </w:rPr>
            </w:pPr>
            <w:r w:rsidRPr="008A77AF">
              <w:rPr>
                <w:rFonts w:ascii="Tahoma" w:hAnsi="Tahoma" w:cs="Tahoma"/>
                <w:bCs/>
                <w:sz w:val="20"/>
                <w:szCs w:val="20"/>
              </w:rPr>
              <w:t>Wymagania dodatkowe</w:t>
            </w:r>
          </w:p>
          <w:p w:rsidR="008A77AF" w:rsidRPr="008A77AF" w:rsidRDefault="008A77AF" w:rsidP="008A77AF">
            <w:pPr>
              <w:pStyle w:val="Akapitzlist"/>
              <w:numPr>
                <w:ilvl w:val="0"/>
                <w:numId w:val="32"/>
              </w:numPr>
              <w:spacing w:after="0" w:line="360" w:lineRule="auto"/>
              <w:rPr>
                <w:rFonts w:ascii="Tahoma" w:hAnsi="Tahoma" w:cs="Tahoma"/>
                <w:sz w:val="20"/>
                <w:szCs w:val="20"/>
              </w:rPr>
            </w:pPr>
            <w:r w:rsidRPr="008A77AF">
              <w:rPr>
                <w:rFonts w:ascii="Tahoma" w:hAnsi="Tahoma" w:cs="Tahoma"/>
                <w:sz w:val="20"/>
                <w:szCs w:val="20"/>
              </w:rPr>
              <w:t>Wbudowany kalibrator nie ograniczający pola widzenia na monitorze.</w:t>
            </w:r>
          </w:p>
          <w:p w:rsidR="008A77AF" w:rsidRPr="008A77AF" w:rsidRDefault="008A77AF" w:rsidP="008A77AF">
            <w:pPr>
              <w:pStyle w:val="Akapitzlist"/>
              <w:numPr>
                <w:ilvl w:val="0"/>
                <w:numId w:val="32"/>
              </w:numPr>
              <w:spacing w:after="0" w:line="360" w:lineRule="auto"/>
              <w:rPr>
                <w:rFonts w:ascii="Tahoma" w:hAnsi="Tahoma" w:cs="Tahoma"/>
                <w:sz w:val="20"/>
                <w:szCs w:val="20"/>
              </w:rPr>
            </w:pPr>
            <w:r w:rsidRPr="008A77AF">
              <w:rPr>
                <w:rFonts w:ascii="Tahoma" w:hAnsi="Tahoma" w:cs="Tahoma"/>
                <w:sz w:val="20"/>
                <w:szCs w:val="20"/>
              </w:rPr>
              <w:t>Funkcjonalność pozwalająca na samodzielne kalibrowanie monitora oraz sprawdzenie odcieni szarości  bez systemu operacyjnego. Uruchamiana z menu monitora .</w:t>
            </w:r>
          </w:p>
          <w:p w:rsidR="008A77AF" w:rsidRPr="008A77AF" w:rsidRDefault="008A77AF" w:rsidP="008A77AF">
            <w:pPr>
              <w:pStyle w:val="Akapitzlist"/>
              <w:numPr>
                <w:ilvl w:val="0"/>
                <w:numId w:val="32"/>
              </w:numPr>
              <w:spacing w:after="0" w:line="360" w:lineRule="auto"/>
              <w:rPr>
                <w:rFonts w:ascii="Tahoma" w:hAnsi="Tahoma" w:cs="Tahoma"/>
                <w:sz w:val="20"/>
                <w:szCs w:val="20"/>
              </w:rPr>
            </w:pPr>
            <w:r w:rsidRPr="008A77AF">
              <w:rPr>
                <w:rFonts w:ascii="Tahoma" w:hAnsi="Tahoma" w:cs="Tahoma"/>
                <w:bCs/>
                <w:sz w:val="20"/>
                <w:szCs w:val="20"/>
              </w:rPr>
              <w:t xml:space="preserve">Pomiar czasu </w:t>
            </w:r>
            <w:proofErr w:type="spellStart"/>
            <w:r w:rsidRPr="008A77AF">
              <w:rPr>
                <w:rFonts w:ascii="Tahoma" w:hAnsi="Tahoma" w:cs="Tahoma"/>
                <w:bCs/>
                <w:sz w:val="20"/>
                <w:szCs w:val="20"/>
              </w:rPr>
              <w:t>pracy</w:t>
            </w:r>
            <w:r w:rsidRPr="008A77AF">
              <w:rPr>
                <w:rFonts w:ascii="Tahoma" w:hAnsi="Tahoma" w:cs="Tahoma"/>
                <w:sz w:val="20"/>
                <w:szCs w:val="20"/>
              </w:rPr>
              <w:t>Wymagany</w:t>
            </w:r>
            <w:proofErr w:type="spellEnd"/>
            <w:r w:rsidRPr="008A77AF">
              <w:rPr>
                <w:rFonts w:ascii="Tahoma" w:hAnsi="Tahoma" w:cs="Tahoma"/>
                <w:sz w:val="20"/>
                <w:szCs w:val="20"/>
              </w:rPr>
              <w:t xml:space="preserve"> układ kontroli rzeczywistego czasu pracy monitora i jego podświetlenia.</w:t>
            </w:r>
          </w:p>
          <w:p w:rsidR="008A77AF" w:rsidRPr="008A77AF" w:rsidRDefault="008A77AF" w:rsidP="008A77AF">
            <w:pPr>
              <w:pStyle w:val="Akapitzlist"/>
              <w:numPr>
                <w:ilvl w:val="0"/>
                <w:numId w:val="32"/>
              </w:numPr>
              <w:spacing w:after="0" w:line="360" w:lineRule="auto"/>
              <w:rPr>
                <w:rFonts w:ascii="Tahoma" w:hAnsi="Tahoma" w:cs="Tahoma"/>
                <w:sz w:val="20"/>
                <w:szCs w:val="20"/>
              </w:rPr>
            </w:pPr>
            <w:r w:rsidRPr="008A77AF">
              <w:rPr>
                <w:rFonts w:ascii="Tahoma" w:hAnsi="Tahoma" w:cs="Tahoma"/>
                <w:bCs/>
                <w:sz w:val="20"/>
                <w:szCs w:val="20"/>
              </w:rPr>
              <w:t>Definiowane tryby pracy monitora</w:t>
            </w:r>
            <w:r w:rsidRPr="008A77AF">
              <w:rPr>
                <w:rFonts w:ascii="Tahoma" w:hAnsi="Tahoma" w:cs="Tahoma"/>
                <w:color w:val="000000"/>
                <w:sz w:val="20"/>
                <w:szCs w:val="20"/>
              </w:rPr>
              <w:t xml:space="preserve">6 trybów pracy: standard DICOM, tryb użytkownika, 2 tryby kalibracji, tryb tekst oraz </w:t>
            </w:r>
            <w:proofErr w:type="spellStart"/>
            <w:r w:rsidRPr="008A77AF">
              <w:rPr>
                <w:rFonts w:ascii="Tahoma" w:hAnsi="Tahoma" w:cs="Tahoma"/>
                <w:color w:val="000000"/>
                <w:sz w:val="20"/>
                <w:szCs w:val="20"/>
              </w:rPr>
              <w:t>sRGB</w:t>
            </w:r>
            <w:proofErr w:type="spellEnd"/>
          </w:p>
          <w:p w:rsidR="008A77AF" w:rsidRPr="008A77AF" w:rsidRDefault="008A77AF" w:rsidP="008A77AF">
            <w:pPr>
              <w:pStyle w:val="Akapitzlist"/>
              <w:numPr>
                <w:ilvl w:val="0"/>
                <w:numId w:val="32"/>
              </w:numPr>
              <w:spacing w:after="0" w:line="360" w:lineRule="auto"/>
              <w:rPr>
                <w:rFonts w:ascii="Tahoma" w:hAnsi="Tahoma" w:cs="Tahoma"/>
                <w:sz w:val="20"/>
                <w:szCs w:val="20"/>
                <w:lang w:val="en-US"/>
              </w:rPr>
            </w:pPr>
            <w:proofErr w:type="spellStart"/>
            <w:r w:rsidRPr="008A77AF">
              <w:rPr>
                <w:rFonts w:ascii="Tahoma" w:hAnsi="Tahoma" w:cs="Tahoma"/>
                <w:bCs/>
                <w:sz w:val="20"/>
                <w:szCs w:val="20"/>
                <w:lang w:val="en-US"/>
              </w:rPr>
              <w:t>Złącza</w:t>
            </w:r>
            <w:proofErr w:type="spellEnd"/>
            <w:r w:rsidRPr="008A77AF">
              <w:rPr>
                <w:rFonts w:ascii="Tahoma" w:hAnsi="Tahoma" w:cs="Tahoma"/>
                <w:sz w:val="20"/>
                <w:szCs w:val="20"/>
                <w:lang w:val="nb-NO"/>
              </w:rPr>
              <w:t>1x  DVI-D, 1x DisplayPort upstream, 1x DisplayPort downstream,1x USB upstream, 2 x USB downstream</w:t>
            </w:r>
          </w:p>
          <w:p w:rsidR="008A77AF" w:rsidRPr="008A77AF" w:rsidRDefault="008A77AF" w:rsidP="008A77AF">
            <w:pPr>
              <w:pStyle w:val="Akapitzlist"/>
              <w:numPr>
                <w:ilvl w:val="0"/>
                <w:numId w:val="32"/>
              </w:numPr>
              <w:spacing w:after="0" w:line="360" w:lineRule="auto"/>
              <w:rPr>
                <w:rFonts w:ascii="Tahoma" w:hAnsi="Tahoma" w:cs="Tahoma"/>
                <w:sz w:val="20"/>
                <w:szCs w:val="20"/>
                <w:lang w:val="en-US"/>
              </w:rPr>
            </w:pPr>
            <w:r w:rsidRPr="008A77AF">
              <w:rPr>
                <w:rFonts w:ascii="Tahoma" w:hAnsi="Tahoma" w:cs="Tahoma"/>
                <w:bCs/>
                <w:sz w:val="20"/>
                <w:szCs w:val="20"/>
              </w:rPr>
              <w:t>Częstotliwości odświeżania</w:t>
            </w:r>
            <w:r w:rsidRPr="008A77AF">
              <w:rPr>
                <w:rFonts w:ascii="Tahoma" w:hAnsi="Tahoma" w:cs="Tahoma"/>
                <w:sz w:val="20"/>
                <w:szCs w:val="20"/>
              </w:rPr>
              <w:t xml:space="preserve">31-100 </w:t>
            </w:r>
            <w:proofErr w:type="spellStart"/>
            <w:r w:rsidRPr="008A77AF">
              <w:rPr>
                <w:rFonts w:ascii="Tahoma" w:hAnsi="Tahoma" w:cs="Tahoma"/>
                <w:sz w:val="20"/>
                <w:szCs w:val="20"/>
              </w:rPr>
              <w:t>kHz</w:t>
            </w:r>
            <w:proofErr w:type="spellEnd"/>
            <w:r w:rsidRPr="008A77AF">
              <w:rPr>
                <w:rFonts w:ascii="Tahoma" w:hAnsi="Tahoma" w:cs="Tahoma"/>
                <w:sz w:val="20"/>
                <w:szCs w:val="20"/>
              </w:rPr>
              <w:t>, 59-61 Hz</w:t>
            </w:r>
          </w:p>
          <w:p w:rsidR="008A77AF" w:rsidRPr="008A77AF" w:rsidRDefault="008A77AF" w:rsidP="008A77AF">
            <w:pPr>
              <w:pStyle w:val="Akapitzlist"/>
              <w:numPr>
                <w:ilvl w:val="0"/>
                <w:numId w:val="32"/>
              </w:numPr>
              <w:spacing w:after="0" w:line="360" w:lineRule="auto"/>
              <w:rPr>
                <w:rFonts w:ascii="Tahoma" w:hAnsi="Tahoma" w:cs="Tahoma"/>
                <w:sz w:val="20"/>
                <w:szCs w:val="20"/>
              </w:rPr>
            </w:pPr>
            <w:r w:rsidRPr="008A77AF">
              <w:rPr>
                <w:rFonts w:ascii="Tahoma" w:hAnsi="Tahoma" w:cs="Tahoma"/>
                <w:sz w:val="20"/>
                <w:szCs w:val="20"/>
              </w:rPr>
              <w:t>Komplet kabli zasilających i połączeniowych</w:t>
            </w:r>
          </w:p>
          <w:p w:rsidR="008A77AF" w:rsidRPr="008A77AF" w:rsidRDefault="008A77AF" w:rsidP="008A77AF">
            <w:pPr>
              <w:pStyle w:val="Akapitzlist"/>
              <w:numPr>
                <w:ilvl w:val="0"/>
                <w:numId w:val="32"/>
              </w:numPr>
              <w:spacing w:after="0" w:line="360" w:lineRule="auto"/>
              <w:rPr>
                <w:rFonts w:ascii="Tahoma" w:hAnsi="Tahoma" w:cs="Tahoma"/>
                <w:sz w:val="20"/>
                <w:szCs w:val="20"/>
              </w:rPr>
            </w:pPr>
            <w:r w:rsidRPr="008A77AF">
              <w:rPr>
                <w:rFonts w:ascii="Tahoma" w:hAnsi="Tahoma" w:cs="Tahoma"/>
                <w:sz w:val="20"/>
                <w:szCs w:val="20"/>
              </w:rPr>
              <w:lastRenderedPageBreak/>
              <w:t xml:space="preserve">Przycisk za pomocą którego  możemy w prosty sposób zmieniać tryby pracy monitora dla różnego rodzaju badań </w:t>
            </w:r>
            <w:proofErr w:type="spellStart"/>
            <w:r w:rsidRPr="008A77AF">
              <w:rPr>
                <w:rFonts w:ascii="Tahoma" w:hAnsi="Tahoma" w:cs="Tahoma"/>
                <w:sz w:val="20"/>
                <w:szCs w:val="20"/>
              </w:rPr>
              <w:t>np.MR,CR</w:t>
            </w:r>
            <w:proofErr w:type="spellEnd"/>
          </w:p>
          <w:p w:rsidR="008A77AF" w:rsidRPr="008A77AF" w:rsidRDefault="008A77AF" w:rsidP="008A77AF">
            <w:pPr>
              <w:pStyle w:val="Akapitzlist"/>
              <w:numPr>
                <w:ilvl w:val="0"/>
                <w:numId w:val="32"/>
              </w:numPr>
              <w:spacing w:after="0" w:line="360" w:lineRule="auto"/>
              <w:rPr>
                <w:rFonts w:ascii="Tahoma" w:hAnsi="Tahoma" w:cs="Tahoma"/>
                <w:sz w:val="20"/>
                <w:szCs w:val="20"/>
              </w:rPr>
            </w:pPr>
            <w:r w:rsidRPr="008A77AF">
              <w:rPr>
                <w:rFonts w:ascii="Tahoma" w:hAnsi="Tahoma" w:cs="Tahoma"/>
                <w:sz w:val="20"/>
                <w:szCs w:val="20"/>
              </w:rPr>
              <w:t>Czujnik sprawdzający obecność użytkownika przed monitorem</w:t>
            </w:r>
          </w:p>
          <w:p w:rsidR="008A77AF" w:rsidRPr="008A77AF" w:rsidRDefault="008A77AF" w:rsidP="008A77AF">
            <w:pPr>
              <w:pStyle w:val="Akapitzlist"/>
              <w:numPr>
                <w:ilvl w:val="0"/>
                <w:numId w:val="32"/>
              </w:numPr>
              <w:spacing w:after="0" w:line="360" w:lineRule="auto"/>
              <w:rPr>
                <w:rFonts w:ascii="Tahoma" w:hAnsi="Tahoma" w:cs="Tahoma"/>
                <w:sz w:val="20"/>
                <w:szCs w:val="20"/>
              </w:rPr>
            </w:pPr>
            <w:r w:rsidRPr="008A77AF">
              <w:rPr>
                <w:rFonts w:ascii="Tahoma" w:hAnsi="Tahoma" w:cs="Tahoma"/>
                <w:sz w:val="20"/>
                <w:szCs w:val="20"/>
              </w:rPr>
              <w:t>Czujnik mierzący jasność otoczenia</w:t>
            </w:r>
          </w:p>
          <w:p w:rsidR="008A77AF" w:rsidRPr="008A77AF" w:rsidRDefault="008A77AF" w:rsidP="008A77AF">
            <w:pPr>
              <w:pStyle w:val="Akapitzlist"/>
              <w:numPr>
                <w:ilvl w:val="0"/>
                <w:numId w:val="32"/>
              </w:numPr>
              <w:spacing w:after="0" w:line="360" w:lineRule="auto"/>
              <w:rPr>
                <w:rFonts w:ascii="Tahoma" w:hAnsi="Tahoma" w:cs="Tahoma"/>
                <w:sz w:val="20"/>
                <w:szCs w:val="20"/>
              </w:rPr>
            </w:pPr>
            <w:r w:rsidRPr="008A77AF">
              <w:rPr>
                <w:rFonts w:ascii="Tahoma" w:hAnsi="Tahoma" w:cs="Tahoma"/>
                <w:sz w:val="20"/>
                <w:szCs w:val="20"/>
              </w:rPr>
              <w:t>Wymagany układ wyrównujący jasność i odcienie szarości dla całej powierzchni matrycy LCD</w:t>
            </w:r>
          </w:p>
          <w:p w:rsidR="008A77AF" w:rsidRPr="008A77AF" w:rsidRDefault="008A77AF" w:rsidP="008A77AF">
            <w:pPr>
              <w:pStyle w:val="Akapitzlist"/>
              <w:numPr>
                <w:ilvl w:val="0"/>
                <w:numId w:val="32"/>
              </w:numPr>
              <w:spacing w:after="0" w:line="360" w:lineRule="auto"/>
              <w:rPr>
                <w:rFonts w:ascii="Tahoma" w:hAnsi="Tahoma" w:cs="Tahoma"/>
                <w:sz w:val="20"/>
                <w:szCs w:val="20"/>
              </w:rPr>
            </w:pPr>
            <w:r w:rsidRPr="008A77AF">
              <w:rPr>
                <w:rFonts w:ascii="Tahoma" w:hAnsi="Tahoma" w:cs="Tahoma"/>
                <w:sz w:val="20"/>
                <w:szCs w:val="20"/>
              </w:rPr>
              <w:t xml:space="preserve">Obsługa połączenia szeregowego monitorów na złączu </w:t>
            </w:r>
            <w:proofErr w:type="spellStart"/>
            <w:r w:rsidRPr="008A77AF">
              <w:rPr>
                <w:rFonts w:ascii="Tahoma" w:hAnsi="Tahoma" w:cs="Tahoma"/>
                <w:sz w:val="20"/>
                <w:szCs w:val="20"/>
              </w:rPr>
              <w:t>DisplayPort</w:t>
            </w:r>
            <w:proofErr w:type="spellEnd"/>
          </w:p>
          <w:p w:rsidR="008A77AF" w:rsidRPr="008A77AF" w:rsidRDefault="008A77AF" w:rsidP="008A77AF">
            <w:pPr>
              <w:pStyle w:val="Akapitzlist"/>
              <w:numPr>
                <w:ilvl w:val="0"/>
                <w:numId w:val="32"/>
              </w:numPr>
              <w:spacing w:after="0" w:line="360" w:lineRule="auto"/>
              <w:rPr>
                <w:rFonts w:ascii="Tahoma" w:hAnsi="Tahoma" w:cs="Tahoma"/>
                <w:sz w:val="20"/>
                <w:szCs w:val="20"/>
              </w:rPr>
            </w:pPr>
            <w:r w:rsidRPr="008A77AF">
              <w:rPr>
                <w:rFonts w:ascii="Tahoma" w:hAnsi="Tahoma" w:cs="Tahoma"/>
                <w:sz w:val="20"/>
                <w:szCs w:val="20"/>
              </w:rPr>
              <w:t>Automatyczne wyłączanie/włączanie monitora zsynchronizowane z wygaszaczem ekranu – po zainstalowaniu dołączonej do monitora aplikacji</w:t>
            </w:r>
          </w:p>
          <w:p w:rsidR="008A77AF" w:rsidRPr="008A77AF" w:rsidRDefault="008A77AF" w:rsidP="008A77AF">
            <w:pPr>
              <w:pStyle w:val="Akapitzlist"/>
              <w:numPr>
                <w:ilvl w:val="0"/>
                <w:numId w:val="32"/>
              </w:numPr>
              <w:spacing w:after="0" w:line="360" w:lineRule="auto"/>
              <w:rPr>
                <w:rFonts w:ascii="Tahoma" w:hAnsi="Tahoma" w:cs="Tahoma"/>
                <w:sz w:val="20"/>
                <w:szCs w:val="20"/>
              </w:rPr>
            </w:pPr>
            <w:r w:rsidRPr="008A77AF">
              <w:rPr>
                <w:rFonts w:ascii="Tahoma" w:hAnsi="Tahoma" w:cs="Tahoma"/>
                <w:sz w:val="20"/>
                <w:szCs w:val="20"/>
              </w:rPr>
              <w:t>Możliwość zintegrowania z obudową monitorów diagnostycznych opcjonalnego oświetlenia obszaru za monitorem, z dodatkowym punktowym oświetleniem przestrzeni roboczej przed monitorem na elastycznym ramieniu, z możliwością regulacji poziomu jasności i opcją selektywnego wyłączenia obu podświetleń.</w:t>
            </w:r>
          </w:p>
          <w:p w:rsidR="008A77AF" w:rsidRPr="008A77AF" w:rsidRDefault="008A77AF" w:rsidP="008A77AF">
            <w:pPr>
              <w:pStyle w:val="Akapitzlist"/>
              <w:numPr>
                <w:ilvl w:val="0"/>
                <w:numId w:val="32"/>
              </w:numPr>
              <w:spacing w:after="0" w:line="360" w:lineRule="auto"/>
              <w:rPr>
                <w:rFonts w:ascii="Tahoma" w:hAnsi="Tahoma" w:cs="Tahoma"/>
                <w:sz w:val="20"/>
                <w:szCs w:val="20"/>
                <w:lang w:val="en-US"/>
              </w:rPr>
            </w:pPr>
            <w:proofErr w:type="spellStart"/>
            <w:r w:rsidRPr="008A77AF">
              <w:rPr>
                <w:rFonts w:ascii="Tahoma" w:hAnsi="Tahoma" w:cs="Tahoma"/>
                <w:bCs/>
                <w:sz w:val="20"/>
                <w:szCs w:val="20"/>
                <w:lang w:val="en-US"/>
              </w:rPr>
              <w:t>Zgodny</w:t>
            </w:r>
            <w:proofErr w:type="spellEnd"/>
            <w:r w:rsidRPr="008A77AF">
              <w:rPr>
                <w:rFonts w:ascii="Tahoma" w:hAnsi="Tahoma" w:cs="Tahoma"/>
                <w:bCs/>
                <w:sz w:val="20"/>
                <w:szCs w:val="20"/>
                <w:lang w:val="en-US"/>
              </w:rPr>
              <w:t xml:space="preserve"> z </w:t>
            </w:r>
            <w:proofErr w:type="spellStart"/>
            <w:r w:rsidRPr="008A77AF">
              <w:rPr>
                <w:rFonts w:ascii="Tahoma" w:hAnsi="Tahoma" w:cs="Tahoma"/>
                <w:bCs/>
                <w:sz w:val="20"/>
                <w:szCs w:val="20"/>
                <w:lang w:val="en-US"/>
              </w:rPr>
              <w:t>standardem</w:t>
            </w:r>
            <w:r w:rsidRPr="008A77AF">
              <w:rPr>
                <w:rFonts w:ascii="Tahoma" w:eastAsia="Arial Unicode MS" w:hAnsi="Tahoma" w:cs="Tahoma"/>
                <w:sz w:val="20"/>
                <w:szCs w:val="20"/>
                <w:lang w:val="en-US"/>
              </w:rPr>
              <w:t>CE</w:t>
            </w:r>
            <w:proofErr w:type="spellEnd"/>
            <w:r w:rsidRPr="008A77AF">
              <w:rPr>
                <w:rFonts w:ascii="Tahoma" w:eastAsia="Arial Unicode MS" w:hAnsi="Tahoma" w:cs="Tahoma"/>
                <w:sz w:val="20"/>
                <w:szCs w:val="20"/>
                <w:lang w:val="en-US"/>
              </w:rPr>
              <w:t xml:space="preserve"> ( Medical Device Directive )</w:t>
            </w:r>
          </w:p>
          <w:p w:rsidR="008A77AF" w:rsidRPr="008A77AF" w:rsidRDefault="008A77AF" w:rsidP="008A77AF">
            <w:pPr>
              <w:pStyle w:val="Akapitzlist"/>
              <w:numPr>
                <w:ilvl w:val="0"/>
                <w:numId w:val="32"/>
              </w:numPr>
              <w:spacing w:after="0" w:line="360" w:lineRule="auto"/>
              <w:rPr>
                <w:rFonts w:ascii="Tahoma" w:hAnsi="Tahoma" w:cs="Tahoma"/>
                <w:sz w:val="20"/>
                <w:szCs w:val="20"/>
                <w:lang w:val="en-US"/>
              </w:rPr>
            </w:pPr>
            <w:r w:rsidRPr="008A77AF">
              <w:rPr>
                <w:rFonts w:ascii="Tahoma" w:hAnsi="Tahoma" w:cs="Tahoma"/>
                <w:bCs/>
                <w:sz w:val="20"/>
                <w:szCs w:val="20"/>
              </w:rPr>
              <w:t>Gwarancja producenta</w:t>
            </w:r>
            <w:r w:rsidRPr="008A77AF">
              <w:rPr>
                <w:rFonts w:ascii="Tahoma" w:hAnsi="Tahoma" w:cs="Tahoma"/>
                <w:sz w:val="20"/>
                <w:szCs w:val="20"/>
              </w:rPr>
              <w:t>60 miesięcy</w:t>
            </w:r>
          </w:p>
          <w:p w:rsidR="008A77AF" w:rsidRPr="008A77AF" w:rsidRDefault="008A77AF" w:rsidP="008A77AF">
            <w:pPr>
              <w:pStyle w:val="Akapitzlist"/>
              <w:numPr>
                <w:ilvl w:val="0"/>
                <w:numId w:val="32"/>
              </w:numPr>
              <w:spacing w:after="0" w:line="360" w:lineRule="auto"/>
              <w:rPr>
                <w:rFonts w:ascii="Tahoma" w:hAnsi="Tahoma" w:cs="Tahoma"/>
                <w:sz w:val="20"/>
                <w:szCs w:val="20"/>
              </w:rPr>
            </w:pPr>
            <w:r w:rsidRPr="008A77AF">
              <w:rPr>
                <w:rFonts w:ascii="Tahoma" w:hAnsi="Tahoma" w:cs="Tahoma"/>
                <w:color w:val="000000"/>
                <w:sz w:val="20"/>
                <w:szCs w:val="20"/>
              </w:rPr>
              <w:t>Wymagane jest aby dostarczone urządzenia były fabrycznie nowe, sprowadzone i serwisowane przez oficjalny kanał dystrybucyjny. Dołączyć stosowny dokument Dystrybutora informujący, że monitor  pochodzi z oficjalnego kanału dystrybucyjnego, zapewniającego w szczególności realizację świadczeń gwarancyjnych</w:t>
            </w:r>
          </w:p>
          <w:p w:rsidR="008A77AF" w:rsidRPr="008A77AF" w:rsidRDefault="008A77AF" w:rsidP="008A77AF">
            <w:pPr>
              <w:pStyle w:val="Akapitzlist"/>
              <w:numPr>
                <w:ilvl w:val="0"/>
                <w:numId w:val="32"/>
              </w:numPr>
              <w:spacing w:after="0" w:line="360" w:lineRule="auto"/>
              <w:rPr>
                <w:rFonts w:ascii="Tahoma" w:hAnsi="Tahoma" w:cs="Tahoma"/>
                <w:sz w:val="20"/>
                <w:szCs w:val="20"/>
              </w:rPr>
            </w:pPr>
            <w:r w:rsidRPr="008A77AF">
              <w:rPr>
                <w:rFonts w:ascii="Tahoma" w:hAnsi="Tahoma" w:cs="Tahoma"/>
                <w:color w:val="000000"/>
                <w:sz w:val="20"/>
                <w:szCs w:val="20"/>
              </w:rPr>
              <w:t xml:space="preserve">Firma serwisująca musi posiadać ISO 13485 na świadczenie usług serwisowych oraz posiadać autoryzację producenta monitora- dokumenty potwierdzające załączyć do </w:t>
            </w:r>
            <w:r w:rsidRPr="008A77AF">
              <w:rPr>
                <w:rFonts w:ascii="Tahoma" w:hAnsi="Tahoma" w:cs="Tahoma"/>
                <w:color w:val="000000"/>
                <w:sz w:val="20"/>
                <w:szCs w:val="20"/>
              </w:rPr>
              <w:lastRenderedPageBreak/>
              <w:t>oferty.</w:t>
            </w:r>
          </w:p>
          <w:p w:rsidR="008A77AF" w:rsidRPr="008A77AF" w:rsidRDefault="008A77AF" w:rsidP="008A77AF">
            <w:pPr>
              <w:pStyle w:val="Akapitzlist"/>
              <w:numPr>
                <w:ilvl w:val="0"/>
                <w:numId w:val="32"/>
              </w:numPr>
              <w:spacing w:after="0" w:line="360" w:lineRule="auto"/>
              <w:rPr>
                <w:rFonts w:ascii="Tahoma" w:hAnsi="Tahoma" w:cs="Tahoma"/>
                <w:sz w:val="20"/>
                <w:szCs w:val="20"/>
              </w:rPr>
            </w:pPr>
            <w:r w:rsidRPr="008A77AF">
              <w:rPr>
                <w:rFonts w:ascii="Tahoma" w:hAnsi="Tahoma" w:cs="Tahoma"/>
                <w:color w:val="000000"/>
                <w:sz w:val="20"/>
                <w:szCs w:val="20"/>
              </w:rPr>
              <w:t>Oświadczenie producenta monitora lub autoryzowanego przedstawiciela na terenie RP, że w przypadku nie wywiązania się z obowiązków gwarancyjnych oferenta lub firmy serwisującej, przejmie na siebie wszelkie zobowiązania związane z serwisem – dokumenty potwierdzające załączyć do oferty oraz dostarczonego sprzętu.</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pacing w:after="0" w:line="360" w:lineRule="auto"/>
              <w:jc w:val="center"/>
              <w:rPr>
                <w:rFonts w:ascii="Tahoma" w:hAnsi="Tahoma" w:cs="Tahoma"/>
                <w:color w:val="000000"/>
                <w:sz w:val="20"/>
                <w:szCs w:val="20"/>
              </w:rPr>
            </w:pPr>
            <w:r w:rsidRPr="008A77AF">
              <w:rPr>
                <w:rFonts w:ascii="Tahoma" w:hAnsi="Tahoma" w:cs="Tahoma"/>
                <w:color w:val="000000"/>
                <w:sz w:val="20"/>
                <w:szCs w:val="20"/>
              </w:rPr>
              <w:lastRenderedPageBreak/>
              <w:t xml:space="preserve">TAK podać </w:t>
            </w:r>
          </w:p>
        </w:tc>
      </w:tr>
      <w:tr w:rsidR="008A77AF" w:rsidRPr="008A77AF" w:rsidTr="008A77AF">
        <w:tc>
          <w:tcPr>
            <w:tcW w:w="10660" w:type="dxa"/>
            <w:gridSpan w:val="6"/>
            <w:tcBorders>
              <w:top w:val="single" w:sz="4" w:space="0" w:color="000000"/>
              <w:bottom w:val="single" w:sz="4" w:space="0" w:color="000000"/>
            </w:tcBorders>
          </w:tcPr>
          <w:p w:rsidR="008A77AF" w:rsidRPr="008A77AF" w:rsidRDefault="008A77AF" w:rsidP="008A77AF">
            <w:pPr>
              <w:pStyle w:val="Bezodstpw"/>
              <w:numPr>
                <w:ilvl w:val="0"/>
                <w:numId w:val="17"/>
              </w:numPr>
              <w:spacing w:line="360" w:lineRule="auto"/>
              <w:rPr>
                <w:rFonts w:ascii="Tahoma" w:hAnsi="Tahoma" w:cs="Tahoma"/>
                <w:b/>
                <w:sz w:val="20"/>
                <w:szCs w:val="20"/>
                <w:lang w:eastAsia="ar-SA"/>
              </w:rPr>
            </w:pPr>
            <w:r w:rsidRPr="008A77AF">
              <w:rPr>
                <w:rFonts w:ascii="Tahoma" w:hAnsi="Tahoma" w:cs="Tahoma"/>
                <w:b/>
                <w:sz w:val="20"/>
                <w:szCs w:val="20"/>
              </w:rPr>
              <w:lastRenderedPageBreak/>
              <w:t xml:space="preserve">Duplikator płyt CD/DVD wyników badań - 1 </w:t>
            </w:r>
            <w:proofErr w:type="spellStart"/>
            <w:r w:rsidRPr="008A77AF">
              <w:rPr>
                <w:rFonts w:ascii="Tahoma" w:hAnsi="Tahoma" w:cs="Tahoma"/>
                <w:b/>
                <w:sz w:val="20"/>
                <w:szCs w:val="20"/>
              </w:rPr>
              <w:t>kpl</w:t>
            </w:r>
            <w:proofErr w:type="spellEnd"/>
            <w:r w:rsidRPr="008A77AF">
              <w:rPr>
                <w:rFonts w:ascii="Tahoma" w:hAnsi="Tahoma" w:cs="Tahoma"/>
                <w:b/>
                <w:sz w:val="20"/>
                <w:szCs w:val="20"/>
              </w:rPr>
              <w:t xml:space="preserve">. </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spacing w:after="0" w:line="360" w:lineRule="auto"/>
              <w:rPr>
                <w:rFonts w:ascii="Tahoma" w:eastAsia="Arial Unicode MS" w:hAnsi="Tahoma" w:cs="Tahoma"/>
                <w:sz w:val="20"/>
                <w:szCs w:val="20"/>
              </w:rPr>
            </w:pPr>
            <w:r w:rsidRPr="008A77AF">
              <w:rPr>
                <w:rFonts w:ascii="Tahoma" w:eastAsia="Arial Unicode MS" w:hAnsi="Tahoma" w:cs="Tahoma"/>
                <w:sz w:val="20"/>
                <w:szCs w:val="20"/>
              </w:rPr>
              <w:t>Producent.</w:t>
            </w:r>
          </w:p>
        </w:tc>
        <w:tc>
          <w:tcPr>
            <w:tcW w:w="1134" w:type="dxa"/>
            <w:tcBorders>
              <w:top w:val="single" w:sz="4" w:space="0" w:color="000000"/>
              <w:left w:val="single" w:sz="4" w:space="0" w:color="000000"/>
              <w:bottom w:val="single" w:sz="4" w:space="0" w:color="000000"/>
            </w:tcBorders>
            <w:vAlign w:val="center"/>
          </w:tcPr>
          <w:p w:rsidR="008A77AF" w:rsidRPr="008A77AF" w:rsidRDefault="008A77AF" w:rsidP="008A77AF">
            <w:pPr>
              <w:spacing w:after="0" w:line="360" w:lineRule="auto"/>
              <w:jc w:val="center"/>
              <w:rPr>
                <w:rFonts w:ascii="Tahoma" w:hAnsi="Tahoma" w:cs="Tahoma"/>
                <w:sz w:val="20"/>
                <w:szCs w:val="20"/>
              </w:rPr>
            </w:pPr>
            <w:r w:rsidRPr="008A77AF">
              <w:rPr>
                <w:rFonts w:ascii="Tahoma" w:hAnsi="Tahoma" w:cs="Tahoma"/>
                <w:sz w:val="20"/>
                <w:szCs w:val="20"/>
              </w:rPr>
              <w:t>Podać</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2</w:t>
            </w: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spacing w:after="0" w:line="360" w:lineRule="auto"/>
              <w:rPr>
                <w:rFonts w:ascii="Tahoma" w:eastAsia="Arial Unicode MS" w:hAnsi="Tahoma" w:cs="Tahoma"/>
                <w:sz w:val="20"/>
                <w:szCs w:val="20"/>
              </w:rPr>
            </w:pPr>
            <w:r w:rsidRPr="008A77AF">
              <w:rPr>
                <w:rFonts w:ascii="Tahoma" w:eastAsia="Arial Unicode MS" w:hAnsi="Tahoma" w:cs="Tahoma"/>
                <w:sz w:val="20"/>
                <w:szCs w:val="20"/>
              </w:rPr>
              <w:t>Nazwa i typ.</w:t>
            </w:r>
          </w:p>
        </w:tc>
        <w:tc>
          <w:tcPr>
            <w:tcW w:w="1134" w:type="dxa"/>
            <w:tcBorders>
              <w:top w:val="single" w:sz="4" w:space="0" w:color="000000"/>
              <w:left w:val="single" w:sz="4" w:space="0" w:color="000000"/>
              <w:bottom w:val="single" w:sz="4" w:space="0" w:color="000000"/>
            </w:tcBorders>
            <w:vAlign w:val="center"/>
          </w:tcPr>
          <w:p w:rsidR="008A77AF" w:rsidRPr="008A77AF" w:rsidRDefault="008A77AF" w:rsidP="008A77AF">
            <w:pPr>
              <w:spacing w:after="0" w:line="360" w:lineRule="auto"/>
              <w:jc w:val="center"/>
              <w:rPr>
                <w:rFonts w:ascii="Tahoma" w:hAnsi="Tahoma" w:cs="Tahoma"/>
                <w:sz w:val="20"/>
                <w:szCs w:val="20"/>
              </w:rPr>
            </w:pPr>
            <w:r w:rsidRPr="008A77AF">
              <w:rPr>
                <w:rFonts w:ascii="Tahoma" w:hAnsi="Tahoma" w:cs="Tahoma"/>
                <w:sz w:val="20"/>
                <w:szCs w:val="20"/>
              </w:rPr>
              <w:t>Podać</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3</w:t>
            </w: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pStyle w:val="Tabela1"/>
              <w:tabs>
                <w:tab w:val="left" w:pos="417"/>
              </w:tabs>
              <w:spacing w:before="0" w:after="0" w:line="360" w:lineRule="auto"/>
              <w:ind w:left="0"/>
              <w:rPr>
                <w:rFonts w:ascii="Tahoma" w:eastAsia="Lucida Sans Unicode" w:hAnsi="Tahoma" w:cs="Tahoma"/>
                <w:sz w:val="20"/>
                <w:szCs w:val="20"/>
              </w:rPr>
            </w:pPr>
            <w:r w:rsidRPr="008A77AF">
              <w:rPr>
                <w:rFonts w:ascii="Tahoma" w:eastAsia="Lucida Sans Unicode" w:hAnsi="Tahoma" w:cs="Tahoma"/>
                <w:sz w:val="20"/>
                <w:szCs w:val="20"/>
              </w:rPr>
              <w:t>Urządzenie zapewniające zautomatyzowane nagrywanie płyt CD i DVD z badaniami pacjentów.</w:t>
            </w:r>
          </w:p>
        </w:tc>
        <w:tc>
          <w:tcPr>
            <w:tcW w:w="1134" w:type="dxa"/>
            <w:tcBorders>
              <w:top w:val="single" w:sz="4" w:space="0" w:color="000000"/>
              <w:left w:val="single" w:sz="4" w:space="0" w:color="000000"/>
              <w:bottom w:val="single" w:sz="4" w:space="0" w:color="000000"/>
            </w:tcBorders>
            <w:vAlign w:val="center"/>
          </w:tcPr>
          <w:p w:rsidR="008A77AF" w:rsidRPr="008A77AF" w:rsidRDefault="008A77AF" w:rsidP="008A77AF">
            <w:pPr>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4</w:t>
            </w: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pStyle w:val="Tabela1"/>
              <w:tabs>
                <w:tab w:val="left" w:pos="417"/>
              </w:tabs>
              <w:spacing w:before="0" w:after="0" w:line="360" w:lineRule="auto"/>
              <w:ind w:left="0"/>
              <w:rPr>
                <w:rFonts w:ascii="Tahoma" w:eastAsia="Lucida Sans Unicode" w:hAnsi="Tahoma" w:cs="Tahoma"/>
                <w:sz w:val="20"/>
                <w:szCs w:val="20"/>
              </w:rPr>
            </w:pPr>
            <w:r w:rsidRPr="008A77AF">
              <w:rPr>
                <w:rFonts w:ascii="Tahoma" w:eastAsia="Lucida Sans Unicode" w:hAnsi="Tahoma" w:cs="Tahoma"/>
                <w:sz w:val="20"/>
                <w:szCs w:val="20"/>
              </w:rPr>
              <w:t>Ilość nagrywarek CD/DVD , min. 2szt.</w:t>
            </w:r>
          </w:p>
        </w:tc>
        <w:tc>
          <w:tcPr>
            <w:tcW w:w="1134" w:type="dxa"/>
            <w:tcBorders>
              <w:top w:val="single" w:sz="4" w:space="0" w:color="000000"/>
              <w:left w:val="single" w:sz="4" w:space="0" w:color="000000"/>
              <w:bottom w:val="single" w:sz="4" w:space="0" w:color="000000"/>
            </w:tcBorders>
            <w:vAlign w:val="center"/>
          </w:tcPr>
          <w:p w:rsidR="008A77AF" w:rsidRPr="008A77AF" w:rsidRDefault="008A77AF" w:rsidP="008A77AF">
            <w:pPr>
              <w:spacing w:after="0" w:line="360" w:lineRule="auto"/>
              <w:jc w:val="center"/>
              <w:rPr>
                <w:rFonts w:ascii="Tahoma" w:hAnsi="Tahoma" w:cs="Tahoma"/>
                <w:sz w:val="20"/>
                <w:szCs w:val="20"/>
              </w:rPr>
            </w:pPr>
            <w:r w:rsidRPr="008A77AF">
              <w:rPr>
                <w:rFonts w:ascii="Tahoma" w:hAnsi="Tahoma" w:cs="Tahoma"/>
                <w:sz w:val="20"/>
                <w:szCs w:val="20"/>
              </w:rPr>
              <w:t xml:space="preserve">TAK podać </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5</w:t>
            </w: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pStyle w:val="Bezodstpw"/>
              <w:spacing w:line="360" w:lineRule="auto"/>
              <w:ind w:left="0" w:firstLine="0"/>
              <w:rPr>
                <w:rFonts w:ascii="Tahoma" w:eastAsia="Dotum" w:hAnsi="Tahoma" w:cs="Tahoma"/>
                <w:noProof/>
                <w:color w:val="000000"/>
                <w:sz w:val="20"/>
                <w:szCs w:val="20"/>
              </w:rPr>
            </w:pPr>
            <w:r w:rsidRPr="008A77AF">
              <w:rPr>
                <w:rFonts w:ascii="Tahoma" w:eastAsia="Dotum" w:hAnsi="Tahoma" w:cs="Tahoma"/>
                <w:noProof/>
                <w:color w:val="000000"/>
                <w:sz w:val="20"/>
                <w:szCs w:val="20"/>
              </w:rPr>
              <w:t xml:space="preserve">Automatyczny duplikator DVD/CD (1 szt.) przeznaczony do wykonywania płyt pacjenta o parametrach minimalnych: </w:t>
            </w:r>
          </w:p>
          <w:p w:rsidR="008A77AF" w:rsidRPr="008A77AF" w:rsidRDefault="008A77AF" w:rsidP="008A77AF">
            <w:pPr>
              <w:pStyle w:val="Akapitzlist"/>
              <w:numPr>
                <w:ilvl w:val="0"/>
                <w:numId w:val="24"/>
              </w:numPr>
              <w:spacing w:after="0" w:line="360" w:lineRule="auto"/>
              <w:rPr>
                <w:rFonts w:ascii="Tahoma" w:hAnsi="Tahoma" w:cs="Tahoma"/>
                <w:color w:val="000000"/>
                <w:sz w:val="20"/>
                <w:szCs w:val="20"/>
              </w:rPr>
            </w:pPr>
            <w:r w:rsidRPr="008A77AF">
              <w:rPr>
                <w:rFonts w:ascii="Tahoma" w:hAnsi="Tahoma" w:cs="Tahoma"/>
                <w:color w:val="000000"/>
                <w:sz w:val="20"/>
                <w:szCs w:val="20"/>
              </w:rPr>
              <w:t xml:space="preserve">Prędkość nagrywania i zadrukowywania płyt CD min. 30 nośników wydruku na godzinę (tryb szybki) przy zastosowaniu dysków </w:t>
            </w:r>
            <w:proofErr w:type="spellStart"/>
            <w:r w:rsidRPr="008A77AF">
              <w:rPr>
                <w:rFonts w:ascii="Tahoma" w:hAnsi="Tahoma" w:cs="Tahoma"/>
                <w:color w:val="000000"/>
                <w:sz w:val="20"/>
                <w:szCs w:val="20"/>
              </w:rPr>
              <w:t>CD-R</w:t>
            </w:r>
            <w:proofErr w:type="spellEnd"/>
            <w:r w:rsidRPr="008A77AF">
              <w:rPr>
                <w:rFonts w:ascii="Tahoma" w:hAnsi="Tahoma" w:cs="Tahoma"/>
                <w:color w:val="000000"/>
                <w:sz w:val="20"/>
                <w:szCs w:val="20"/>
              </w:rPr>
              <w:t xml:space="preserve"> zalecanych przez producenta</w:t>
            </w:r>
          </w:p>
          <w:p w:rsidR="008A77AF" w:rsidRPr="008A77AF" w:rsidRDefault="008A77AF" w:rsidP="008A77AF">
            <w:pPr>
              <w:pStyle w:val="Akapitzlist"/>
              <w:numPr>
                <w:ilvl w:val="0"/>
                <w:numId w:val="24"/>
              </w:numPr>
              <w:spacing w:after="0" w:line="360" w:lineRule="auto"/>
              <w:rPr>
                <w:rFonts w:ascii="Tahoma" w:hAnsi="Tahoma" w:cs="Tahoma"/>
                <w:color w:val="000000"/>
                <w:sz w:val="20"/>
                <w:szCs w:val="20"/>
              </w:rPr>
            </w:pPr>
            <w:r w:rsidRPr="008A77AF">
              <w:rPr>
                <w:rFonts w:ascii="Tahoma" w:hAnsi="Tahoma" w:cs="Tahoma"/>
                <w:color w:val="000000"/>
                <w:sz w:val="20"/>
                <w:szCs w:val="20"/>
              </w:rPr>
              <w:t xml:space="preserve">Prędkość nagrywania i zadrukowywania płyt DVD min. 15 nośników wydruku na godzinę (tryb szybki) przy zastosowaniu dysków </w:t>
            </w:r>
            <w:proofErr w:type="spellStart"/>
            <w:r w:rsidRPr="008A77AF">
              <w:rPr>
                <w:rFonts w:ascii="Tahoma" w:hAnsi="Tahoma" w:cs="Tahoma"/>
                <w:color w:val="000000"/>
                <w:sz w:val="20"/>
                <w:szCs w:val="20"/>
              </w:rPr>
              <w:t>CD-R</w:t>
            </w:r>
            <w:proofErr w:type="spellEnd"/>
            <w:r w:rsidRPr="008A77AF">
              <w:rPr>
                <w:rFonts w:ascii="Tahoma" w:hAnsi="Tahoma" w:cs="Tahoma"/>
                <w:color w:val="000000"/>
                <w:sz w:val="20"/>
                <w:szCs w:val="20"/>
              </w:rPr>
              <w:t xml:space="preserve"> zalecanych przez producenta</w:t>
            </w:r>
          </w:p>
          <w:p w:rsidR="008A77AF" w:rsidRPr="008A77AF" w:rsidRDefault="008A77AF" w:rsidP="008A77AF">
            <w:pPr>
              <w:pStyle w:val="Akapitzlist"/>
              <w:numPr>
                <w:ilvl w:val="0"/>
                <w:numId w:val="24"/>
              </w:numPr>
              <w:spacing w:after="0" w:line="360" w:lineRule="auto"/>
              <w:rPr>
                <w:rFonts w:ascii="Tahoma" w:hAnsi="Tahoma" w:cs="Tahoma"/>
                <w:color w:val="000000"/>
                <w:sz w:val="20"/>
                <w:szCs w:val="20"/>
              </w:rPr>
            </w:pPr>
            <w:r w:rsidRPr="008A77AF">
              <w:rPr>
                <w:rFonts w:ascii="Tahoma" w:hAnsi="Tahoma" w:cs="Tahoma"/>
                <w:color w:val="000000"/>
                <w:sz w:val="20"/>
                <w:szCs w:val="20"/>
              </w:rPr>
              <w:t>Tryby publikowania (liczba kopii)</w:t>
            </w:r>
          </w:p>
          <w:p w:rsidR="008A77AF" w:rsidRPr="008A77AF" w:rsidRDefault="008A77AF" w:rsidP="008A77AF">
            <w:pPr>
              <w:pStyle w:val="Akapitzlist"/>
              <w:numPr>
                <w:ilvl w:val="0"/>
                <w:numId w:val="24"/>
              </w:numPr>
              <w:spacing w:after="0" w:line="360" w:lineRule="auto"/>
              <w:rPr>
                <w:rFonts w:ascii="Tahoma" w:hAnsi="Tahoma" w:cs="Tahoma"/>
                <w:color w:val="000000"/>
                <w:sz w:val="20"/>
                <w:szCs w:val="20"/>
              </w:rPr>
            </w:pPr>
            <w:r w:rsidRPr="008A77AF">
              <w:rPr>
                <w:rFonts w:ascii="Tahoma" w:hAnsi="Tahoma" w:cs="Tahoma"/>
                <w:color w:val="000000"/>
                <w:sz w:val="20"/>
                <w:szCs w:val="20"/>
              </w:rPr>
              <w:t>Zewnętrzne wyjście min. 5 Nośników wydruku</w:t>
            </w:r>
          </w:p>
          <w:p w:rsidR="008A77AF" w:rsidRPr="008A77AF" w:rsidRDefault="008A77AF" w:rsidP="008A77AF">
            <w:pPr>
              <w:pStyle w:val="Akapitzlist"/>
              <w:numPr>
                <w:ilvl w:val="0"/>
                <w:numId w:val="24"/>
              </w:numPr>
              <w:spacing w:after="0" w:line="360" w:lineRule="auto"/>
              <w:rPr>
                <w:rFonts w:ascii="Tahoma" w:hAnsi="Tahoma" w:cs="Tahoma"/>
                <w:color w:val="000000"/>
                <w:sz w:val="20"/>
                <w:szCs w:val="20"/>
              </w:rPr>
            </w:pPr>
            <w:r w:rsidRPr="008A77AF">
              <w:rPr>
                <w:rFonts w:ascii="Tahoma" w:hAnsi="Tahoma" w:cs="Tahoma"/>
                <w:color w:val="000000"/>
                <w:sz w:val="20"/>
                <w:szCs w:val="20"/>
              </w:rPr>
              <w:t>Wydajność min. 50 Nośników wydruku</w:t>
            </w:r>
          </w:p>
          <w:p w:rsidR="008A77AF" w:rsidRPr="008A77AF" w:rsidRDefault="008A77AF" w:rsidP="008A77AF">
            <w:pPr>
              <w:pStyle w:val="Akapitzlist"/>
              <w:numPr>
                <w:ilvl w:val="0"/>
                <w:numId w:val="24"/>
              </w:numPr>
              <w:spacing w:after="0" w:line="360" w:lineRule="auto"/>
              <w:rPr>
                <w:rFonts w:ascii="Tahoma" w:hAnsi="Tahoma" w:cs="Tahoma"/>
                <w:color w:val="000000"/>
                <w:sz w:val="20"/>
                <w:szCs w:val="20"/>
              </w:rPr>
            </w:pPr>
            <w:r w:rsidRPr="008A77AF">
              <w:rPr>
                <w:rFonts w:ascii="Tahoma" w:hAnsi="Tahoma" w:cs="Tahoma"/>
                <w:color w:val="000000"/>
                <w:sz w:val="20"/>
                <w:szCs w:val="20"/>
              </w:rPr>
              <w:t>Tryb wsadowy min. 100 Nośników wydruku</w:t>
            </w:r>
          </w:p>
          <w:p w:rsidR="008A77AF" w:rsidRPr="008A77AF" w:rsidRDefault="008A77AF" w:rsidP="008A77AF">
            <w:pPr>
              <w:pStyle w:val="Akapitzlist"/>
              <w:numPr>
                <w:ilvl w:val="0"/>
                <w:numId w:val="24"/>
              </w:numPr>
              <w:spacing w:after="0" w:line="360" w:lineRule="auto"/>
              <w:rPr>
                <w:rFonts w:ascii="Tahoma" w:hAnsi="Tahoma" w:cs="Tahoma"/>
                <w:color w:val="000000"/>
                <w:sz w:val="20"/>
                <w:szCs w:val="20"/>
              </w:rPr>
            </w:pPr>
            <w:r w:rsidRPr="008A77AF">
              <w:rPr>
                <w:rFonts w:ascii="Tahoma" w:hAnsi="Tahoma" w:cs="Tahoma"/>
                <w:color w:val="000000"/>
                <w:sz w:val="20"/>
                <w:szCs w:val="20"/>
              </w:rPr>
              <w:lastRenderedPageBreak/>
              <w:t>Prędkość druku min. 60 nośników wydruku na godzinę (tryb szybki), 40 nośników wydruku na godzinę (tryb wysokiej jakości)</w:t>
            </w:r>
          </w:p>
          <w:p w:rsidR="008A77AF" w:rsidRPr="008A77AF" w:rsidRDefault="008A77AF" w:rsidP="008A77AF">
            <w:pPr>
              <w:pStyle w:val="Akapitzlist"/>
              <w:numPr>
                <w:ilvl w:val="0"/>
                <w:numId w:val="24"/>
              </w:numPr>
              <w:spacing w:after="0" w:line="360" w:lineRule="auto"/>
              <w:rPr>
                <w:rFonts w:ascii="Tahoma" w:hAnsi="Tahoma" w:cs="Tahoma"/>
                <w:color w:val="000000"/>
                <w:sz w:val="20"/>
                <w:szCs w:val="20"/>
              </w:rPr>
            </w:pPr>
            <w:r w:rsidRPr="008A77AF">
              <w:rPr>
                <w:rFonts w:ascii="Tahoma" w:hAnsi="Tahoma" w:cs="Tahoma"/>
                <w:color w:val="000000"/>
                <w:sz w:val="20"/>
                <w:szCs w:val="20"/>
              </w:rPr>
              <w:t>Głowica drukująca Micro Piezo</w:t>
            </w:r>
          </w:p>
          <w:p w:rsidR="008A77AF" w:rsidRPr="008A77AF" w:rsidRDefault="008A77AF" w:rsidP="008A77AF">
            <w:pPr>
              <w:pStyle w:val="Akapitzlist"/>
              <w:numPr>
                <w:ilvl w:val="0"/>
                <w:numId w:val="24"/>
              </w:numPr>
              <w:spacing w:after="0" w:line="360" w:lineRule="auto"/>
              <w:rPr>
                <w:rFonts w:ascii="Tahoma" w:hAnsi="Tahoma" w:cs="Tahoma"/>
                <w:color w:val="000000"/>
                <w:sz w:val="20"/>
                <w:szCs w:val="20"/>
              </w:rPr>
            </w:pPr>
            <w:r w:rsidRPr="008A77AF">
              <w:rPr>
                <w:rFonts w:ascii="Tahoma" w:hAnsi="Tahoma" w:cs="Tahoma"/>
                <w:color w:val="000000"/>
                <w:sz w:val="20"/>
                <w:szCs w:val="20"/>
              </w:rPr>
              <w:t>Kierunek drukowania dwukierunkowo, Jednokierunkowo</w:t>
            </w:r>
          </w:p>
          <w:p w:rsidR="008A77AF" w:rsidRPr="008A77AF" w:rsidRDefault="008A77AF" w:rsidP="008A77AF">
            <w:pPr>
              <w:pStyle w:val="Akapitzlist"/>
              <w:numPr>
                <w:ilvl w:val="0"/>
                <w:numId w:val="24"/>
              </w:numPr>
              <w:spacing w:after="0" w:line="360" w:lineRule="auto"/>
              <w:rPr>
                <w:rFonts w:ascii="Tahoma" w:hAnsi="Tahoma" w:cs="Tahoma"/>
                <w:color w:val="000000"/>
                <w:sz w:val="20"/>
                <w:szCs w:val="20"/>
              </w:rPr>
            </w:pPr>
            <w:r w:rsidRPr="008A77AF">
              <w:rPr>
                <w:rFonts w:ascii="Tahoma" w:hAnsi="Tahoma" w:cs="Tahoma"/>
                <w:color w:val="000000"/>
                <w:sz w:val="20"/>
                <w:szCs w:val="20"/>
              </w:rPr>
              <w:t>Rozdzielczość drukowania 1.440 DPI x 720 DPI (tryb szybki), 1.440 DPI (tryb wysokiej jakości)</w:t>
            </w:r>
          </w:p>
          <w:p w:rsidR="008A77AF" w:rsidRPr="008A77AF" w:rsidRDefault="008A77AF" w:rsidP="008A77AF">
            <w:pPr>
              <w:pStyle w:val="Akapitzlist"/>
              <w:numPr>
                <w:ilvl w:val="0"/>
                <w:numId w:val="24"/>
              </w:numPr>
              <w:spacing w:after="0" w:line="360" w:lineRule="auto"/>
              <w:rPr>
                <w:rFonts w:ascii="Tahoma" w:hAnsi="Tahoma" w:cs="Tahoma"/>
                <w:color w:val="000000"/>
                <w:sz w:val="20"/>
                <w:szCs w:val="20"/>
              </w:rPr>
            </w:pPr>
            <w:r w:rsidRPr="008A77AF">
              <w:rPr>
                <w:rFonts w:ascii="Tahoma" w:hAnsi="Tahoma" w:cs="Tahoma"/>
                <w:color w:val="000000"/>
                <w:sz w:val="20"/>
                <w:szCs w:val="20"/>
              </w:rPr>
              <w:t>Konfiguracja dysz 180 dysz czarnych, 180 dysz na kolor Wkład atramentowy typ tuszu</w:t>
            </w:r>
            <w:r w:rsidRPr="008A77AF">
              <w:rPr>
                <w:rFonts w:ascii="Tahoma" w:hAnsi="Tahoma" w:cs="Tahoma"/>
                <w:iCs/>
                <w:color w:val="000000"/>
                <w:sz w:val="20"/>
                <w:szCs w:val="20"/>
              </w:rPr>
              <w:t xml:space="preserve"> t</w:t>
            </w:r>
            <w:r w:rsidRPr="008A77AF">
              <w:rPr>
                <w:rFonts w:ascii="Tahoma" w:hAnsi="Tahoma" w:cs="Tahoma"/>
                <w:color w:val="000000"/>
                <w:sz w:val="20"/>
                <w:szCs w:val="20"/>
              </w:rPr>
              <w:t xml:space="preserve">usz </w:t>
            </w:r>
            <w:proofErr w:type="spellStart"/>
            <w:r w:rsidRPr="008A77AF">
              <w:rPr>
                <w:rFonts w:ascii="Tahoma" w:hAnsi="Tahoma" w:cs="Tahoma"/>
                <w:color w:val="000000"/>
                <w:sz w:val="20"/>
                <w:szCs w:val="20"/>
              </w:rPr>
              <w:t>DyekoloryCyjan</w:t>
            </w:r>
            <w:proofErr w:type="spellEnd"/>
            <w:r w:rsidRPr="008A77AF">
              <w:rPr>
                <w:rFonts w:ascii="Tahoma" w:hAnsi="Tahoma" w:cs="Tahoma"/>
                <w:color w:val="000000"/>
                <w:sz w:val="20"/>
                <w:szCs w:val="20"/>
              </w:rPr>
              <w:t xml:space="preserve">, Magenta, Żółty, Jasny cyjan, Jasna </w:t>
            </w:r>
            <w:proofErr w:type="spellStart"/>
            <w:r w:rsidRPr="008A77AF">
              <w:rPr>
                <w:rFonts w:ascii="Tahoma" w:hAnsi="Tahoma" w:cs="Tahoma"/>
                <w:color w:val="000000"/>
                <w:sz w:val="20"/>
                <w:szCs w:val="20"/>
              </w:rPr>
              <w:t>magenta</w:t>
            </w:r>
            <w:proofErr w:type="spellEnd"/>
            <w:r w:rsidRPr="008A77AF">
              <w:rPr>
                <w:rFonts w:ascii="Tahoma" w:hAnsi="Tahoma" w:cs="Tahoma"/>
                <w:color w:val="000000"/>
                <w:sz w:val="20"/>
                <w:szCs w:val="20"/>
              </w:rPr>
              <w:t>, Czarny</w:t>
            </w:r>
          </w:p>
          <w:p w:rsidR="008A77AF" w:rsidRPr="008A77AF" w:rsidRDefault="008A77AF" w:rsidP="008A77AF">
            <w:pPr>
              <w:pStyle w:val="Akapitzlist"/>
              <w:numPr>
                <w:ilvl w:val="0"/>
                <w:numId w:val="24"/>
              </w:numPr>
              <w:spacing w:after="0" w:line="360" w:lineRule="auto"/>
              <w:rPr>
                <w:rFonts w:ascii="Tahoma" w:hAnsi="Tahoma" w:cs="Tahoma"/>
                <w:color w:val="000000"/>
                <w:sz w:val="20"/>
                <w:szCs w:val="20"/>
              </w:rPr>
            </w:pPr>
            <w:r w:rsidRPr="008A77AF">
              <w:rPr>
                <w:rFonts w:ascii="Tahoma" w:hAnsi="Tahoma" w:cs="Tahoma"/>
                <w:color w:val="000000"/>
                <w:sz w:val="20"/>
                <w:szCs w:val="20"/>
              </w:rPr>
              <w:t>Liczba kolorów 6 Napędy</w:t>
            </w:r>
          </w:p>
          <w:p w:rsidR="008A77AF" w:rsidRPr="008A77AF" w:rsidRDefault="008A77AF" w:rsidP="008A77AF">
            <w:pPr>
              <w:pStyle w:val="Akapitzlist"/>
              <w:numPr>
                <w:ilvl w:val="0"/>
                <w:numId w:val="24"/>
              </w:numPr>
              <w:spacing w:after="0" w:line="360" w:lineRule="auto"/>
              <w:rPr>
                <w:rFonts w:ascii="Tahoma" w:hAnsi="Tahoma" w:cs="Tahoma"/>
                <w:color w:val="000000"/>
                <w:sz w:val="20"/>
                <w:szCs w:val="20"/>
              </w:rPr>
            </w:pPr>
            <w:r w:rsidRPr="008A77AF">
              <w:rPr>
                <w:rFonts w:ascii="Tahoma" w:hAnsi="Tahoma" w:cs="Tahoma"/>
                <w:color w:val="000000"/>
                <w:sz w:val="20"/>
                <w:szCs w:val="20"/>
              </w:rPr>
              <w:t>Liczba napędów min. 2</w:t>
            </w:r>
          </w:p>
          <w:p w:rsidR="008A77AF" w:rsidRPr="008A77AF" w:rsidRDefault="008A77AF" w:rsidP="008A77AF">
            <w:pPr>
              <w:pStyle w:val="Akapitzlist"/>
              <w:numPr>
                <w:ilvl w:val="0"/>
                <w:numId w:val="24"/>
              </w:numPr>
              <w:spacing w:after="0" w:line="360" w:lineRule="auto"/>
              <w:rPr>
                <w:rFonts w:ascii="Tahoma" w:hAnsi="Tahoma" w:cs="Tahoma"/>
                <w:color w:val="000000"/>
                <w:sz w:val="20"/>
                <w:szCs w:val="20"/>
              </w:rPr>
            </w:pPr>
            <w:r w:rsidRPr="008A77AF">
              <w:rPr>
                <w:rFonts w:ascii="Tahoma" w:hAnsi="Tahoma" w:cs="Tahoma"/>
                <w:color w:val="000000"/>
                <w:sz w:val="20"/>
                <w:szCs w:val="20"/>
              </w:rPr>
              <w:t xml:space="preserve">Szybkość zapisywania </w:t>
            </w:r>
            <w:proofErr w:type="spellStart"/>
            <w:r w:rsidRPr="008A77AF">
              <w:rPr>
                <w:rFonts w:ascii="Tahoma" w:hAnsi="Tahoma" w:cs="Tahoma"/>
                <w:color w:val="000000"/>
                <w:sz w:val="20"/>
                <w:szCs w:val="20"/>
              </w:rPr>
              <w:t>DVD-R</w:t>
            </w:r>
            <w:proofErr w:type="spellEnd"/>
            <w:r w:rsidRPr="008A77AF">
              <w:rPr>
                <w:rFonts w:ascii="Tahoma" w:hAnsi="Tahoma" w:cs="Tahoma"/>
                <w:color w:val="000000"/>
                <w:sz w:val="20"/>
                <w:szCs w:val="20"/>
              </w:rPr>
              <w:t xml:space="preserve"> 12 x, </w:t>
            </w:r>
            <w:proofErr w:type="spellStart"/>
            <w:r w:rsidRPr="008A77AF">
              <w:rPr>
                <w:rFonts w:ascii="Tahoma" w:hAnsi="Tahoma" w:cs="Tahoma"/>
                <w:color w:val="000000"/>
                <w:sz w:val="20"/>
                <w:szCs w:val="20"/>
              </w:rPr>
              <w:t>CD-R</w:t>
            </w:r>
            <w:proofErr w:type="spellEnd"/>
            <w:r w:rsidRPr="008A77AF">
              <w:rPr>
                <w:rFonts w:ascii="Tahoma" w:hAnsi="Tahoma" w:cs="Tahoma"/>
                <w:color w:val="000000"/>
                <w:sz w:val="20"/>
                <w:szCs w:val="20"/>
              </w:rPr>
              <w:t xml:space="preserve"> 40 x</w:t>
            </w:r>
          </w:p>
          <w:p w:rsidR="008A77AF" w:rsidRPr="008A77AF" w:rsidRDefault="008A77AF" w:rsidP="008A77AF">
            <w:pPr>
              <w:pStyle w:val="Akapitzlist"/>
              <w:numPr>
                <w:ilvl w:val="0"/>
                <w:numId w:val="24"/>
              </w:numPr>
              <w:spacing w:after="0" w:line="360" w:lineRule="auto"/>
              <w:rPr>
                <w:rFonts w:ascii="Tahoma" w:hAnsi="Tahoma" w:cs="Tahoma"/>
                <w:color w:val="000000"/>
                <w:sz w:val="20"/>
                <w:szCs w:val="20"/>
              </w:rPr>
            </w:pPr>
            <w:r w:rsidRPr="008A77AF">
              <w:rPr>
                <w:rFonts w:ascii="Tahoma" w:hAnsi="Tahoma" w:cs="Tahoma"/>
                <w:color w:val="000000"/>
                <w:sz w:val="20"/>
                <w:szCs w:val="20"/>
              </w:rPr>
              <w:t xml:space="preserve">Typy nośników wydruku </w:t>
            </w:r>
            <w:proofErr w:type="spellStart"/>
            <w:r w:rsidRPr="008A77AF">
              <w:rPr>
                <w:rFonts w:ascii="Tahoma" w:hAnsi="Tahoma" w:cs="Tahoma"/>
                <w:color w:val="000000"/>
                <w:sz w:val="20"/>
                <w:szCs w:val="20"/>
              </w:rPr>
              <w:t>CD-R</w:t>
            </w:r>
            <w:proofErr w:type="spellEnd"/>
            <w:r w:rsidRPr="008A77AF">
              <w:rPr>
                <w:rFonts w:ascii="Tahoma" w:hAnsi="Tahoma" w:cs="Tahoma"/>
                <w:color w:val="000000"/>
                <w:sz w:val="20"/>
                <w:szCs w:val="20"/>
              </w:rPr>
              <w:t xml:space="preserve">, </w:t>
            </w:r>
            <w:proofErr w:type="spellStart"/>
            <w:r w:rsidRPr="008A77AF">
              <w:rPr>
                <w:rFonts w:ascii="Tahoma" w:hAnsi="Tahoma" w:cs="Tahoma"/>
                <w:color w:val="000000"/>
                <w:sz w:val="20"/>
                <w:szCs w:val="20"/>
              </w:rPr>
              <w:t>DVD-R</w:t>
            </w:r>
            <w:proofErr w:type="spellEnd"/>
            <w:r w:rsidRPr="008A77AF">
              <w:rPr>
                <w:rFonts w:ascii="Tahoma" w:hAnsi="Tahoma" w:cs="Tahoma"/>
                <w:color w:val="000000"/>
                <w:sz w:val="20"/>
                <w:szCs w:val="20"/>
              </w:rPr>
              <w:t xml:space="preserve">, </w:t>
            </w:r>
            <w:proofErr w:type="spellStart"/>
            <w:r w:rsidRPr="008A77AF">
              <w:rPr>
                <w:rFonts w:ascii="Tahoma" w:hAnsi="Tahoma" w:cs="Tahoma"/>
                <w:color w:val="000000"/>
                <w:sz w:val="20"/>
                <w:szCs w:val="20"/>
              </w:rPr>
              <w:t>DVD+R</w:t>
            </w:r>
            <w:proofErr w:type="spellEnd"/>
            <w:r w:rsidRPr="008A77AF">
              <w:rPr>
                <w:rFonts w:ascii="Tahoma" w:hAnsi="Tahoma" w:cs="Tahoma"/>
                <w:color w:val="000000"/>
                <w:sz w:val="20"/>
                <w:szCs w:val="20"/>
              </w:rPr>
              <w:t xml:space="preserve">, </w:t>
            </w:r>
            <w:proofErr w:type="spellStart"/>
            <w:r w:rsidRPr="008A77AF">
              <w:rPr>
                <w:rFonts w:ascii="Tahoma" w:hAnsi="Tahoma" w:cs="Tahoma"/>
                <w:color w:val="000000"/>
                <w:sz w:val="20"/>
                <w:szCs w:val="20"/>
              </w:rPr>
              <w:t>DVD-R</w:t>
            </w:r>
            <w:proofErr w:type="spellEnd"/>
            <w:r w:rsidRPr="008A77AF">
              <w:rPr>
                <w:rFonts w:ascii="Tahoma" w:hAnsi="Tahoma" w:cs="Tahoma"/>
                <w:color w:val="000000"/>
                <w:sz w:val="20"/>
                <w:szCs w:val="20"/>
              </w:rPr>
              <w:t xml:space="preserve"> DL, </w:t>
            </w:r>
            <w:proofErr w:type="spellStart"/>
            <w:r w:rsidRPr="008A77AF">
              <w:rPr>
                <w:rFonts w:ascii="Tahoma" w:hAnsi="Tahoma" w:cs="Tahoma"/>
                <w:color w:val="000000"/>
                <w:sz w:val="20"/>
                <w:szCs w:val="20"/>
              </w:rPr>
              <w:t>DVD+R</w:t>
            </w:r>
            <w:proofErr w:type="spellEnd"/>
            <w:r w:rsidRPr="008A77AF">
              <w:rPr>
                <w:rFonts w:ascii="Tahoma" w:hAnsi="Tahoma" w:cs="Tahoma"/>
                <w:color w:val="000000"/>
                <w:sz w:val="20"/>
                <w:szCs w:val="20"/>
              </w:rPr>
              <w:t xml:space="preserve"> DL</w:t>
            </w:r>
          </w:p>
          <w:p w:rsidR="008A77AF" w:rsidRPr="008A77AF" w:rsidRDefault="008A77AF" w:rsidP="008A77AF">
            <w:pPr>
              <w:pStyle w:val="Akapitzlist"/>
              <w:numPr>
                <w:ilvl w:val="0"/>
                <w:numId w:val="24"/>
              </w:numPr>
              <w:spacing w:after="0" w:line="360" w:lineRule="auto"/>
              <w:rPr>
                <w:rFonts w:ascii="Tahoma" w:hAnsi="Tahoma" w:cs="Tahoma"/>
                <w:color w:val="000000"/>
                <w:sz w:val="20"/>
                <w:szCs w:val="20"/>
              </w:rPr>
            </w:pPr>
            <w:r w:rsidRPr="008A77AF">
              <w:rPr>
                <w:rFonts w:ascii="Tahoma" w:hAnsi="Tahoma" w:cs="Tahoma"/>
                <w:color w:val="000000"/>
                <w:sz w:val="20"/>
                <w:szCs w:val="20"/>
              </w:rPr>
              <w:t>Inne Przyłącza min. 1 szt. złącze USB 2.0 typu B</w:t>
            </w:r>
          </w:p>
          <w:p w:rsidR="008A77AF" w:rsidRPr="008A77AF" w:rsidRDefault="008A77AF" w:rsidP="008A77AF">
            <w:pPr>
              <w:pStyle w:val="Akapitzlist"/>
              <w:numPr>
                <w:ilvl w:val="0"/>
                <w:numId w:val="24"/>
              </w:numPr>
              <w:spacing w:after="0" w:line="360" w:lineRule="auto"/>
              <w:rPr>
                <w:rFonts w:ascii="Tahoma" w:hAnsi="Tahoma" w:cs="Tahoma"/>
                <w:color w:val="000000"/>
                <w:sz w:val="20"/>
                <w:szCs w:val="20"/>
                <w:lang w:val="en-US"/>
              </w:rPr>
            </w:pPr>
            <w:proofErr w:type="spellStart"/>
            <w:r w:rsidRPr="008A77AF">
              <w:rPr>
                <w:rFonts w:ascii="Tahoma" w:hAnsi="Tahoma" w:cs="Tahoma"/>
                <w:sz w:val="20"/>
                <w:szCs w:val="20"/>
                <w:lang w:val="en-US"/>
              </w:rPr>
              <w:t>Kompatybilne</w:t>
            </w:r>
            <w:proofErr w:type="spellEnd"/>
            <w:r w:rsidRPr="008A77AF">
              <w:rPr>
                <w:rFonts w:ascii="Tahoma" w:hAnsi="Tahoma" w:cs="Tahoma"/>
                <w:sz w:val="20"/>
                <w:szCs w:val="20"/>
                <w:lang w:val="en-US"/>
              </w:rPr>
              <w:t xml:space="preserve"> </w:t>
            </w:r>
            <w:proofErr w:type="spellStart"/>
            <w:r w:rsidRPr="008A77AF">
              <w:rPr>
                <w:rFonts w:ascii="Tahoma" w:hAnsi="Tahoma" w:cs="Tahoma"/>
                <w:sz w:val="20"/>
                <w:szCs w:val="20"/>
                <w:lang w:val="en-US"/>
              </w:rPr>
              <w:t>systemy</w:t>
            </w:r>
            <w:proofErr w:type="spellEnd"/>
            <w:r w:rsidRPr="008A77AF">
              <w:rPr>
                <w:rFonts w:ascii="Tahoma" w:hAnsi="Tahoma" w:cs="Tahoma"/>
                <w:sz w:val="20"/>
                <w:szCs w:val="20"/>
                <w:lang w:val="en-US"/>
              </w:rPr>
              <w:t xml:space="preserve"> </w:t>
            </w:r>
            <w:proofErr w:type="spellStart"/>
            <w:r w:rsidRPr="008A77AF">
              <w:rPr>
                <w:rFonts w:ascii="Tahoma" w:hAnsi="Tahoma" w:cs="Tahoma"/>
                <w:sz w:val="20"/>
                <w:szCs w:val="20"/>
                <w:lang w:val="en-US"/>
              </w:rPr>
              <w:t>operacyjne</w:t>
            </w:r>
            <w:proofErr w:type="spellEnd"/>
            <w:r w:rsidRPr="008A77AF">
              <w:rPr>
                <w:rFonts w:ascii="Tahoma" w:hAnsi="Tahoma" w:cs="Tahoma"/>
                <w:sz w:val="20"/>
                <w:szCs w:val="20"/>
                <w:lang w:val="en-US"/>
              </w:rPr>
              <w:t xml:space="preserve"> </w:t>
            </w:r>
            <w:r w:rsidRPr="008A77AF">
              <w:rPr>
                <w:rFonts w:ascii="Tahoma" w:hAnsi="Tahoma" w:cs="Tahoma"/>
                <w:sz w:val="20"/>
                <w:szCs w:val="20"/>
                <w:lang w:val="en-AU"/>
              </w:rPr>
              <w:t>Mac OS 10.7.x, Mac OS 10.8.x, Windows 7, Windows 8, Windows Server 2003 (32/64-bitowy), Windows Server 2008 (32/64-bitowy), Windows Server 2012 (64bit), Windows Vista, Windows XP</w:t>
            </w:r>
          </w:p>
        </w:tc>
        <w:tc>
          <w:tcPr>
            <w:tcW w:w="1134" w:type="dxa"/>
            <w:tcBorders>
              <w:top w:val="single" w:sz="4" w:space="0" w:color="000000"/>
              <w:left w:val="single" w:sz="4" w:space="0" w:color="000000"/>
              <w:bottom w:val="single" w:sz="4" w:space="0" w:color="000000"/>
            </w:tcBorders>
            <w:vAlign w:val="center"/>
          </w:tcPr>
          <w:p w:rsidR="008A77AF" w:rsidRPr="008A77AF" w:rsidRDefault="008A77AF" w:rsidP="008A77AF">
            <w:pPr>
              <w:spacing w:after="0" w:line="360" w:lineRule="auto"/>
              <w:jc w:val="center"/>
              <w:rPr>
                <w:rFonts w:ascii="Tahoma" w:hAnsi="Tahoma" w:cs="Tahoma"/>
                <w:sz w:val="20"/>
                <w:szCs w:val="20"/>
              </w:rPr>
            </w:pPr>
            <w:r w:rsidRPr="008A77AF">
              <w:rPr>
                <w:rFonts w:ascii="Tahoma" w:hAnsi="Tahoma" w:cs="Tahoma"/>
                <w:sz w:val="20"/>
                <w:szCs w:val="20"/>
              </w:rPr>
              <w:lastRenderedPageBreak/>
              <w:t>TAK podać</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pStyle w:val="Bezodstpw"/>
              <w:spacing w:line="360" w:lineRule="auto"/>
              <w:ind w:left="0" w:firstLine="0"/>
              <w:rPr>
                <w:rFonts w:ascii="Tahoma" w:eastAsia="Dotum" w:hAnsi="Tahoma" w:cs="Tahoma"/>
                <w:noProof/>
                <w:color w:val="000000"/>
                <w:sz w:val="20"/>
                <w:szCs w:val="20"/>
              </w:rPr>
            </w:pPr>
            <w:r w:rsidRPr="008A77AF">
              <w:rPr>
                <w:rFonts w:ascii="Tahoma" w:eastAsia="Dotum" w:hAnsi="Tahoma" w:cs="Tahoma"/>
                <w:noProof/>
                <w:color w:val="000000"/>
                <w:sz w:val="20"/>
                <w:szCs w:val="20"/>
              </w:rPr>
              <w:t>Komputer dedykowany do pracy jako stacja sterująca, o parametrach minimalnych:</w:t>
            </w:r>
          </w:p>
          <w:p w:rsidR="008A77AF" w:rsidRPr="008A77AF" w:rsidRDefault="008A77AF" w:rsidP="008A77AF">
            <w:pPr>
              <w:pStyle w:val="Bezodstpw"/>
              <w:numPr>
                <w:ilvl w:val="0"/>
                <w:numId w:val="25"/>
              </w:numPr>
              <w:spacing w:line="360" w:lineRule="auto"/>
              <w:rPr>
                <w:rFonts w:ascii="Tahoma" w:eastAsia="Dotum" w:hAnsi="Tahoma" w:cs="Tahoma"/>
                <w:noProof/>
                <w:color w:val="000000"/>
                <w:sz w:val="20"/>
                <w:szCs w:val="20"/>
              </w:rPr>
            </w:pPr>
            <w:r w:rsidRPr="008A77AF">
              <w:rPr>
                <w:rFonts w:ascii="Tahoma" w:eastAsia="Dotum" w:hAnsi="Tahoma" w:cs="Tahoma"/>
                <w:noProof/>
                <w:color w:val="000000"/>
                <w:sz w:val="20"/>
                <w:szCs w:val="20"/>
              </w:rPr>
              <w:t>procesor czterordzeniowy o częstotliwości min. 3.0GHz lub równoważny</w:t>
            </w:r>
          </w:p>
          <w:p w:rsidR="008A77AF" w:rsidRPr="008A77AF" w:rsidRDefault="008A77AF" w:rsidP="008A77AF">
            <w:pPr>
              <w:pStyle w:val="Bezodstpw"/>
              <w:numPr>
                <w:ilvl w:val="0"/>
                <w:numId w:val="25"/>
              </w:numPr>
              <w:spacing w:line="360" w:lineRule="auto"/>
              <w:rPr>
                <w:rFonts w:ascii="Tahoma" w:eastAsia="Dotum" w:hAnsi="Tahoma" w:cs="Tahoma"/>
                <w:noProof/>
                <w:color w:val="000000"/>
                <w:sz w:val="20"/>
                <w:szCs w:val="20"/>
              </w:rPr>
            </w:pPr>
            <w:r w:rsidRPr="008A77AF">
              <w:rPr>
                <w:rFonts w:ascii="Tahoma" w:eastAsia="Dotum" w:hAnsi="Tahoma" w:cs="Tahoma"/>
                <w:noProof/>
                <w:color w:val="000000"/>
                <w:sz w:val="20"/>
                <w:szCs w:val="20"/>
              </w:rPr>
              <w:t xml:space="preserve">pamięć RAM min. 8 GB </w:t>
            </w:r>
          </w:p>
          <w:p w:rsidR="008A77AF" w:rsidRPr="008A77AF" w:rsidRDefault="008A77AF" w:rsidP="008A77AF">
            <w:pPr>
              <w:pStyle w:val="Bezodstpw"/>
              <w:numPr>
                <w:ilvl w:val="0"/>
                <w:numId w:val="25"/>
              </w:numPr>
              <w:spacing w:line="360" w:lineRule="auto"/>
              <w:rPr>
                <w:rFonts w:ascii="Tahoma" w:eastAsia="Dotum" w:hAnsi="Tahoma" w:cs="Tahoma"/>
                <w:noProof/>
                <w:color w:val="000000"/>
                <w:sz w:val="20"/>
                <w:szCs w:val="20"/>
              </w:rPr>
            </w:pPr>
            <w:r w:rsidRPr="008A77AF">
              <w:rPr>
                <w:rFonts w:ascii="Tahoma" w:eastAsia="Dotum" w:hAnsi="Tahoma" w:cs="Tahoma"/>
                <w:noProof/>
                <w:color w:val="000000"/>
                <w:sz w:val="20"/>
                <w:szCs w:val="20"/>
              </w:rPr>
              <w:t>karta sieciowa LAN min. 1Gbps</w:t>
            </w:r>
          </w:p>
          <w:p w:rsidR="008A77AF" w:rsidRPr="008A77AF" w:rsidRDefault="008A77AF" w:rsidP="008A77AF">
            <w:pPr>
              <w:pStyle w:val="Bezodstpw"/>
              <w:numPr>
                <w:ilvl w:val="0"/>
                <w:numId w:val="25"/>
              </w:numPr>
              <w:spacing w:line="360" w:lineRule="auto"/>
              <w:rPr>
                <w:rFonts w:ascii="Tahoma" w:eastAsia="Dotum" w:hAnsi="Tahoma" w:cs="Tahoma"/>
                <w:noProof/>
                <w:color w:val="000000"/>
                <w:sz w:val="20"/>
                <w:szCs w:val="20"/>
              </w:rPr>
            </w:pPr>
            <w:r w:rsidRPr="008A77AF">
              <w:rPr>
                <w:rFonts w:ascii="Tahoma" w:eastAsia="Dotum" w:hAnsi="Tahoma" w:cs="Tahoma"/>
                <w:noProof/>
                <w:color w:val="000000"/>
                <w:sz w:val="20"/>
                <w:szCs w:val="20"/>
              </w:rPr>
              <w:t>karta dźwiękowa</w:t>
            </w:r>
          </w:p>
          <w:p w:rsidR="008A77AF" w:rsidRPr="008A77AF" w:rsidRDefault="008A77AF" w:rsidP="008A77AF">
            <w:pPr>
              <w:pStyle w:val="Bezodstpw"/>
              <w:numPr>
                <w:ilvl w:val="0"/>
                <w:numId w:val="25"/>
              </w:numPr>
              <w:spacing w:line="360" w:lineRule="auto"/>
              <w:rPr>
                <w:rFonts w:ascii="Tahoma" w:eastAsia="Dotum" w:hAnsi="Tahoma" w:cs="Tahoma"/>
                <w:noProof/>
                <w:color w:val="000000"/>
                <w:sz w:val="20"/>
                <w:szCs w:val="20"/>
              </w:rPr>
            </w:pPr>
            <w:r w:rsidRPr="008A77AF">
              <w:rPr>
                <w:rFonts w:ascii="Tahoma" w:eastAsia="Dotum" w:hAnsi="Tahoma" w:cs="Tahoma"/>
                <w:noProof/>
                <w:color w:val="000000"/>
                <w:sz w:val="20"/>
                <w:szCs w:val="20"/>
              </w:rPr>
              <w:lastRenderedPageBreak/>
              <w:t xml:space="preserve">karta graficzna </w:t>
            </w:r>
          </w:p>
          <w:p w:rsidR="008A77AF" w:rsidRPr="008A77AF" w:rsidRDefault="008A77AF" w:rsidP="008A77AF">
            <w:pPr>
              <w:pStyle w:val="Bezodstpw"/>
              <w:numPr>
                <w:ilvl w:val="0"/>
                <w:numId w:val="25"/>
              </w:numPr>
              <w:spacing w:line="360" w:lineRule="auto"/>
              <w:rPr>
                <w:rFonts w:ascii="Tahoma" w:eastAsia="Dotum" w:hAnsi="Tahoma" w:cs="Tahoma"/>
                <w:noProof/>
                <w:color w:val="000000"/>
                <w:sz w:val="20"/>
                <w:szCs w:val="20"/>
              </w:rPr>
            </w:pPr>
            <w:r w:rsidRPr="008A77AF">
              <w:rPr>
                <w:rFonts w:ascii="Tahoma" w:eastAsia="Dotum" w:hAnsi="Tahoma" w:cs="Tahoma"/>
                <w:noProof/>
                <w:color w:val="000000"/>
                <w:sz w:val="20"/>
                <w:szCs w:val="20"/>
              </w:rPr>
              <w:t>napęd DVD/RW</w:t>
            </w:r>
          </w:p>
          <w:p w:rsidR="008A77AF" w:rsidRPr="008A77AF" w:rsidRDefault="008A77AF" w:rsidP="008A77AF">
            <w:pPr>
              <w:pStyle w:val="Bezodstpw"/>
              <w:numPr>
                <w:ilvl w:val="0"/>
                <w:numId w:val="25"/>
              </w:numPr>
              <w:spacing w:line="360" w:lineRule="auto"/>
              <w:rPr>
                <w:rFonts w:ascii="Tahoma" w:eastAsia="Dotum" w:hAnsi="Tahoma" w:cs="Tahoma"/>
                <w:noProof/>
                <w:color w:val="000000"/>
                <w:sz w:val="20"/>
                <w:szCs w:val="20"/>
              </w:rPr>
            </w:pPr>
            <w:r w:rsidRPr="008A77AF">
              <w:rPr>
                <w:rFonts w:ascii="Tahoma" w:eastAsia="Dotum" w:hAnsi="Tahoma" w:cs="Tahoma"/>
                <w:noProof/>
                <w:color w:val="000000"/>
                <w:sz w:val="20"/>
                <w:szCs w:val="20"/>
              </w:rPr>
              <w:t>min. HDD 128 GB SSD</w:t>
            </w:r>
          </w:p>
          <w:p w:rsidR="008A77AF" w:rsidRPr="008A77AF" w:rsidRDefault="008A77AF" w:rsidP="008A77AF">
            <w:pPr>
              <w:pStyle w:val="Bezodstpw"/>
              <w:numPr>
                <w:ilvl w:val="0"/>
                <w:numId w:val="25"/>
              </w:numPr>
              <w:spacing w:line="360" w:lineRule="auto"/>
              <w:rPr>
                <w:rFonts w:ascii="Tahoma" w:eastAsia="Dotum" w:hAnsi="Tahoma" w:cs="Tahoma"/>
                <w:noProof/>
                <w:color w:val="000000"/>
                <w:sz w:val="20"/>
                <w:szCs w:val="20"/>
              </w:rPr>
            </w:pPr>
            <w:r w:rsidRPr="008A77AF">
              <w:rPr>
                <w:rFonts w:ascii="Tahoma" w:eastAsia="Dotum" w:hAnsi="Tahoma" w:cs="Tahoma"/>
                <w:noProof/>
                <w:color w:val="000000"/>
                <w:sz w:val="20"/>
                <w:szCs w:val="20"/>
              </w:rPr>
              <w:t xml:space="preserve">system operacyjny klasy min. Windows </w:t>
            </w:r>
          </w:p>
          <w:p w:rsidR="008A77AF" w:rsidRPr="008A77AF" w:rsidRDefault="008A77AF" w:rsidP="008A77AF">
            <w:pPr>
              <w:pStyle w:val="Bezodstpw"/>
              <w:numPr>
                <w:ilvl w:val="0"/>
                <w:numId w:val="25"/>
              </w:numPr>
              <w:spacing w:line="360" w:lineRule="auto"/>
              <w:rPr>
                <w:rFonts w:ascii="Tahoma" w:eastAsia="Dotum" w:hAnsi="Tahoma" w:cs="Tahoma"/>
                <w:noProof/>
                <w:color w:val="000000"/>
                <w:sz w:val="20"/>
                <w:szCs w:val="20"/>
              </w:rPr>
            </w:pPr>
            <w:r w:rsidRPr="008A77AF">
              <w:rPr>
                <w:rFonts w:ascii="Tahoma" w:eastAsia="Dotum" w:hAnsi="Tahoma" w:cs="Tahoma"/>
                <w:noProof/>
                <w:color w:val="000000"/>
                <w:sz w:val="20"/>
                <w:szCs w:val="20"/>
              </w:rPr>
              <w:t xml:space="preserve">monitor LCD min. 19" </w:t>
            </w:r>
          </w:p>
          <w:p w:rsidR="008A77AF" w:rsidRPr="008A77AF" w:rsidRDefault="008A77AF" w:rsidP="008A77AF">
            <w:pPr>
              <w:pStyle w:val="Bezodstpw"/>
              <w:numPr>
                <w:ilvl w:val="0"/>
                <w:numId w:val="25"/>
              </w:numPr>
              <w:spacing w:line="360" w:lineRule="auto"/>
              <w:rPr>
                <w:rFonts w:ascii="Tahoma" w:eastAsia="Dotum" w:hAnsi="Tahoma" w:cs="Tahoma"/>
                <w:noProof/>
                <w:color w:val="000000"/>
                <w:sz w:val="20"/>
                <w:szCs w:val="20"/>
              </w:rPr>
            </w:pPr>
            <w:r w:rsidRPr="008A77AF">
              <w:rPr>
                <w:rFonts w:ascii="Tahoma" w:eastAsia="Dotum" w:hAnsi="Tahoma" w:cs="Tahoma"/>
                <w:noProof/>
                <w:color w:val="000000"/>
                <w:sz w:val="20"/>
                <w:szCs w:val="20"/>
              </w:rPr>
              <w:t>klawiatura, mysz</w:t>
            </w:r>
          </w:p>
          <w:p w:rsidR="008A77AF" w:rsidRPr="008A77AF" w:rsidRDefault="008A77AF" w:rsidP="008A77AF">
            <w:pPr>
              <w:pStyle w:val="Bezodstpw"/>
              <w:numPr>
                <w:ilvl w:val="0"/>
                <w:numId w:val="25"/>
              </w:numPr>
              <w:spacing w:line="360" w:lineRule="auto"/>
              <w:rPr>
                <w:rFonts w:ascii="Tahoma" w:eastAsia="Dotum" w:hAnsi="Tahoma" w:cs="Tahoma"/>
                <w:noProof/>
                <w:color w:val="000000"/>
                <w:sz w:val="20"/>
                <w:szCs w:val="20"/>
              </w:rPr>
            </w:pPr>
            <w:r w:rsidRPr="008A77AF">
              <w:rPr>
                <w:rFonts w:ascii="Tahoma" w:eastAsia="Dotum" w:hAnsi="Tahoma" w:cs="Tahoma"/>
                <w:noProof/>
                <w:color w:val="000000"/>
                <w:sz w:val="20"/>
                <w:szCs w:val="20"/>
              </w:rPr>
              <w:t xml:space="preserve">zasilacz UPS dopasowany mocą do obsługi stacji sterujące </w:t>
            </w:r>
          </w:p>
        </w:tc>
        <w:tc>
          <w:tcPr>
            <w:tcW w:w="1134" w:type="dxa"/>
            <w:tcBorders>
              <w:top w:val="single" w:sz="4" w:space="0" w:color="000000"/>
              <w:left w:val="single" w:sz="4" w:space="0" w:color="000000"/>
              <w:bottom w:val="single" w:sz="4" w:space="0" w:color="000000"/>
            </w:tcBorders>
            <w:vAlign w:val="center"/>
          </w:tcPr>
          <w:p w:rsidR="008A77AF" w:rsidRPr="008A77AF" w:rsidRDefault="008A77AF" w:rsidP="008A77AF">
            <w:pPr>
              <w:spacing w:after="0" w:line="360" w:lineRule="auto"/>
              <w:jc w:val="center"/>
              <w:rPr>
                <w:rFonts w:ascii="Tahoma" w:hAnsi="Tahoma" w:cs="Tahoma"/>
                <w:sz w:val="20"/>
                <w:szCs w:val="20"/>
              </w:rPr>
            </w:pPr>
            <w:r w:rsidRPr="008A77AF">
              <w:rPr>
                <w:rFonts w:ascii="Tahoma" w:hAnsi="Tahoma" w:cs="Tahoma"/>
                <w:sz w:val="20"/>
                <w:szCs w:val="20"/>
              </w:rPr>
              <w:lastRenderedPageBreak/>
              <w:t>TAK podać</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lastRenderedPageBreak/>
              <w:t>9</w:t>
            </w: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pStyle w:val="Tabela1"/>
              <w:tabs>
                <w:tab w:val="left" w:pos="417"/>
              </w:tabs>
              <w:spacing w:before="0" w:after="0" w:line="360" w:lineRule="auto"/>
              <w:ind w:left="0"/>
              <w:rPr>
                <w:rFonts w:ascii="Tahoma" w:eastAsia="Lucida Sans Unicode" w:hAnsi="Tahoma" w:cs="Tahoma"/>
                <w:sz w:val="20"/>
                <w:szCs w:val="20"/>
              </w:rPr>
            </w:pPr>
            <w:r w:rsidRPr="008A77AF">
              <w:rPr>
                <w:rFonts w:ascii="Tahoma" w:eastAsia="Lucida Sans Unicode" w:hAnsi="Tahoma" w:cs="Tahoma"/>
                <w:sz w:val="20"/>
                <w:szCs w:val="20"/>
              </w:rPr>
              <w:t>Obsługa wielu nośników płyt CD i DVD.</w:t>
            </w:r>
          </w:p>
        </w:tc>
        <w:tc>
          <w:tcPr>
            <w:tcW w:w="1134" w:type="dxa"/>
            <w:tcBorders>
              <w:top w:val="single" w:sz="4" w:space="0" w:color="000000"/>
              <w:left w:val="single" w:sz="4" w:space="0" w:color="000000"/>
              <w:bottom w:val="single" w:sz="4" w:space="0" w:color="000000"/>
            </w:tcBorders>
            <w:vAlign w:val="center"/>
          </w:tcPr>
          <w:p w:rsidR="008A77AF" w:rsidRPr="008A77AF" w:rsidRDefault="008A77AF" w:rsidP="008A77AF">
            <w:pPr>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1</w:t>
            </w: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pStyle w:val="Tabela1"/>
              <w:tabs>
                <w:tab w:val="left" w:pos="417"/>
              </w:tabs>
              <w:spacing w:before="0" w:after="0" w:line="360" w:lineRule="auto"/>
              <w:ind w:left="0"/>
              <w:rPr>
                <w:rFonts w:ascii="Tahoma" w:eastAsia="Lucida Sans Unicode" w:hAnsi="Tahoma" w:cs="Tahoma"/>
                <w:sz w:val="20"/>
                <w:szCs w:val="20"/>
              </w:rPr>
            </w:pPr>
            <w:r w:rsidRPr="008A77AF">
              <w:rPr>
                <w:rFonts w:ascii="Tahoma" w:eastAsia="Lucida Sans Unicode" w:hAnsi="Tahoma" w:cs="Tahoma"/>
                <w:sz w:val="20"/>
                <w:szCs w:val="20"/>
              </w:rPr>
              <w:t>Urządzenie posiada funkcję szybkiego testowania płyty przed nagraniem i/lub informuje o powstałym błędzie w trakcie nagrywania poprzez informację w interfejsie oraz odpowiedni nadruk na płycie.</w:t>
            </w:r>
          </w:p>
        </w:tc>
        <w:tc>
          <w:tcPr>
            <w:tcW w:w="1134" w:type="dxa"/>
            <w:tcBorders>
              <w:top w:val="single" w:sz="4" w:space="0" w:color="000000"/>
              <w:left w:val="single" w:sz="4" w:space="0" w:color="000000"/>
              <w:bottom w:val="single" w:sz="4" w:space="0" w:color="000000"/>
            </w:tcBorders>
            <w:vAlign w:val="center"/>
          </w:tcPr>
          <w:p w:rsidR="008A77AF" w:rsidRPr="008A77AF" w:rsidRDefault="008A77AF" w:rsidP="008A77AF">
            <w:pPr>
              <w:spacing w:after="0" w:line="360" w:lineRule="auto"/>
              <w:jc w:val="center"/>
              <w:rPr>
                <w:rFonts w:ascii="Tahoma" w:hAnsi="Tahoma" w:cs="Tahoma"/>
                <w:sz w:val="20"/>
                <w:szCs w:val="20"/>
              </w:rPr>
            </w:pPr>
            <w:r w:rsidRPr="008A77AF">
              <w:rPr>
                <w:rFonts w:ascii="Tahoma" w:hAnsi="Tahoma" w:cs="Tahoma"/>
                <w:sz w:val="20"/>
                <w:szCs w:val="20"/>
              </w:rPr>
              <w:t>TAK podać</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1</w:t>
            </w: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pStyle w:val="Tabela1"/>
              <w:tabs>
                <w:tab w:val="left" w:pos="417"/>
              </w:tabs>
              <w:spacing w:before="0" w:after="0" w:line="360" w:lineRule="auto"/>
              <w:ind w:left="0"/>
              <w:rPr>
                <w:rFonts w:ascii="Tahoma" w:eastAsia="Lucida Sans Unicode" w:hAnsi="Tahoma" w:cs="Tahoma"/>
                <w:sz w:val="20"/>
                <w:szCs w:val="20"/>
              </w:rPr>
            </w:pPr>
            <w:r w:rsidRPr="008A77AF">
              <w:rPr>
                <w:rFonts w:ascii="Tahoma" w:eastAsia="Lucida Sans Unicode" w:hAnsi="Tahoma" w:cs="Tahoma"/>
                <w:sz w:val="20"/>
                <w:szCs w:val="20"/>
              </w:rPr>
              <w:t>Wbudowana drukarka umożliwiająca nadruk na płytach danych pacjenta i badania (zdefiniowanych w RIS i/lub w oprogramowaniu duplikatora).</w:t>
            </w:r>
          </w:p>
        </w:tc>
        <w:tc>
          <w:tcPr>
            <w:tcW w:w="1134" w:type="dxa"/>
            <w:tcBorders>
              <w:top w:val="single" w:sz="4" w:space="0" w:color="000000"/>
              <w:left w:val="single" w:sz="4" w:space="0" w:color="000000"/>
              <w:bottom w:val="single" w:sz="4" w:space="0" w:color="000000"/>
            </w:tcBorders>
            <w:vAlign w:val="center"/>
          </w:tcPr>
          <w:p w:rsidR="008A77AF" w:rsidRPr="008A77AF" w:rsidRDefault="008A77AF" w:rsidP="008A77AF">
            <w:pPr>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rPr>
          <w:trHeight w:val="70"/>
        </w:trPr>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X</w:t>
            </w:r>
          </w:p>
        </w:tc>
        <w:tc>
          <w:tcPr>
            <w:tcW w:w="8806" w:type="dxa"/>
            <w:gridSpan w:val="3"/>
            <w:tcBorders>
              <w:top w:val="single" w:sz="4" w:space="0" w:color="000000"/>
              <w:left w:val="single" w:sz="4" w:space="0" w:color="000000"/>
              <w:bottom w:val="single" w:sz="4" w:space="0" w:color="000000"/>
              <w:right w:val="single" w:sz="4" w:space="0" w:color="000000"/>
            </w:tcBorders>
            <w:vAlign w:val="center"/>
          </w:tcPr>
          <w:p w:rsidR="008A77AF" w:rsidRPr="008A77AF" w:rsidRDefault="008A77AF" w:rsidP="008A77AF">
            <w:pPr>
              <w:pStyle w:val="Bezodstpw"/>
              <w:spacing w:line="360" w:lineRule="auto"/>
              <w:ind w:left="0" w:right="0" w:firstLine="0"/>
              <w:rPr>
                <w:rFonts w:ascii="Tahoma" w:hAnsi="Tahoma" w:cs="Tahoma"/>
                <w:sz w:val="20"/>
                <w:szCs w:val="20"/>
              </w:rPr>
            </w:pPr>
            <w:r w:rsidRPr="008A77AF">
              <w:rPr>
                <w:rFonts w:ascii="Tahoma" w:hAnsi="Tahoma" w:cs="Tahoma"/>
                <w:b/>
                <w:bCs/>
                <w:sz w:val="20"/>
                <w:szCs w:val="20"/>
              </w:rPr>
              <w:t>Oprogramowanie do obsługi Duplikatora płyt CD/DVD</w:t>
            </w:r>
          </w:p>
        </w:tc>
        <w:tc>
          <w:tcPr>
            <w:tcW w:w="1134" w:type="dxa"/>
            <w:tcBorders>
              <w:top w:val="single" w:sz="4" w:space="0" w:color="000000"/>
              <w:left w:val="single" w:sz="4" w:space="0" w:color="000000"/>
              <w:bottom w:val="single" w:sz="4" w:space="0" w:color="000000"/>
            </w:tcBorders>
            <w:vAlign w:val="center"/>
          </w:tcPr>
          <w:p w:rsidR="008A77AF" w:rsidRPr="008A77AF" w:rsidRDefault="008A77AF" w:rsidP="008A77AF">
            <w:pPr>
              <w:autoSpaceDE w:val="0"/>
              <w:autoSpaceDN w:val="0"/>
              <w:adjustRightInd w:val="0"/>
              <w:spacing w:after="0" w:line="360" w:lineRule="auto"/>
              <w:jc w:val="center"/>
              <w:rPr>
                <w:rFonts w:ascii="Tahoma" w:hAnsi="Tahoma" w:cs="Tahoma"/>
                <w:sz w:val="20"/>
                <w:szCs w:val="20"/>
              </w:rPr>
            </w:pPr>
            <w:r w:rsidRPr="008A77AF">
              <w:rPr>
                <w:rFonts w:ascii="Tahoma" w:hAnsi="Tahoma" w:cs="Tahoma"/>
                <w:sz w:val="20"/>
                <w:szCs w:val="20"/>
              </w:rPr>
              <w:t xml:space="preserve">X </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spacing w:after="0" w:line="360" w:lineRule="auto"/>
              <w:rPr>
                <w:rFonts w:ascii="Tahoma" w:eastAsia="Arial Unicode MS" w:hAnsi="Tahoma" w:cs="Tahoma"/>
                <w:sz w:val="20"/>
                <w:szCs w:val="20"/>
              </w:rPr>
            </w:pPr>
            <w:r w:rsidRPr="008A77AF">
              <w:rPr>
                <w:rFonts w:ascii="Tahoma" w:eastAsia="Arial Unicode MS" w:hAnsi="Tahoma" w:cs="Tahoma"/>
                <w:sz w:val="20"/>
                <w:szCs w:val="20"/>
              </w:rPr>
              <w:t>Producent.</w:t>
            </w:r>
          </w:p>
        </w:tc>
        <w:tc>
          <w:tcPr>
            <w:tcW w:w="1134" w:type="dxa"/>
            <w:tcBorders>
              <w:top w:val="single" w:sz="4" w:space="0" w:color="000000"/>
              <w:left w:val="single" w:sz="4" w:space="0" w:color="000000"/>
              <w:bottom w:val="single" w:sz="4" w:space="0" w:color="000000"/>
            </w:tcBorders>
            <w:vAlign w:val="center"/>
          </w:tcPr>
          <w:p w:rsidR="008A77AF" w:rsidRPr="008A77AF" w:rsidRDefault="008A77AF" w:rsidP="008A77AF">
            <w:pPr>
              <w:spacing w:after="0" w:line="360" w:lineRule="auto"/>
              <w:jc w:val="center"/>
              <w:rPr>
                <w:rFonts w:ascii="Tahoma" w:hAnsi="Tahoma" w:cs="Tahoma"/>
                <w:sz w:val="20"/>
                <w:szCs w:val="20"/>
              </w:rPr>
            </w:pPr>
            <w:r w:rsidRPr="008A77AF">
              <w:rPr>
                <w:rFonts w:ascii="Tahoma" w:hAnsi="Tahoma" w:cs="Tahoma"/>
                <w:sz w:val="20"/>
                <w:szCs w:val="20"/>
              </w:rPr>
              <w:t>Podać</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1</w:t>
            </w: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spacing w:after="0" w:line="360" w:lineRule="auto"/>
              <w:rPr>
                <w:rFonts w:ascii="Tahoma" w:eastAsia="Arial Unicode MS" w:hAnsi="Tahoma" w:cs="Tahoma"/>
                <w:sz w:val="20"/>
                <w:szCs w:val="20"/>
              </w:rPr>
            </w:pPr>
            <w:r w:rsidRPr="008A77AF">
              <w:rPr>
                <w:rFonts w:ascii="Tahoma" w:eastAsia="Arial Unicode MS" w:hAnsi="Tahoma" w:cs="Tahoma"/>
                <w:sz w:val="20"/>
                <w:szCs w:val="20"/>
              </w:rPr>
              <w:t>Nazwa i typ.</w:t>
            </w:r>
          </w:p>
        </w:tc>
        <w:tc>
          <w:tcPr>
            <w:tcW w:w="1134" w:type="dxa"/>
            <w:tcBorders>
              <w:top w:val="single" w:sz="4" w:space="0" w:color="000000"/>
              <w:left w:val="single" w:sz="4" w:space="0" w:color="000000"/>
              <w:bottom w:val="single" w:sz="4" w:space="0" w:color="000000"/>
            </w:tcBorders>
            <w:vAlign w:val="center"/>
          </w:tcPr>
          <w:p w:rsidR="008A77AF" w:rsidRPr="008A77AF" w:rsidRDefault="008A77AF" w:rsidP="008A77AF">
            <w:pPr>
              <w:spacing w:after="0" w:line="360" w:lineRule="auto"/>
              <w:jc w:val="center"/>
              <w:rPr>
                <w:rFonts w:ascii="Tahoma" w:hAnsi="Tahoma" w:cs="Tahoma"/>
                <w:sz w:val="20"/>
                <w:szCs w:val="20"/>
              </w:rPr>
            </w:pPr>
            <w:r w:rsidRPr="008A77AF">
              <w:rPr>
                <w:rFonts w:ascii="Tahoma" w:hAnsi="Tahoma" w:cs="Tahoma"/>
                <w:sz w:val="20"/>
                <w:szCs w:val="20"/>
              </w:rPr>
              <w:t>Podać</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1</w:t>
            </w: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spacing w:after="0" w:line="360" w:lineRule="auto"/>
              <w:rPr>
                <w:rFonts w:ascii="Tahoma" w:hAnsi="Tahoma" w:cs="Tahoma"/>
                <w:sz w:val="20"/>
                <w:szCs w:val="20"/>
              </w:rPr>
            </w:pPr>
            <w:r w:rsidRPr="008A77AF">
              <w:rPr>
                <w:rFonts w:ascii="Tahoma" w:hAnsi="Tahoma" w:cs="Tahoma"/>
                <w:sz w:val="20"/>
                <w:szCs w:val="20"/>
              </w:rPr>
              <w:t>Oprogramowanie do obsługi Duplikatora CD/DVD tego samego producenta co system RIS/WEB/PACS.</w:t>
            </w:r>
          </w:p>
        </w:tc>
        <w:tc>
          <w:tcPr>
            <w:tcW w:w="1134" w:type="dxa"/>
            <w:tcBorders>
              <w:top w:val="single" w:sz="4" w:space="0" w:color="000000"/>
              <w:left w:val="single" w:sz="4" w:space="0" w:color="000000"/>
              <w:bottom w:val="single" w:sz="4" w:space="0" w:color="000000"/>
            </w:tcBorders>
            <w:vAlign w:val="center"/>
          </w:tcPr>
          <w:p w:rsidR="008A77AF" w:rsidRPr="008A77AF" w:rsidRDefault="008A77AF" w:rsidP="008A77AF">
            <w:pPr>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1</w:t>
            </w: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spacing w:after="0" w:line="360" w:lineRule="auto"/>
              <w:rPr>
                <w:rFonts w:ascii="Tahoma" w:hAnsi="Tahoma" w:cs="Tahoma"/>
                <w:snapToGrid w:val="0"/>
                <w:sz w:val="20"/>
                <w:szCs w:val="20"/>
                <w:highlight w:val="cyan"/>
              </w:rPr>
            </w:pPr>
            <w:r w:rsidRPr="008A77AF">
              <w:rPr>
                <w:rFonts w:ascii="Tahoma" w:hAnsi="Tahoma" w:cs="Tahoma"/>
                <w:snapToGrid w:val="0"/>
                <w:sz w:val="20"/>
                <w:szCs w:val="20"/>
              </w:rPr>
              <w:t>Program posiada interfejs użytkownika w języku polskim.</w:t>
            </w:r>
          </w:p>
        </w:tc>
        <w:tc>
          <w:tcPr>
            <w:tcW w:w="1134" w:type="dxa"/>
            <w:tcBorders>
              <w:top w:val="single" w:sz="4" w:space="0" w:color="000000"/>
              <w:left w:val="single" w:sz="4" w:space="0" w:color="000000"/>
              <w:bottom w:val="single" w:sz="4" w:space="0" w:color="000000"/>
            </w:tcBorders>
            <w:vAlign w:val="center"/>
          </w:tcPr>
          <w:p w:rsidR="008A77AF" w:rsidRPr="008A77AF" w:rsidRDefault="008A77AF" w:rsidP="008A77AF">
            <w:pPr>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1</w:t>
            </w: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spacing w:after="0" w:line="360" w:lineRule="auto"/>
              <w:rPr>
                <w:rFonts w:ascii="Tahoma" w:hAnsi="Tahoma" w:cs="Tahoma"/>
                <w:snapToGrid w:val="0"/>
                <w:sz w:val="20"/>
                <w:szCs w:val="20"/>
                <w:highlight w:val="darkGreen"/>
              </w:rPr>
            </w:pPr>
            <w:r w:rsidRPr="008A77AF">
              <w:rPr>
                <w:rFonts w:ascii="Tahoma" w:hAnsi="Tahoma" w:cs="Tahoma"/>
                <w:snapToGrid w:val="0"/>
                <w:sz w:val="20"/>
                <w:szCs w:val="20"/>
              </w:rPr>
              <w:t>Program posiada panel pomocy kontekstowej w języku polskim.</w:t>
            </w:r>
          </w:p>
        </w:tc>
        <w:tc>
          <w:tcPr>
            <w:tcW w:w="1134" w:type="dxa"/>
            <w:tcBorders>
              <w:top w:val="single" w:sz="4" w:space="0" w:color="000000"/>
              <w:left w:val="single" w:sz="4" w:space="0" w:color="000000"/>
              <w:bottom w:val="single" w:sz="4" w:space="0" w:color="000000"/>
            </w:tcBorders>
            <w:vAlign w:val="center"/>
          </w:tcPr>
          <w:p w:rsidR="008A77AF" w:rsidRPr="008A77AF" w:rsidRDefault="008A77AF" w:rsidP="008A77AF">
            <w:pPr>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1</w:t>
            </w: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spacing w:after="0" w:line="360" w:lineRule="auto"/>
              <w:rPr>
                <w:rFonts w:ascii="Tahoma" w:hAnsi="Tahoma" w:cs="Tahoma"/>
                <w:sz w:val="20"/>
                <w:szCs w:val="20"/>
              </w:rPr>
            </w:pPr>
            <w:r w:rsidRPr="008A77AF">
              <w:rPr>
                <w:rFonts w:ascii="Tahoma" w:hAnsi="Tahoma" w:cs="Tahoma"/>
                <w:sz w:val="20"/>
                <w:szCs w:val="20"/>
              </w:rPr>
              <w:t>Obsługa polskich znaków diakrytycznych.</w:t>
            </w:r>
          </w:p>
        </w:tc>
        <w:tc>
          <w:tcPr>
            <w:tcW w:w="1134" w:type="dxa"/>
            <w:tcBorders>
              <w:top w:val="single" w:sz="4" w:space="0" w:color="000000"/>
              <w:left w:val="single" w:sz="4" w:space="0" w:color="000000"/>
              <w:bottom w:val="single" w:sz="4" w:space="0" w:color="000000"/>
            </w:tcBorders>
            <w:vAlign w:val="center"/>
          </w:tcPr>
          <w:p w:rsidR="008A77AF" w:rsidRPr="008A77AF" w:rsidRDefault="008A77AF" w:rsidP="008A77AF">
            <w:pPr>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lastRenderedPageBreak/>
              <w:t>1</w:t>
            </w: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spacing w:after="0" w:line="360" w:lineRule="auto"/>
              <w:rPr>
                <w:rFonts w:ascii="Tahoma" w:hAnsi="Tahoma" w:cs="Tahoma"/>
                <w:bCs/>
                <w:sz w:val="20"/>
                <w:szCs w:val="20"/>
                <w:highlight w:val="cyan"/>
              </w:rPr>
            </w:pPr>
            <w:proofErr w:type="spellStart"/>
            <w:r w:rsidRPr="008A77AF">
              <w:rPr>
                <w:rFonts w:ascii="Tahoma" w:hAnsi="Tahoma" w:cs="Tahoma"/>
                <w:bCs/>
                <w:sz w:val="20"/>
                <w:szCs w:val="20"/>
              </w:rPr>
              <w:t>Programdziała</w:t>
            </w:r>
            <w:proofErr w:type="spellEnd"/>
            <w:r w:rsidRPr="008A77AF">
              <w:rPr>
                <w:rFonts w:ascii="Tahoma" w:hAnsi="Tahoma" w:cs="Tahoma"/>
                <w:bCs/>
                <w:sz w:val="20"/>
                <w:szCs w:val="20"/>
              </w:rPr>
              <w:t xml:space="preserve"> na systemach operacyjnych w wersji 32 oraz 64 bitowych.</w:t>
            </w:r>
          </w:p>
        </w:tc>
        <w:tc>
          <w:tcPr>
            <w:tcW w:w="1134" w:type="dxa"/>
            <w:tcBorders>
              <w:top w:val="single" w:sz="4" w:space="0" w:color="000000"/>
              <w:left w:val="single" w:sz="4" w:space="0" w:color="000000"/>
              <w:bottom w:val="single" w:sz="4" w:space="0" w:color="000000"/>
            </w:tcBorders>
            <w:vAlign w:val="center"/>
          </w:tcPr>
          <w:p w:rsidR="008A77AF" w:rsidRPr="008A77AF" w:rsidRDefault="008A77AF" w:rsidP="008A77AF">
            <w:pPr>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1</w:t>
            </w: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spacing w:after="0" w:line="360" w:lineRule="auto"/>
              <w:rPr>
                <w:rFonts w:ascii="Tahoma" w:hAnsi="Tahoma" w:cs="Tahoma"/>
                <w:bCs/>
                <w:sz w:val="20"/>
                <w:szCs w:val="20"/>
                <w:highlight w:val="cyan"/>
              </w:rPr>
            </w:pPr>
            <w:r w:rsidRPr="008A77AF">
              <w:rPr>
                <w:rFonts w:ascii="Tahoma" w:hAnsi="Tahoma" w:cs="Tahoma"/>
                <w:bCs/>
                <w:sz w:val="20"/>
                <w:szCs w:val="20"/>
              </w:rPr>
              <w:t>Program działa pod systematem min. Windows.</w:t>
            </w:r>
          </w:p>
        </w:tc>
        <w:tc>
          <w:tcPr>
            <w:tcW w:w="1134" w:type="dxa"/>
            <w:tcBorders>
              <w:top w:val="single" w:sz="4" w:space="0" w:color="000000"/>
              <w:left w:val="single" w:sz="4" w:space="0" w:color="000000"/>
              <w:bottom w:val="single" w:sz="4" w:space="0" w:color="000000"/>
            </w:tcBorders>
            <w:vAlign w:val="center"/>
          </w:tcPr>
          <w:p w:rsidR="008A77AF" w:rsidRPr="008A77AF" w:rsidRDefault="008A77AF" w:rsidP="008A77AF">
            <w:pPr>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2</w:t>
            </w: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spacing w:after="0" w:line="360" w:lineRule="auto"/>
              <w:rPr>
                <w:rFonts w:ascii="Tahoma" w:hAnsi="Tahoma" w:cs="Tahoma"/>
                <w:sz w:val="20"/>
                <w:szCs w:val="20"/>
              </w:rPr>
            </w:pPr>
            <w:r w:rsidRPr="008A77AF">
              <w:rPr>
                <w:rFonts w:ascii="Tahoma" w:hAnsi="Tahoma" w:cs="Tahoma"/>
                <w:bCs/>
                <w:sz w:val="20"/>
                <w:szCs w:val="20"/>
              </w:rPr>
              <w:t>Program działa w oparciu o architekturę 64-bitową.</w:t>
            </w:r>
          </w:p>
        </w:tc>
        <w:tc>
          <w:tcPr>
            <w:tcW w:w="1134" w:type="dxa"/>
            <w:tcBorders>
              <w:top w:val="single" w:sz="4" w:space="0" w:color="000000"/>
              <w:left w:val="single" w:sz="4" w:space="0" w:color="000000"/>
              <w:bottom w:val="single" w:sz="4" w:space="0" w:color="000000"/>
            </w:tcBorders>
            <w:vAlign w:val="center"/>
          </w:tcPr>
          <w:p w:rsidR="008A77AF" w:rsidRPr="008A77AF" w:rsidRDefault="008A77AF" w:rsidP="008A77AF">
            <w:pPr>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2</w:t>
            </w: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spacing w:after="0" w:line="360" w:lineRule="auto"/>
              <w:rPr>
                <w:rFonts w:ascii="Tahoma" w:hAnsi="Tahoma" w:cs="Tahoma"/>
                <w:sz w:val="20"/>
                <w:szCs w:val="20"/>
              </w:rPr>
            </w:pPr>
            <w:r w:rsidRPr="008A77AF">
              <w:rPr>
                <w:rFonts w:ascii="Tahoma" w:hAnsi="Tahoma" w:cs="Tahoma"/>
                <w:sz w:val="20"/>
                <w:szCs w:val="20"/>
              </w:rPr>
              <w:t>Program pracuje w systemie jako użytkownik ograniczony, nie wymagane są uprawnienia administracyjne do funkcjonowania programu.</w:t>
            </w:r>
          </w:p>
        </w:tc>
        <w:tc>
          <w:tcPr>
            <w:tcW w:w="1134" w:type="dxa"/>
            <w:tcBorders>
              <w:top w:val="single" w:sz="4" w:space="0" w:color="000000"/>
              <w:left w:val="single" w:sz="4" w:space="0" w:color="000000"/>
              <w:bottom w:val="single" w:sz="4" w:space="0" w:color="000000"/>
            </w:tcBorders>
            <w:vAlign w:val="center"/>
          </w:tcPr>
          <w:p w:rsidR="008A77AF" w:rsidRPr="008A77AF" w:rsidRDefault="008A77AF" w:rsidP="008A77AF">
            <w:pPr>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2</w:t>
            </w: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spacing w:after="0" w:line="360" w:lineRule="auto"/>
              <w:rPr>
                <w:rFonts w:ascii="Tahoma" w:hAnsi="Tahoma" w:cs="Tahoma"/>
                <w:sz w:val="20"/>
                <w:szCs w:val="20"/>
              </w:rPr>
            </w:pPr>
            <w:r w:rsidRPr="008A77AF">
              <w:rPr>
                <w:rFonts w:ascii="Tahoma" w:hAnsi="Tahoma" w:cs="Tahoma"/>
                <w:sz w:val="20"/>
                <w:szCs w:val="20"/>
              </w:rPr>
              <w:t>Program posiada zintegrowaną listę użytkowników z systemem RIS/PACS.</w:t>
            </w:r>
          </w:p>
        </w:tc>
        <w:tc>
          <w:tcPr>
            <w:tcW w:w="1134" w:type="dxa"/>
            <w:tcBorders>
              <w:top w:val="single" w:sz="4" w:space="0" w:color="000000"/>
              <w:left w:val="single" w:sz="4" w:space="0" w:color="000000"/>
              <w:bottom w:val="single" w:sz="4" w:space="0" w:color="000000"/>
            </w:tcBorders>
            <w:vAlign w:val="center"/>
          </w:tcPr>
          <w:p w:rsidR="008A77AF" w:rsidRPr="008A77AF" w:rsidRDefault="008A77AF" w:rsidP="008A77AF">
            <w:pPr>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2</w:t>
            </w: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spacing w:after="0" w:line="360" w:lineRule="auto"/>
              <w:rPr>
                <w:rFonts w:ascii="Tahoma" w:hAnsi="Tahoma" w:cs="Tahoma"/>
                <w:sz w:val="20"/>
                <w:szCs w:val="20"/>
              </w:rPr>
            </w:pPr>
            <w:r w:rsidRPr="008A77AF">
              <w:rPr>
                <w:rFonts w:ascii="Tahoma" w:hAnsi="Tahoma" w:cs="Tahoma"/>
                <w:sz w:val="20"/>
                <w:szCs w:val="20"/>
              </w:rPr>
              <w:t xml:space="preserve">Program integruje listę użytkowników z </w:t>
            </w:r>
            <w:proofErr w:type="spellStart"/>
            <w:r w:rsidRPr="008A77AF">
              <w:rPr>
                <w:rFonts w:ascii="Tahoma" w:hAnsi="Tahoma" w:cs="Tahoma"/>
                <w:sz w:val="20"/>
                <w:szCs w:val="20"/>
              </w:rPr>
              <w:t>Active</w:t>
            </w:r>
            <w:proofErr w:type="spellEnd"/>
            <w:r w:rsidRPr="008A77AF">
              <w:rPr>
                <w:rFonts w:ascii="Tahoma" w:hAnsi="Tahoma" w:cs="Tahoma"/>
                <w:sz w:val="20"/>
                <w:szCs w:val="20"/>
              </w:rPr>
              <w:t xml:space="preserve"> </w:t>
            </w:r>
            <w:proofErr w:type="spellStart"/>
            <w:r w:rsidRPr="008A77AF">
              <w:rPr>
                <w:rFonts w:ascii="Tahoma" w:hAnsi="Tahoma" w:cs="Tahoma"/>
                <w:sz w:val="20"/>
                <w:szCs w:val="20"/>
              </w:rPr>
              <w:t>Directory</w:t>
            </w:r>
            <w:proofErr w:type="spellEnd"/>
            <w:r w:rsidRPr="008A77AF">
              <w:rPr>
                <w:rFonts w:ascii="Tahoma" w:hAnsi="Tahoma" w:cs="Tahoma"/>
                <w:sz w:val="20"/>
                <w:szCs w:val="20"/>
              </w:rPr>
              <w:t>.</w:t>
            </w:r>
          </w:p>
        </w:tc>
        <w:tc>
          <w:tcPr>
            <w:tcW w:w="1134" w:type="dxa"/>
            <w:tcBorders>
              <w:top w:val="single" w:sz="4" w:space="0" w:color="000000"/>
              <w:left w:val="single" w:sz="4" w:space="0" w:color="000000"/>
              <w:bottom w:val="single" w:sz="4" w:space="0" w:color="000000"/>
            </w:tcBorders>
            <w:vAlign w:val="center"/>
          </w:tcPr>
          <w:p w:rsidR="008A77AF" w:rsidRPr="008A77AF" w:rsidRDefault="008A77AF" w:rsidP="008A77AF">
            <w:pPr>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2</w:t>
            </w: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spacing w:after="0" w:line="360" w:lineRule="auto"/>
              <w:rPr>
                <w:rFonts w:ascii="Tahoma" w:hAnsi="Tahoma" w:cs="Tahoma"/>
                <w:sz w:val="20"/>
                <w:szCs w:val="20"/>
                <w:highlight w:val="yellow"/>
              </w:rPr>
            </w:pPr>
            <w:r w:rsidRPr="008A77AF">
              <w:rPr>
                <w:rFonts w:ascii="Tahoma" w:hAnsi="Tahoma" w:cs="Tahoma"/>
                <w:sz w:val="20"/>
                <w:szCs w:val="20"/>
              </w:rPr>
              <w:t xml:space="preserve">Program wyświetla status robota m.in.: </w:t>
            </w:r>
          </w:p>
          <w:p w:rsidR="008A77AF" w:rsidRPr="008A77AF" w:rsidRDefault="008A77AF" w:rsidP="008A77AF">
            <w:pPr>
              <w:pStyle w:val="Akapitzlist"/>
              <w:numPr>
                <w:ilvl w:val="0"/>
                <w:numId w:val="15"/>
              </w:numPr>
              <w:spacing w:after="0" w:line="360" w:lineRule="auto"/>
              <w:rPr>
                <w:rFonts w:ascii="Tahoma" w:hAnsi="Tahoma" w:cs="Tahoma"/>
                <w:sz w:val="20"/>
                <w:szCs w:val="20"/>
              </w:rPr>
            </w:pPr>
            <w:r w:rsidRPr="008A77AF">
              <w:rPr>
                <w:rFonts w:ascii="Tahoma" w:hAnsi="Tahoma" w:cs="Tahoma"/>
                <w:sz w:val="20"/>
                <w:szCs w:val="20"/>
              </w:rPr>
              <w:t>czy oprogramowanie od robota jest aktywne,</w:t>
            </w:r>
          </w:p>
          <w:p w:rsidR="008A77AF" w:rsidRPr="008A77AF" w:rsidRDefault="008A77AF" w:rsidP="008A77AF">
            <w:pPr>
              <w:pStyle w:val="Akapitzlist"/>
              <w:numPr>
                <w:ilvl w:val="0"/>
                <w:numId w:val="15"/>
              </w:numPr>
              <w:spacing w:after="0" w:line="360" w:lineRule="auto"/>
              <w:rPr>
                <w:rFonts w:ascii="Tahoma" w:hAnsi="Tahoma" w:cs="Tahoma"/>
                <w:sz w:val="20"/>
                <w:szCs w:val="20"/>
              </w:rPr>
            </w:pPr>
            <w:r w:rsidRPr="008A77AF">
              <w:rPr>
                <w:rFonts w:ascii="Tahoma" w:hAnsi="Tahoma" w:cs="Tahoma"/>
                <w:sz w:val="20"/>
                <w:szCs w:val="20"/>
              </w:rPr>
              <w:t>czy robot jest aktywny,</w:t>
            </w:r>
          </w:p>
          <w:p w:rsidR="008A77AF" w:rsidRPr="008A77AF" w:rsidRDefault="008A77AF" w:rsidP="008A77AF">
            <w:pPr>
              <w:pStyle w:val="Akapitzlist"/>
              <w:numPr>
                <w:ilvl w:val="0"/>
                <w:numId w:val="15"/>
              </w:numPr>
              <w:spacing w:after="0" w:line="360" w:lineRule="auto"/>
              <w:rPr>
                <w:rFonts w:ascii="Tahoma" w:hAnsi="Tahoma" w:cs="Tahoma"/>
                <w:sz w:val="20"/>
                <w:szCs w:val="20"/>
              </w:rPr>
            </w:pPr>
            <w:r w:rsidRPr="008A77AF">
              <w:rPr>
                <w:rFonts w:ascii="Tahoma" w:hAnsi="Tahoma" w:cs="Tahoma"/>
                <w:sz w:val="20"/>
                <w:szCs w:val="20"/>
              </w:rPr>
              <w:t>stan tuszu w pojemniku</w:t>
            </w:r>
          </w:p>
        </w:tc>
        <w:tc>
          <w:tcPr>
            <w:tcW w:w="1134" w:type="dxa"/>
            <w:tcBorders>
              <w:top w:val="single" w:sz="4" w:space="0" w:color="000000"/>
              <w:left w:val="single" w:sz="4" w:space="0" w:color="000000"/>
              <w:bottom w:val="single" w:sz="4" w:space="0" w:color="000000"/>
            </w:tcBorders>
            <w:vAlign w:val="center"/>
          </w:tcPr>
          <w:p w:rsidR="008A77AF" w:rsidRPr="008A77AF" w:rsidRDefault="008A77AF" w:rsidP="008A77AF">
            <w:pPr>
              <w:spacing w:after="0" w:line="360" w:lineRule="auto"/>
              <w:jc w:val="center"/>
              <w:rPr>
                <w:rFonts w:ascii="Tahoma" w:hAnsi="Tahoma" w:cs="Tahoma"/>
                <w:sz w:val="20"/>
                <w:szCs w:val="20"/>
              </w:rPr>
            </w:pPr>
            <w:r w:rsidRPr="008A77AF">
              <w:rPr>
                <w:rFonts w:ascii="Tahoma" w:hAnsi="Tahoma" w:cs="Tahoma"/>
                <w:sz w:val="20"/>
                <w:szCs w:val="20"/>
              </w:rPr>
              <w:t xml:space="preserve">TAK podać </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2</w:t>
            </w: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pStyle w:val="Bezodstpw1"/>
              <w:spacing w:line="360" w:lineRule="auto"/>
              <w:ind w:left="0" w:right="0" w:firstLine="0"/>
              <w:rPr>
                <w:rFonts w:ascii="Tahoma" w:hAnsi="Tahoma" w:cs="Tahoma"/>
                <w:sz w:val="20"/>
                <w:szCs w:val="20"/>
              </w:rPr>
            </w:pPr>
            <w:r w:rsidRPr="008A77AF">
              <w:rPr>
                <w:rFonts w:ascii="Tahoma" w:hAnsi="Tahoma" w:cs="Tahoma"/>
                <w:sz w:val="20"/>
                <w:szCs w:val="20"/>
              </w:rPr>
              <w:t>Podgląd stanu realizacji zleceń (kolejka) i możliwość zarządzaniem kolejką (wstrzymywanie, wznawianie, usuwanie).</w:t>
            </w:r>
          </w:p>
        </w:tc>
        <w:tc>
          <w:tcPr>
            <w:tcW w:w="1134" w:type="dxa"/>
            <w:tcBorders>
              <w:top w:val="single" w:sz="4" w:space="0" w:color="000000"/>
              <w:left w:val="single" w:sz="4" w:space="0" w:color="000000"/>
              <w:bottom w:val="single" w:sz="4" w:space="0" w:color="000000"/>
            </w:tcBorders>
            <w:vAlign w:val="center"/>
          </w:tcPr>
          <w:p w:rsidR="008A77AF" w:rsidRPr="008A77AF" w:rsidRDefault="008A77AF" w:rsidP="008A77AF">
            <w:pPr>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2</w:t>
            </w: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pStyle w:val="Bezodstpw1"/>
              <w:spacing w:line="360" w:lineRule="auto"/>
              <w:ind w:left="0" w:right="0" w:firstLine="0"/>
              <w:rPr>
                <w:rFonts w:ascii="Tahoma" w:hAnsi="Tahoma" w:cs="Tahoma"/>
                <w:sz w:val="20"/>
                <w:szCs w:val="20"/>
              </w:rPr>
            </w:pPr>
            <w:r w:rsidRPr="008A77AF">
              <w:rPr>
                <w:rFonts w:ascii="Tahoma" w:hAnsi="Tahoma" w:cs="Tahoma"/>
                <w:sz w:val="20"/>
                <w:szCs w:val="20"/>
              </w:rPr>
              <w:t>Program pozwala na weryfikację poprawności nagrywanych płyt.</w:t>
            </w:r>
          </w:p>
        </w:tc>
        <w:tc>
          <w:tcPr>
            <w:tcW w:w="1134" w:type="dxa"/>
            <w:tcBorders>
              <w:top w:val="single" w:sz="4" w:space="0" w:color="000000"/>
              <w:left w:val="single" w:sz="4" w:space="0" w:color="000000"/>
              <w:bottom w:val="single" w:sz="4" w:space="0" w:color="000000"/>
            </w:tcBorders>
            <w:vAlign w:val="center"/>
          </w:tcPr>
          <w:p w:rsidR="008A77AF" w:rsidRPr="008A77AF" w:rsidRDefault="008A77AF" w:rsidP="008A77AF">
            <w:pPr>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2</w:t>
            </w: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pStyle w:val="Bezodstpw1"/>
              <w:spacing w:line="360" w:lineRule="auto"/>
              <w:ind w:left="0" w:right="0" w:firstLine="0"/>
              <w:rPr>
                <w:rFonts w:ascii="Tahoma" w:hAnsi="Tahoma" w:cs="Tahoma"/>
                <w:sz w:val="20"/>
                <w:szCs w:val="20"/>
              </w:rPr>
            </w:pPr>
            <w:r w:rsidRPr="008A77AF">
              <w:rPr>
                <w:rFonts w:ascii="Tahoma" w:hAnsi="Tahoma" w:cs="Tahoma"/>
                <w:sz w:val="20"/>
                <w:szCs w:val="20"/>
              </w:rPr>
              <w:t>Program pozwala na jednoczesne przetwarzanie kilku zadań (w tym nagrywanie na 2 nagrywarkach).</w:t>
            </w:r>
          </w:p>
        </w:tc>
        <w:tc>
          <w:tcPr>
            <w:tcW w:w="1134" w:type="dxa"/>
            <w:tcBorders>
              <w:top w:val="single" w:sz="4" w:space="0" w:color="000000"/>
              <w:left w:val="single" w:sz="4" w:space="0" w:color="000000"/>
              <w:bottom w:val="single" w:sz="4" w:space="0" w:color="000000"/>
            </w:tcBorders>
            <w:vAlign w:val="center"/>
          </w:tcPr>
          <w:p w:rsidR="008A77AF" w:rsidRPr="008A77AF" w:rsidRDefault="008A77AF" w:rsidP="008A77AF">
            <w:pPr>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2</w:t>
            </w: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pStyle w:val="Bezodstpw1"/>
              <w:spacing w:line="360" w:lineRule="auto"/>
              <w:ind w:left="0" w:right="0" w:firstLine="0"/>
              <w:rPr>
                <w:rFonts w:ascii="Tahoma" w:hAnsi="Tahoma" w:cs="Tahoma"/>
                <w:sz w:val="20"/>
                <w:szCs w:val="20"/>
              </w:rPr>
            </w:pPr>
            <w:r w:rsidRPr="008A77AF">
              <w:rPr>
                <w:rFonts w:ascii="Tahoma" w:hAnsi="Tahoma" w:cs="Tahoma"/>
                <w:sz w:val="20"/>
                <w:szCs w:val="20"/>
              </w:rPr>
              <w:t>Automatyczne odświeżanie listy dostępnych badań.</w:t>
            </w:r>
          </w:p>
        </w:tc>
        <w:tc>
          <w:tcPr>
            <w:tcW w:w="1134" w:type="dxa"/>
            <w:tcBorders>
              <w:top w:val="single" w:sz="4" w:space="0" w:color="000000"/>
              <w:left w:val="single" w:sz="4" w:space="0" w:color="000000"/>
              <w:bottom w:val="single" w:sz="4" w:space="0" w:color="000000"/>
            </w:tcBorders>
            <w:vAlign w:val="center"/>
          </w:tcPr>
          <w:p w:rsidR="008A77AF" w:rsidRPr="008A77AF" w:rsidRDefault="008A77AF" w:rsidP="008A77AF">
            <w:pPr>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pStyle w:val="Bezodstpw"/>
              <w:spacing w:line="360" w:lineRule="auto"/>
              <w:rPr>
                <w:rFonts w:ascii="Tahoma" w:eastAsia="Dotum" w:hAnsi="Tahoma" w:cs="Tahoma"/>
                <w:noProof/>
                <w:color w:val="000000"/>
                <w:sz w:val="20"/>
                <w:szCs w:val="20"/>
                <w:lang w:eastAsia="ar-SA"/>
              </w:rPr>
            </w:pPr>
            <w:r w:rsidRPr="008A77AF">
              <w:rPr>
                <w:rFonts w:ascii="Tahoma" w:eastAsia="Dotum" w:hAnsi="Tahoma" w:cs="Tahoma"/>
                <w:noProof/>
                <w:color w:val="000000"/>
                <w:sz w:val="20"/>
                <w:szCs w:val="20"/>
                <w:lang w:eastAsia="ar-SA"/>
              </w:rPr>
              <w:t>Oferowane oprogramowanie sterujące pracą duplikatora posiada:</w:t>
            </w:r>
          </w:p>
          <w:p w:rsidR="008A77AF" w:rsidRPr="008A77AF" w:rsidRDefault="008A77AF" w:rsidP="008A77AF">
            <w:pPr>
              <w:pStyle w:val="Bezodstpw"/>
              <w:spacing w:line="360" w:lineRule="auto"/>
              <w:rPr>
                <w:rFonts w:ascii="Tahoma" w:eastAsia="Dotum" w:hAnsi="Tahoma" w:cs="Tahoma"/>
                <w:noProof/>
                <w:color w:val="000000"/>
                <w:sz w:val="20"/>
                <w:szCs w:val="20"/>
              </w:rPr>
            </w:pPr>
            <w:r w:rsidRPr="008A77AF">
              <w:rPr>
                <w:rFonts w:ascii="Tahoma" w:eastAsia="Dotum" w:hAnsi="Tahoma" w:cs="Tahoma"/>
                <w:noProof/>
                <w:color w:val="000000"/>
                <w:sz w:val="20"/>
                <w:szCs w:val="20"/>
              </w:rPr>
              <w:t>Wpis/zgłoszenie do rejestru wyrobów  medycznych w klasie min. IIb</w:t>
            </w:r>
          </w:p>
          <w:p w:rsidR="008A77AF" w:rsidRPr="008A77AF" w:rsidRDefault="008A77AF" w:rsidP="008A77AF">
            <w:pPr>
              <w:pStyle w:val="Bezodstpw"/>
              <w:spacing w:line="360" w:lineRule="auto"/>
              <w:ind w:left="0" w:firstLine="0"/>
              <w:rPr>
                <w:rFonts w:ascii="Tahoma" w:eastAsia="Dotum" w:hAnsi="Tahoma" w:cs="Tahoma"/>
                <w:noProof/>
                <w:color w:val="000000"/>
                <w:sz w:val="20"/>
                <w:szCs w:val="20"/>
              </w:rPr>
            </w:pPr>
            <w:r w:rsidRPr="008A77AF">
              <w:rPr>
                <w:rFonts w:ascii="Tahoma" w:eastAsia="Dotum" w:hAnsi="Tahoma" w:cs="Tahoma"/>
                <w:noProof/>
                <w:color w:val="000000"/>
                <w:sz w:val="20"/>
                <w:szCs w:val="20"/>
              </w:rPr>
              <w:t>Deklarację zgodności CE stwierdzającą zgodność z dyrektywą 93/42/EEC i zarejestrowanie w klasie min. IIb</w:t>
            </w:r>
          </w:p>
          <w:p w:rsidR="008A77AF" w:rsidRPr="008A77AF" w:rsidRDefault="008A77AF" w:rsidP="008A77AF">
            <w:pPr>
              <w:pStyle w:val="Bezodstpw"/>
              <w:spacing w:line="360" w:lineRule="auto"/>
              <w:ind w:left="0" w:firstLine="0"/>
              <w:rPr>
                <w:rFonts w:ascii="Tahoma" w:eastAsia="Dotum" w:hAnsi="Tahoma" w:cs="Tahoma"/>
                <w:noProof/>
                <w:color w:val="000000"/>
                <w:sz w:val="20"/>
                <w:szCs w:val="20"/>
              </w:rPr>
            </w:pPr>
            <w:r w:rsidRPr="008A77AF">
              <w:rPr>
                <w:rFonts w:ascii="Tahoma" w:eastAsia="Dotum" w:hAnsi="Tahoma" w:cs="Tahoma"/>
                <w:noProof/>
                <w:color w:val="000000"/>
                <w:sz w:val="20"/>
                <w:szCs w:val="20"/>
              </w:rPr>
              <w:lastRenderedPageBreak/>
              <w:t>Certyfikat jednostki notyfikowanej stwierdzający zgodność z dyrektywą 93/42/EEC i zarejestrowanie w klasie min. IIb</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lastRenderedPageBreak/>
              <w:t>TAK podać i załączyć certyfikaty</w:t>
            </w:r>
          </w:p>
        </w:tc>
      </w:tr>
      <w:tr w:rsidR="008A77AF" w:rsidRPr="008A77AF" w:rsidTr="008A77AF">
        <w:tc>
          <w:tcPr>
            <w:tcW w:w="10660" w:type="dxa"/>
            <w:gridSpan w:val="6"/>
            <w:tcBorders>
              <w:top w:val="single" w:sz="4" w:space="0" w:color="000000"/>
              <w:bottom w:val="single" w:sz="4" w:space="0" w:color="000000"/>
            </w:tcBorders>
          </w:tcPr>
          <w:p w:rsidR="008A77AF" w:rsidRPr="008A77AF" w:rsidRDefault="008A77AF" w:rsidP="008A77AF">
            <w:pPr>
              <w:pStyle w:val="Akapitzlist"/>
              <w:numPr>
                <w:ilvl w:val="0"/>
                <w:numId w:val="17"/>
              </w:numPr>
              <w:snapToGrid w:val="0"/>
              <w:spacing w:after="0" w:line="360" w:lineRule="auto"/>
              <w:rPr>
                <w:rFonts w:ascii="Tahoma" w:hAnsi="Tahoma" w:cs="Tahoma"/>
                <w:b/>
                <w:sz w:val="20"/>
                <w:szCs w:val="20"/>
              </w:rPr>
            </w:pPr>
            <w:r w:rsidRPr="008A77AF">
              <w:rPr>
                <w:rFonts w:ascii="Tahoma" w:hAnsi="Tahoma" w:cs="Tahoma"/>
                <w:b/>
                <w:sz w:val="20"/>
                <w:szCs w:val="20"/>
              </w:rPr>
              <w:lastRenderedPageBreak/>
              <w:t xml:space="preserve">Serwery bazodanowe, sprzęt komputerowy </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pStyle w:val="Bezodstpw"/>
              <w:spacing w:line="360" w:lineRule="auto"/>
              <w:rPr>
                <w:rFonts w:ascii="Tahoma" w:eastAsia="Dotum" w:hAnsi="Tahoma" w:cs="Tahoma"/>
                <w:sz w:val="20"/>
                <w:szCs w:val="20"/>
              </w:rPr>
            </w:pPr>
            <w:r w:rsidRPr="008A77AF">
              <w:rPr>
                <w:rFonts w:ascii="Tahoma" w:eastAsia="Dotum" w:hAnsi="Tahoma" w:cs="Tahoma"/>
                <w:sz w:val="20"/>
                <w:szCs w:val="20"/>
              </w:rPr>
              <w:t>Serwer bazodanowy - obrazowy dla systemu archiwizacji - 1 szt.</w:t>
            </w:r>
          </w:p>
          <w:p w:rsidR="008A77AF" w:rsidRPr="008A77AF" w:rsidRDefault="008A77AF" w:rsidP="008A77AF">
            <w:pPr>
              <w:pStyle w:val="Bezodstpw"/>
              <w:spacing w:line="360" w:lineRule="auto"/>
              <w:rPr>
                <w:rFonts w:ascii="Tahoma" w:eastAsia="Dotum" w:hAnsi="Tahoma" w:cs="Tahoma"/>
                <w:sz w:val="20"/>
                <w:szCs w:val="20"/>
              </w:rPr>
            </w:pPr>
            <w:r w:rsidRPr="008A77AF">
              <w:rPr>
                <w:rFonts w:ascii="Tahoma" w:eastAsia="Dotum" w:hAnsi="Tahoma" w:cs="Tahoma"/>
                <w:sz w:val="20"/>
                <w:szCs w:val="20"/>
              </w:rPr>
              <w:t>Parametry minimalne:</w:t>
            </w:r>
          </w:p>
          <w:p w:rsidR="008A77AF" w:rsidRPr="008A77AF" w:rsidRDefault="008A77AF" w:rsidP="008A77AF">
            <w:pPr>
              <w:pStyle w:val="Bezodstpw"/>
              <w:numPr>
                <w:ilvl w:val="0"/>
                <w:numId w:val="28"/>
              </w:numPr>
              <w:spacing w:line="360" w:lineRule="auto"/>
              <w:rPr>
                <w:rFonts w:ascii="Tahoma" w:eastAsia="Dotum" w:hAnsi="Tahoma" w:cs="Tahoma"/>
                <w:sz w:val="20"/>
                <w:szCs w:val="20"/>
              </w:rPr>
            </w:pPr>
            <w:r w:rsidRPr="008A77AF">
              <w:rPr>
                <w:rFonts w:ascii="Tahoma" w:eastAsia="Dotum" w:hAnsi="Tahoma" w:cs="Tahoma"/>
                <w:sz w:val="20"/>
                <w:szCs w:val="20"/>
              </w:rPr>
              <w:t xml:space="preserve">Procesor czterordzeniowy o częstotliwości min. 3.0 </w:t>
            </w:r>
            <w:proofErr w:type="spellStart"/>
            <w:r w:rsidRPr="008A77AF">
              <w:rPr>
                <w:rFonts w:ascii="Tahoma" w:eastAsia="Dotum" w:hAnsi="Tahoma" w:cs="Tahoma"/>
                <w:sz w:val="20"/>
                <w:szCs w:val="20"/>
              </w:rPr>
              <w:t>GHz</w:t>
            </w:r>
            <w:proofErr w:type="spellEnd"/>
            <w:r w:rsidRPr="008A77AF">
              <w:rPr>
                <w:rFonts w:ascii="Tahoma" w:eastAsia="Dotum" w:hAnsi="Tahoma" w:cs="Tahoma"/>
                <w:sz w:val="20"/>
                <w:szCs w:val="20"/>
              </w:rPr>
              <w:t xml:space="preserve"> lub równoważny </w:t>
            </w:r>
          </w:p>
          <w:p w:rsidR="008A77AF" w:rsidRPr="008A77AF" w:rsidRDefault="008A77AF" w:rsidP="008A77AF">
            <w:pPr>
              <w:pStyle w:val="Bezodstpw"/>
              <w:numPr>
                <w:ilvl w:val="0"/>
                <w:numId w:val="28"/>
              </w:numPr>
              <w:spacing w:line="360" w:lineRule="auto"/>
              <w:rPr>
                <w:rFonts w:ascii="Tahoma" w:eastAsia="Dotum" w:hAnsi="Tahoma" w:cs="Tahoma"/>
                <w:sz w:val="20"/>
                <w:szCs w:val="20"/>
              </w:rPr>
            </w:pPr>
            <w:r w:rsidRPr="008A77AF">
              <w:rPr>
                <w:rFonts w:ascii="Tahoma" w:eastAsia="Dotum" w:hAnsi="Tahoma" w:cs="Tahoma"/>
                <w:sz w:val="20"/>
                <w:szCs w:val="20"/>
              </w:rPr>
              <w:t xml:space="preserve">pamięć RAM min. 32GB </w:t>
            </w:r>
          </w:p>
          <w:p w:rsidR="008A77AF" w:rsidRPr="008A77AF" w:rsidRDefault="008A77AF" w:rsidP="008A77AF">
            <w:pPr>
              <w:pStyle w:val="Bezodstpw"/>
              <w:numPr>
                <w:ilvl w:val="0"/>
                <w:numId w:val="28"/>
              </w:numPr>
              <w:spacing w:line="360" w:lineRule="auto"/>
              <w:rPr>
                <w:rFonts w:ascii="Tahoma" w:eastAsia="Dotum" w:hAnsi="Tahoma" w:cs="Tahoma"/>
                <w:sz w:val="20"/>
                <w:szCs w:val="20"/>
              </w:rPr>
            </w:pPr>
            <w:r w:rsidRPr="008A77AF">
              <w:rPr>
                <w:rFonts w:ascii="Tahoma" w:eastAsia="Dotum" w:hAnsi="Tahoma" w:cs="Tahoma"/>
                <w:sz w:val="20"/>
                <w:szCs w:val="20"/>
              </w:rPr>
              <w:t>Przestrzeń obrazowa dla systemu operacyjnego min. 1TB</w:t>
            </w:r>
          </w:p>
          <w:p w:rsidR="008A77AF" w:rsidRPr="008A77AF" w:rsidRDefault="008A77AF" w:rsidP="008A77AF">
            <w:pPr>
              <w:pStyle w:val="Bezodstpw"/>
              <w:numPr>
                <w:ilvl w:val="0"/>
                <w:numId w:val="28"/>
              </w:numPr>
              <w:spacing w:line="360" w:lineRule="auto"/>
              <w:rPr>
                <w:rFonts w:ascii="Tahoma" w:eastAsia="Dotum" w:hAnsi="Tahoma" w:cs="Tahoma"/>
                <w:sz w:val="20"/>
                <w:szCs w:val="20"/>
              </w:rPr>
            </w:pPr>
            <w:r w:rsidRPr="008A77AF">
              <w:rPr>
                <w:rFonts w:ascii="Tahoma" w:eastAsia="Dotum" w:hAnsi="Tahoma" w:cs="Tahoma"/>
                <w:sz w:val="20"/>
                <w:szCs w:val="20"/>
              </w:rPr>
              <w:t xml:space="preserve">Przestrzeń obrazowa dla systemu archiwizacji min.12 TB z możliwością rozbudowy </w:t>
            </w:r>
          </w:p>
          <w:p w:rsidR="008A77AF" w:rsidRPr="008A77AF" w:rsidRDefault="008A77AF" w:rsidP="008A77AF">
            <w:pPr>
              <w:pStyle w:val="Bezodstpw"/>
              <w:numPr>
                <w:ilvl w:val="0"/>
                <w:numId w:val="28"/>
              </w:numPr>
              <w:spacing w:line="360" w:lineRule="auto"/>
              <w:rPr>
                <w:rFonts w:ascii="Tahoma" w:eastAsia="Dotum" w:hAnsi="Tahoma" w:cs="Tahoma"/>
                <w:sz w:val="20"/>
                <w:szCs w:val="20"/>
              </w:rPr>
            </w:pPr>
            <w:r w:rsidRPr="008A77AF">
              <w:rPr>
                <w:rFonts w:ascii="Tahoma" w:eastAsia="Dotum" w:hAnsi="Tahoma" w:cs="Tahoma"/>
                <w:sz w:val="20"/>
                <w:szCs w:val="20"/>
              </w:rPr>
              <w:t>Dyski twarde pracują w architekturze RAID5</w:t>
            </w:r>
          </w:p>
          <w:p w:rsidR="008A77AF" w:rsidRPr="008A77AF" w:rsidRDefault="008A77AF" w:rsidP="008A77AF">
            <w:pPr>
              <w:pStyle w:val="Bezodstpw"/>
              <w:numPr>
                <w:ilvl w:val="0"/>
                <w:numId w:val="28"/>
              </w:numPr>
              <w:spacing w:line="360" w:lineRule="auto"/>
              <w:rPr>
                <w:rFonts w:ascii="Tahoma" w:eastAsia="Dotum" w:hAnsi="Tahoma" w:cs="Tahoma"/>
                <w:sz w:val="20"/>
                <w:szCs w:val="20"/>
              </w:rPr>
            </w:pPr>
            <w:r w:rsidRPr="008A77AF">
              <w:rPr>
                <w:rFonts w:ascii="Tahoma" w:eastAsia="Dotum" w:hAnsi="Tahoma" w:cs="Tahoma"/>
                <w:sz w:val="20"/>
                <w:szCs w:val="20"/>
              </w:rPr>
              <w:t>Interfejs sieciowy LAN min. 1Gbits/s</w:t>
            </w:r>
          </w:p>
          <w:p w:rsidR="008A77AF" w:rsidRPr="008A77AF" w:rsidRDefault="008A77AF" w:rsidP="008A77AF">
            <w:pPr>
              <w:pStyle w:val="Bezodstpw"/>
              <w:numPr>
                <w:ilvl w:val="0"/>
                <w:numId w:val="28"/>
              </w:numPr>
              <w:spacing w:line="360" w:lineRule="auto"/>
              <w:rPr>
                <w:rFonts w:ascii="Tahoma" w:eastAsia="Dotum" w:hAnsi="Tahoma" w:cs="Tahoma"/>
                <w:sz w:val="20"/>
                <w:szCs w:val="20"/>
              </w:rPr>
            </w:pPr>
            <w:r w:rsidRPr="008A77AF">
              <w:rPr>
                <w:rFonts w:ascii="Tahoma" w:eastAsia="Dotum" w:hAnsi="Tahoma" w:cs="Tahoma"/>
                <w:sz w:val="20"/>
                <w:szCs w:val="20"/>
              </w:rPr>
              <w:t xml:space="preserve">System operacyjny klasy min. Windows Server 2016 lub równoważny </w:t>
            </w:r>
          </w:p>
          <w:p w:rsidR="008A77AF" w:rsidRPr="008A77AF" w:rsidRDefault="008A77AF" w:rsidP="008A77AF">
            <w:pPr>
              <w:pStyle w:val="Bezodstpw"/>
              <w:numPr>
                <w:ilvl w:val="0"/>
                <w:numId w:val="28"/>
              </w:numPr>
              <w:spacing w:line="360" w:lineRule="auto"/>
              <w:rPr>
                <w:rFonts w:ascii="Tahoma" w:eastAsia="Dotum" w:hAnsi="Tahoma" w:cs="Tahoma"/>
                <w:sz w:val="20"/>
                <w:szCs w:val="20"/>
              </w:rPr>
            </w:pPr>
            <w:r w:rsidRPr="008A77AF">
              <w:rPr>
                <w:rFonts w:ascii="Tahoma" w:eastAsia="Dotum" w:hAnsi="Tahoma" w:cs="Tahoma"/>
                <w:sz w:val="20"/>
                <w:szCs w:val="20"/>
              </w:rPr>
              <w:t>Napęd optyczny CD/DVD</w:t>
            </w:r>
          </w:p>
          <w:p w:rsidR="008A77AF" w:rsidRPr="008A77AF" w:rsidRDefault="008A77AF" w:rsidP="008A77AF">
            <w:pPr>
              <w:pStyle w:val="Bezodstpw"/>
              <w:numPr>
                <w:ilvl w:val="0"/>
                <w:numId w:val="28"/>
              </w:numPr>
              <w:spacing w:line="360" w:lineRule="auto"/>
              <w:rPr>
                <w:rFonts w:ascii="Tahoma" w:eastAsia="Dotum" w:hAnsi="Tahoma" w:cs="Tahoma"/>
                <w:sz w:val="20"/>
                <w:szCs w:val="20"/>
              </w:rPr>
            </w:pPr>
            <w:r w:rsidRPr="008A77AF">
              <w:rPr>
                <w:rFonts w:ascii="Tahoma" w:eastAsia="Dotum" w:hAnsi="Tahoma" w:cs="Tahoma"/>
                <w:sz w:val="20"/>
                <w:szCs w:val="20"/>
              </w:rPr>
              <w:t xml:space="preserve">Klawiatura, mysz optyczna </w:t>
            </w:r>
          </w:p>
          <w:p w:rsidR="008A77AF" w:rsidRPr="008A77AF" w:rsidRDefault="008A77AF" w:rsidP="008A77AF">
            <w:pPr>
              <w:pStyle w:val="Bezodstpw"/>
              <w:numPr>
                <w:ilvl w:val="0"/>
                <w:numId w:val="28"/>
              </w:numPr>
              <w:spacing w:line="360" w:lineRule="auto"/>
              <w:rPr>
                <w:rFonts w:ascii="Tahoma" w:eastAsia="Dotum" w:hAnsi="Tahoma" w:cs="Tahoma"/>
                <w:sz w:val="20"/>
                <w:szCs w:val="20"/>
              </w:rPr>
            </w:pPr>
            <w:r w:rsidRPr="008A77AF">
              <w:rPr>
                <w:rFonts w:ascii="Tahoma" w:eastAsia="Dotum" w:hAnsi="Tahoma" w:cs="Tahoma"/>
                <w:sz w:val="20"/>
                <w:szCs w:val="20"/>
              </w:rPr>
              <w:t>Monitor LCD 19”</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TAK podać</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pStyle w:val="Bezodstpw"/>
              <w:spacing w:line="360" w:lineRule="auto"/>
              <w:ind w:left="0" w:firstLine="0"/>
              <w:rPr>
                <w:rFonts w:ascii="Tahoma" w:eastAsia="Dotum" w:hAnsi="Tahoma" w:cs="Tahoma"/>
                <w:sz w:val="20"/>
                <w:szCs w:val="20"/>
              </w:rPr>
            </w:pPr>
            <w:r w:rsidRPr="008A77AF">
              <w:rPr>
                <w:rFonts w:ascii="Tahoma" w:eastAsia="Dotum" w:hAnsi="Tahoma" w:cs="Tahoma"/>
                <w:sz w:val="20"/>
                <w:szCs w:val="20"/>
              </w:rPr>
              <w:t>Szafa serwerowa min. 24U z oprzyrządowaniem wraz z urządzeniem dystrybucyjnym (</w:t>
            </w:r>
            <w:proofErr w:type="spellStart"/>
            <w:r w:rsidRPr="008A77AF">
              <w:rPr>
                <w:rFonts w:ascii="Tahoma" w:eastAsia="Dotum" w:hAnsi="Tahoma" w:cs="Tahoma"/>
                <w:sz w:val="20"/>
                <w:szCs w:val="20"/>
              </w:rPr>
              <w:t>switch</w:t>
            </w:r>
            <w:proofErr w:type="spellEnd"/>
            <w:r w:rsidRPr="008A77AF">
              <w:rPr>
                <w:rFonts w:ascii="Tahoma" w:eastAsia="Dotum" w:hAnsi="Tahoma" w:cs="Tahoma"/>
                <w:sz w:val="20"/>
                <w:szCs w:val="20"/>
              </w:rPr>
              <w:t xml:space="preserve">) </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lang w:val="de-DE"/>
              </w:rPr>
            </w:pPr>
            <w:r w:rsidRPr="008A77AF">
              <w:rPr>
                <w:rFonts w:ascii="Tahoma" w:hAnsi="Tahoma" w:cs="Tahoma"/>
                <w:sz w:val="20"/>
                <w:szCs w:val="20"/>
                <w:lang w:val="de-DE"/>
              </w:rPr>
              <w:t xml:space="preserve">TAK  </w:t>
            </w:r>
            <w:proofErr w:type="spellStart"/>
            <w:r w:rsidRPr="008A77AF">
              <w:rPr>
                <w:rFonts w:ascii="Tahoma" w:hAnsi="Tahoma" w:cs="Tahoma"/>
                <w:sz w:val="20"/>
                <w:szCs w:val="20"/>
                <w:lang w:val="de-DE"/>
              </w:rPr>
              <w:t>podać</w:t>
            </w:r>
            <w:proofErr w:type="spellEnd"/>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pStyle w:val="Bezodstpw"/>
              <w:spacing w:line="360" w:lineRule="auto"/>
              <w:ind w:left="0" w:right="34" w:firstLine="0"/>
              <w:rPr>
                <w:rFonts w:ascii="Tahoma" w:eastAsia="Dotum" w:hAnsi="Tahoma" w:cs="Tahoma"/>
                <w:sz w:val="20"/>
                <w:szCs w:val="20"/>
              </w:rPr>
            </w:pPr>
            <w:r w:rsidRPr="008A77AF">
              <w:rPr>
                <w:rFonts w:ascii="Tahoma" w:eastAsia="Dotum" w:hAnsi="Tahoma" w:cs="Tahoma"/>
                <w:sz w:val="20"/>
                <w:szCs w:val="20"/>
              </w:rPr>
              <w:t xml:space="preserve">UPS dobrany parametrami dla serwerów bazodanowych zapewniający potrzymanie systemu w przypadku awarii zasilania </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TAK</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pStyle w:val="Bezodstpw"/>
              <w:spacing w:line="360" w:lineRule="auto"/>
              <w:ind w:left="0" w:right="34" w:firstLine="0"/>
              <w:rPr>
                <w:rFonts w:ascii="Tahoma" w:eastAsia="Dotum" w:hAnsi="Tahoma" w:cs="Tahoma"/>
                <w:sz w:val="20"/>
                <w:szCs w:val="20"/>
              </w:rPr>
            </w:pPr>
            <w:r w:rsidRPr="008A77AF">
              <w:rPr>
                <w:rFonts w:ascii="Tahoma" w:eastAsia="Dotum" w:hAnsi="Tahoma" w:cs="Tahoma"/>
                <w:sz w:val="20"/>
                <w:szCs w:val="20"/>
              </w:rPr>
              <w:t xml:space="preserve">Streamer LTO lub NAS o pojemności równiej wymaganej macierzy dyskowej umożliwiającej </w:t>
            </w:r>
            <w:r w:rsidRPr="008A77AF">
              <w:rPr>
                <w:rFonts w:ascii="Tahoma" w:eastAsia="Dotum" w:hAnsi="Tahoma" w:cs="Tahoma"/>
                <w:sz w:val="20"/>
                <w:szCs w:val="20"/>
              </w:rPr>
              <w:lastRenderedPageBreak/>
              <w:t xml:space="preserve">prowadzenie archiwizacji długoterminowej wraz z oprogramowanie w pełni kompatybilnym z oferowanym systemem PACS </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lastRenderedPageBreak/>
              <w:t xml:space="preserve">TAK </w:t>
            </w:r>
            <w:r w:rsidRPr="008A77AF">
              <w:rPr>
                <w:rFonts w:ascii="Tahoma" w:hAnsi="Tahoma" w:cs="Tahoma"/>
                <w:sz w:val="20"/>
                <w:szCs w:val="20"/>
              </w:rPr>
              <w:lastRenderedPageBreak/>
              <w:t xml:space="preserve">podać </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widowControl w:val="0"/>
              <w:autoSpaceDE w:val="0"/>
              <w:autoSpaceDN w:val="0"/>
              <w:adjustRightInd w:val="0"/>
              <w:spacing w:after="0" w:line="360" w:lineRule="auto"/>
              <w:jc w:val="center"/>
              <w:rPr>
                <w:rFonts w:ascii="Tahoma" w:eastAsia="TimesNewRoman" w:hAnsi="Tahoma" w:cs="Tahoma"/>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pStyle w:val="Bezodstpw"/>
              <w:spacing w:line="360" w:lineRule="auto"/>
              <w:ind w:left="0" w:firstLine="0"/>
              <w:rPr>
                <w:rFonts w:ascii="Tahoma" w:eastAsia="Dotum" w:hAnsi="Tahoma" w:cs="Tahoma"/>
                <w:b/>
                <w:sz w:val="20"/>
                <w:szCs w:val="20"/>
              </w:rPr>
            </w:pPr>
            <w:r w:rsidRPr="008A77AF">
              <w:rPr>
                <w:rFonts w:ascii="Tahoma" w:eastAsia="Dotum" w:hAnsi="Tahoma" w:cs="Tahoma"/>
                <w:b/>
                <w:sz w:val="20"/>
                <w:szCs w:val="20"/>
              </w:rPr>
              <w:t xml:space="preserve">Stacja robocza dla systemu RIS - 1 szt. </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X</w:t>
            </w:r>
          </w:p>
        </w:tc>
      </w:tr>
      <w:tr w:rsidR="008A77AF" w:rsidRPr="008A77AF" w:rsidTr="008A77AF">
        <w:tc>
          <w:tcPr>
            <w:tcW w:w="720" w:type="dxa"/>
            <w:gridSpan w:val="2"/>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p>
        </w:tc>
        <w:tc>
          <w:tcPr>
            <w:tcW w:w="8806" w:type="dxa"/>
            <w:gridSpan w:val="3"/>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pStyle w:val="Bezodstpw"/>
              <w:spacing w:line="360" w:lineRule="auto"/>
              <w:rPr>
                <w:rFonts w:ascii="Tahoma" w:eastAsia="Dotum" w:hAnsi="Tahoma" w:cs="Tahoma"/>
                <w:sz w:val="20"/>
                <w:szCs w:val="20"/>
              </w:rPr>
            </w:pPr>
            <w:r w:rsidRPr="008A77AF">
              <w:rPr>
                <w:rFonts w:ascii="Tahoma" w:eastAsia="Dotum" w:hAnsi="Tahoma" w:cs="Tahoma"/>
                <w:sz w:val="20"/>
                <w:szCs w:val="20"/>
              </w:rPr>
              <w:t>Komputer o minimalnych parametrach:</w:t>
            </w:r>
          </w:p>
          <w:p w:rsidR="008A77AF" w:rsidRPr="008A77AF" w:rsidRDefault="008A77AF" w:rsidP="008A77AF">
            <w:pPr>
              <w:pStyle w:val="Bezodstpw"/>
              <w:numPr>
                <w:ilvl w:val="0"/>
                <w:numId w:val="29"/>
              </w:numPr>
              <w:spacing w:line="360" w:lineRule="auto"/>
              <w:rPr>
                <w:rFonts w:ascii="Tahoma" w:eastAsia="Dotum" w:hAnsi="Tahoma" w:cs="Tahoma"/>
                <w:sz w:val="20"/>
                <w:szCs w:val="20"/>
              </w:rPr>
            </w:pPr>
            <w:r w:rsidRPr="008A77AF">
              <w:rPr>
                <w:rFonts w:ascii="Tahoma" w:eastAsia="Dotum" w:hAnsi="Tahoma" w:cs="Tahoma"/>
                <w:sz w:val="20"/>
                <w:szCs w:val="20"/>
              </w:rPr>
              <w:t xml:space="preserve">Procesor czterordzeniowy min 3.0 </w:t>
            </w:r>
            <w:proofErr w:type="spellStart"/>
            <w:r w:rsidRPr="008A77AF">
              <w:rPr>
                <w:rFonts w:ascii="Tahoma" w:eastAsia="Dotum" w:hAnsi="Tahoma" w:cs="Tahoma"/>
                <w:sz w:val="20"/>
                <w:szCs w:val="20"/>
              </w:rPr>
              <w:t>GHz</w:t>
            </w:r>
            <w:proofErr w:type="spellEnd"/>
            <w:r w:rsidRPr="008A77AF">
              <w:rPr>
                <w:rFonts w:ascii="Tahoma" w:eastAsia="Dotum" w:hAnsi="Tahoma" w:cs="Tahoma"/>
                <w:sz w:val="20"/>
                <w:szCs w:val="20"/>
              </w:rPr>
              <w:t xml:space="preserve"> lub równoważny, </w:t>
            </w:r>
          </w:p>
          <w:p w:rsidR="008A77AF" w:rsidRPr="008A77AF" w:rsidRDefault="008A77AF" w:rsidP="008A77AF">
            <w:pPr>
              <w:pStyle w:val="Bezodstpw"/>
              <w:numPr>
                <w:ilvl w:val="0"/>
                <w:numId w:val="29"/>
              </w:numPr>
              <w:spacing w:line="360" w:lineRule="auto"/>
              <w:rPr>
                <w:rFonts w:ascii="Tahoma" w:eastAsia="Dotum" w:hAnsi="Tahoma" w:cs="Tahoma"/>
                <w:sz w:val="20"/>
                <w:szCs w:val="20"/>
              </w:rPr>
            </w:pPr>
            <w:r w:rsidRPr="008A77AF">
              <w:rPr>
                <w:rFonts w:ascii="Tahoma" w:eastAsia="Dotum" w:hAnsi="Tahoma" w:cs="Tahoma"/>
                <w:sz w:val="20"/>
                <w:szCs w:val="20"/>
              </w:rPr>
              <w:t xml:space="preserve">pamięć RAM min. 8GB, </w:t>
            </w:r>
          </w:p>
          <w:p w:rsidR="008A77AF" w:rsidRPr="008A77AF" w:rsidRDefault="008A77AF" w:rsidP="008A77AF">
            <w:pPr>
              <w:pStyle w:val="Bezodstpw"/>
              <w:numPr>
                <w:ilvl w:val="0"/>
                <w:numId w:val="29"/>
              </w:numPr>
              <w:spacing w:line="360" w:lineRule="auto"/>
              <w:rPr>
                <w:rFonts w:ascii="Tahoma" w:eastAsia="Dotum" w:hAnsi="Tahoma" w:cs="Tahoma"/>
                <w:sz w:val="20"/>
                <w:szCs w:val="20"/>
              </w:rPr>
            </w:pPr>
            <w:r w:rsidRPr="008A77AF">
              <w:rPr>
                <w:rFonts w:ascii="Tahoma" w:eastAsia="Dotum" w:hAnsi="Tahoma" w:cs="Tahoma"/>
                <w:sz w:val="20"/>
                <w:szCs w:val="20"/>
              </w:rPr>
              <w:t xml:space="preserve">dysk twardy min. HDD 128 GB SSD </w:t>
            </w:r>
          </w:p>
          <w:p w:rsidR="008A77AF" w:rsidRPr="008A77AF" w:rsidRDefault="008A77AF" w:rsidP="008A77AF">
            <w:pPr>
              <w:pStyle w:val="Bezodstpw"/>
              <w:numPr>
                <w:ilvl w:val="0"/>
                <w:numId w:val="29"/>
              </w:numPr>
              <w:spacing w:line="360" w:lineRule="auto"/>
              <w:rPr>
                <w:rFonts w:ascii="Tahoma" w:eastAsia="Dotum" w:hAnsi="Tahoma" w:cs="Tahoma"/>
                <w:sz w:val="20"/>
                <w:szCs w:val="20"/>
              </w:rPr>
            </w:pPr>
            <w:r w:rsidRPr="008A77AF">
              <w:rPr>
                <w:rFonts w:ascii="Tahoma" w:eastAsia="Dotum" w:hAnsi="Tahoma" w:cs="Tahoma"/>
                <w:sz w:val="20"/>
                <w:szCs w:val="20"/>
              </w:rPr>
              <w:t xml:space="preserve">LAN min. 1Gbit/s, </w:t>
            </w:r>
          </w:p>
          <w:p w:rsidR="008A77AF" w:rsidRPr="008A77AF" w:rsidRDefault="008A77AF" w:rsidP="008A77AF">
            <w:pPr>
              <w:pStyle w:val="Bezodstpw"/>
              <w:numPr>
                <w:ilvl w:val="0"/>
                <w:numId w:val="29"/>
              </w:numPr>
              <w:spacing w:line="360" w:lineRule="auto"/>
              <w:rPr>
                <w:rFonts w:ascii="Tahoma" w:eastAsia="Dotum" w:hAnsi="Tahoma" w:cs="Tahoma"/>
                <w:sz w:val="20"/>
                <w:szCs w:val="20"/>
              </w:rPr>
            </w:pPr>
            <w:r w:rsidRPr="008A77AF">
              <w:rPr>
                <w:rFonts w:ascii="Tahoma" w:eastAsia="Dotum" w:hAnsi="Tahoma" w:cs="Tahoma"/>
                <w:sz w:val="20"/>
                <w:szCs w:val="20"/>
              </w:rPr>
              <w:t>Nagrywarka CD/DVD,</w:t>
            </w:r>
          </w:p>
          <w:p w:rsidR="008A77AF" w:rsidRPr="008A77AF" w:rsidRDefault="008A77AF" w:rsidP="008A77AF">
            <w:pPr>
              <w:pStyle w:val="Bezodstpw"/>
              <w:numPr>
                <w:ilvl w:val="0"/>
                <w:numId w:val="29"/>
              </w:numPr>
              <w:spacing w:line="360" w:lineRule="auto"/>
              <w:rPr>
                <w:rFonts w:ascii="Tahoma" w:eastAsia="Dotum" w:hAnsi="Tahoma" w:cs="Tahoma"/>
                <w:sz w:val="20"/>
                <w:szCs w:val="20"/>
              </w:rPr>
            </w:pPr>
            <w:r w:rsidRPr="008A77AF">
              <w:rPr>
                <w:rFonts w:ascii="Tahoma" w:eastAsia="Dotum" w:hAnsi="Tahoma" w:cs="Tahoma"/>
                <w:sz w:val="20"/>
                <w:szCs w:val="20"/>
              </w:rPr>
              <w:t xml:space="preserve">Karta graficzna VGA </w:t>
            </w:r>
          </w:p>
          <w:p w:rsidR="008A77AF" w:rsidRPr="008A77AF" w:rsidRDefault="008A77AF" w:rsidP="008A77AF">
            <w:pPr>
              <w:pStyle w:val="Bezodstpw"/>
              <w:numPr>
                <w:ilvl w:val="0"/>
                <w:numId w:val="29"/>
              </w:numPr>
              <w:spacing w:line="360" w:lineRule="auto"/>
              <w:rPr>
                <w:rFonts w:ascii="Tahoma" w:eastAsia="Dotum" w:hAnsi="Tahoma" w:cs="Tahoma"/>
                <w:sz w:val="20"/>
                <w:szCs w:val="20"/>
              </w:rPr>
            </w:pPr>
            <w:r w:rsidRPr="008A77AF">
              <w:rPr>
                <w:rFonts w:ascii="Tahoma" w:eastAsia="Dotum" w:hAnsi="Tahoma" w:cs="Tahoma"/>
                <w:sz w:val="20"/>
                <w:szCs w:val="20"/>
              </w:rPr>
              <w:t xml:space="preserve">System operacyjny klasy min. Windows </w:t>
            </w:r>
          </w:p>
          <w:p w:rsidR="008A77AF" w:rsidRPr="008A77AF" w:rsidRDefault="008A77AF" w:rsidP="008A77AF">
            <w:pPr>
              <w:pStyle w:val="Bezodstpw"/>
              <w:numPr>
                <w:ilvl w:val="0"/>
                <w:numId w:val="29"/>
              </w:numPr>
              <w:spacing w:line="360" w:lineRule="auto"/>
              <w:rPr>
                <w:rFonts w:ascii="Tahoma" w:eastAsia="Dotum" w:hAnsi="Tahoma" w:cs="Tahoma"/>
                <w:sz w:val="20"/>
                <w:szCs w:val="20"/>
              </w:rPr>
            </w:pPr>
            <w:r w:rsidRPr="008A77AF">
              <w:rPr>
                <w:rFonts w:ascii="Tahoma" w:eastAsia="Dotum" w:hAnsi="Tahoma" w:cs="Tahoma"/>
                <w:sz w:val="20"/>
                <w:szCs w:val="20"/>
              </w:rPr>
              <w:t>Klawiatura i mysz komputerowa</w:t>
            </w:r>
          </w:p>
          <w:p w:rsidR="008A77AF" w:rsidRPr="008A77AF" w:rsidRDefault="008A77AF" w:rsidP="008A77AF">
            <w:pPr>
              <w:pStyle w:val="Bezodstpw"/>
              <w:numPr>
                <w:ilvl w:val="0"/>
                <w:numId w:val="29"/>
              </w:numPr>
              <w:spacing w:line="360" w:lineRule="auto"/>
              <w:rPr>
                <w:rFonts w:ascii="Tahoma" w:eastAsia="Dotum" w:hAnsi="Tahoma" w:cs="Tahoma"/>
                <w:sz w:val="20"/>
                <w:szCs w:val="20"/>
              </w:rPr>
            </w:pPr>
            <w:r w:rsidRPr="008A77AF">
              <w:rPr>
                <w:rFonts w:ascii="Tahoma" w:eastAsia="Dotum" w:hAnsi="Tahoma" w:cs="Tahoma"/>
                <w:sz w:val="20"/>
                <w:szCs w:val="20"/>
              </w:rPr>
              <w:t>Monitor LCD min. 19“</w:t>
            </w:r>
          </w:p>
          <w:p w:rsidR="008A77AF" w:rsidRPr="008A77AF" w:rsidRDefault="008A77AF" w:rsidP="008A77AF">
            <w:pPr>
              <w:pStyle w:val="Bezodstpw"/>
              <w:numPr>
                <w:ilvl w:val="0"/>
                <w:numId w:val="29"/>
              </w:numPr>
              <w:spacing w:line="360" w:lineRule="auto"/>
              <w:rPr>
                <w:rFonts w:ascii="Tahoma" w:eastAsia="Dotum" w:hAnsi="Tahoma" w:cs="Tahoma"/>
                <w:sz w:val="20"/>
                <w:szCs w:val="20"/>
              </w:rPr>
            </w:pPr>
            <w:r w:rsidRPr="008A77AF">
              <w:rPr>
                <w:rFonts w:ascii="Tahoma" w:eastAsia="Dotum" w:hAnsi="Tahoma" w:cs="Tahoma"/>
                <w:sz w:val="20"/>
                <w:szCs w:val="20"/>
              </w:rPr>
              <w:t xml:space="preserve">UPS dobrany mocą do oferowanego sprzętu komputerowego  </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snapToGrid w:val="0"/>
              <w:spacing w:after="0" w:line="360" w:lineRule="auto"/>
              <w:jc w:val="center"/>
              <w:rPr>
                <w:rFonts w:ascii="Tahoma" w:hAnsi="Tahoma" w:cs="Tahoma"/>
                <w:sz w:val="20"/>
                <w:szCs w:val="20"/>
              </w:rPr>
            </w:pPr>
            <w:r w:rsidRPr="008A77AF">
              <w:rPr>
                <w:rFonts w:ascii="Tahoma" w:hAnsi="Tahoma" w:cs="Tahoma"/>
                <w:sz w:val="20"/>
                <w:szCs w:val="20"/>
              </w:rPr>
              <w:t xml:space="preserve">Tak podać </w:t>
            </w:r>
          </w:p>
        </w:tc>
      </w:tr>
      <w:tr w:rsidR="008A77AF" w:rsidRPr="008A77AF" w:rsidTr="008A77AF">
        <w:tc>
          <w:tcPr>
            <w:tcW w:w="10660" w:type="dxa"/>
            <w:gridSpan w:val="6"/>
            <w:tcBorders>
              <w:top w:val="single" w:sz="4" w:space="0" w:color="000000"/>
              <w:bottom w:val="single" w:sz="4" w:space="0" w:color="000000"/>
            </w:tcBorders>
          </w:tcPr>
          <w:p w:rsidR="008A77AF" w:rsidRPr="008A77AF" w:rsidRDefault="008A77AF" w:rsidP="008A77AF">
            <w:pPr>
              <w:pStyle w:val="Akapitzlist"/>
              <w:widowControl w:val="0"/>
              <w:numPr>
                <w:ilvl w:val="0"/>
                <w:numId w:val="17"/>
              </w:numPr>
              <w:autoSpaceDE w:val="0"/>
              <w:autoSpaceDN w:val="0"/>
              <w:adjustRightInd w:val="0"/>
              <w:spacing w:after="0" w:line="360" w:lineRule="auto"/>
              <w:rPr>
                <w:rFonts w:ascii="Tahoma" w:eastAsia="TimesNewRoman" w:hAnsi="Tahoma" w:cs="Tahoma"/>
                <w:b/>
                <w:sz w:val="20"/>
                <w:szCs w:val="20"/>
              </w:rPr>
            </w:pPr>
            <w:r w:rsidRPr="008A77AF">
              <w:rPr>
                <w:rFonts w:ascii="Tahoma" w:eastAsia="TimesNewRoman" w:hAnsi="Tahoma" w:cs="Tahoma"/>
                <w:b/>
                <w:bCs/>
                <w:sz w:val="20"/>
                <w:szCs w:val="20"/>
              </w:rPr>
              <w:t>Gwarancja/Inne wymagania</w:t>
            </w:r>
          </w:p>
        </w:tc>
      </w:tr>
      <w:tr w:rsidR="008A77AF" w:rsidRPr="008A77AF" w:rsidTr="008A77AF">
        <w:tc>
          <w:tcPr>
            <w:tcW w:w="709" w:type="dxa"/>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rPr>
                <w:rFonts w:ascii="Tahoma" w:eastAsia="TimesNewRoman" w:hAnsi="Tahoma" w:cs="Tahoma"/>
                <w:sz w:val="20"/>
                <w:szCs w:val="20"/>
              </w:rPr>
            </w:pPr>
          </w:p>
        </w:tc>
        <w:tc>
          <w:tcPr>
            <w:tcW w:w="8817" w:type="dxa"/>
            <w:gridSpan w:val="4"/>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widowControl w:val="0"/>
              <w:autoSpaceDE w:val="0"/>
              <w:autoSpaceDN w:val="0"/>
              <w:adjustRightInd w:val="0"/>
              <w:spacing w:after="0" w:line="360" w:lineRule="auto"/>
              <w:rPr>
                <w:rFonts w:ascii="Tahoma" w:eastAsia="TimesNewRoman" w:hAnsi="Tahoma" w:cs="Tahoma"/>
                <w:sz w:val="20"/>
                <w:szCs w:val="20"/>
              </w:rPr>
            </w:pPr>
            <w:r w:rsidRPr="008A77AF">
              <w:rPr>
                <w:rFonts w:ascii="Tahoma" w:eastAsia="TimesNewRoman" w:hAnsi="Tahoma" w:cs="Tahoma"/>
                <w:sz w:val="20"/>
                <w:szCs w:val="20"/>
              </w:rPr>
              <w:t>Podłączenie i skonfigurowanie przez Wykonawcę udostępnionych przez placówkę urządzeń standardu DICOM do oferowanego systemu RIS/PACS. Ewentualne koszty serwisowe podłączanych urządzeń do systemu PACS/RIS ponowi Zamawiający.</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widowControl w:val="0"/>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TAK</w:t>
            </w:r>
          </w:p>
        </w:tc>
      </w:tr>
      <w:tr w:rsidR="008A77AF" w:rsidRPr="008A77AF" w:rsidTr="008A77AF">
        <w:tc>
          <w:tcPr>
            <w:tcW w:w="709" w:type="dxa"/>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p>
        </w:tc>
        <w:tc>
          <w:tcPr>
            <w:tcW w:w="8817" w:type="dxa"/>
            <w:gridSpan w:val="4"/>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widowControl w:val="0"/>
              <w:autoSpaceDE w:val="0"/>
              <w:autoSpaceDN w:val="0"/>
              <w:adjustRightInd w:val="0"/>
              <w:spacing w:after="0" w:line="360" w:lineRule="auto"/>
              <w:rPr>
                <w:rFonts w:ascii="Tahoma" w:eastAsia="TimesNewRoman" w:hAnsi="Tahoma" w:cs="Tahoma"/>
                <w:b/>
                <w:bCs/>
                <w:sz w:val="20"/>
                <w:szCs w:val="20"/>
              </w:rPr>
            </w:pPr>
            <w:r w:rsidRPr="008A77AF">
              <w:rPr>
                <w:rFonts w:ascii="Tahoma" w:eastAsia="TimesNewRoman" w:hAnsi="Tahoma" w:cs="Tahoma"/>
                <w:sz w:val="20"/>
                <w:szCs w:val="20"/>
              </w:rPr>
              <w:t>Wykonawca dokona pełnej instalacji dostarczonego sprzętu i oprogramowania, podłączenia urządzeń diagnostycznych oraz uruchomienia wszystkich funkcjonalności systemu.</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widowControl w:val="0"/>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TAK</w:t>
            </w:r>
          </w:p>
        </w:tc>
      </w:tr>
      <w:tr w:rsidR="008A77AF" w:rsidRPr="008A77AF" w:rsidTr="008A77AF">
        <w:tc>
          <w:tcPr>
            <w:tcW w:w="709" w:type="dxa"/>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p>
        </w:tc>
        <w:tc>
          <w:tcPr>
            <w:tcW w:w="8817" w:type="dxa"/>
            <w:gridSpan w:val="4"/>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widowControl w:val="0"/>
              <w:autoSpaceDE w:val="0"/>
              <w:autoSpaceDN w:val="0"/>
              <w:adjustRightInd w:val="0"/>
              <w:spacing w:after="0" w:line="360" w:lineRule="auto"/>
              <w:rPr>
                <w:rFonts w:ascii="Tahoma" w:eastAsia="TimesNewRoman" w:hAnsi="Tahoma" w:cs="Tahoma"/>
                <w:sz w:val="20"/>
                <w:szCs w:val="20"/>
              </w:rPr>
            </w:pPr>
            <w:r w:rsidRPr="008A77AF">
              <w:rPr>
                <w:rFonts w:ascii="Tahoma" w:eastAsia="TimesNewRoman" w:hAnsi="Tahoma" w:cs="Tahoma"/>
                <w:sz w:val="20"/>
                <w:szCs w:val="20"/>
              </w:rPr>
              <w:t>Proces wdrożenia przeprowadzony zostanie z uwzględnieniem:</w:t>
            </w:r>
          </w:p>
          <w:p w:rsidR="008A77AF" w:rsidRPr="008A77AF" w:rsidRDefault="008A77AF" w:rsidP="008A77AF">
            <w:pPr>
              <w:pStyle w:val="Akapitzlist"/>
              <w:widowControl w:val="0"/>
              <w:numPr>
                <w:ilvl w:val="0"/>
                <w:numId w:val="16"/>
              </w:numPr>
              <w:autoSpaceDE w:val="0"/>
              <w:autoSpaceDN w:val="0"/>
              <w:adjustRightInd w:val="0"/>
              <w:spacing w:after="0" w:line="360" w:lineRule="auto"/>
              <w:rPr>
                <w:rFonts w:ascii="Tahoma" w:eastAsia="TimesNewRoman" w:hAnsi="Tahoma" w:cs="Tahoma"/>
                <w:sz w:val="20"/>
                <w:szCs w:val="20"/>
              </w:rPr>
            </w:pPr>
            <w:r w:rsidRPr="008A77AF">
              <w:rPr>
                <w:rFonts w:ascii="Tahoma" w:eastAsia="TimesNewRoman" w:hAnsi="Tahoma" w:cs="Tahoma"/>
                <w:sz w:val="20"/>
                <w:szCs w:val="20"/>
              </w:rPr>
              <w:lastRenderedPageBreak/>
              <w:t>instalacji i konfiguracji systemu,</w:t>
            </w:r>
          </w:p>
          <w:p w:rsidR="008A77AF" w:rsidRPr="008A77AF" w:rsidRDefault="008A77AF" w:rsidP="008A77AF">
            <w:pPr>
              <w:pStyle w:val="Akapitzlist"/>
              <w:widowControl w:val="0"/>
              <w:numPr>
                <w:ilvl w:val="0"/>
                <w:numId w:val="16"/>
              </w:numPr>
              <w:autoSpaceDE w:val="0"/>
              <w:autoSpaceDN w:val="0"/>
              <w:adjustRightInd w:val="0"/>
              <w:spacing w:after="0" w:line="360" w:lineRule="auto"/>
              <w:rPr>
                <w:rFonts w:ascii="Tahoma" w:eastAsia="TimesNewRoman" w:hAnsi="Tahoma" w:cs="Tahoma"/>
                <w:sz w:val="20"/>
                <w:szCs w:val="20"/>
              </w:rPr>
            </w:pPr>
            <w:r w:rsidRPr="008A77AF">
              <w:rPr>
                <w:rFonts w:ascii="Tahoma" w:eastAsia="TimesNewRoman" w:hAnsi="Tahoma" w:cs="Tahoma"/>
                <w:sz w:val="20"/>
                <w:szCs w:val="20"/>
              </w:rPr>
              <w:t>konfiguracji bazy danych,</w:t>
            </w:r>
          </w:p>
          <w:p w:rsidR="008A77AF" w:rsidRPr="008A77AF" w:rsidRDefault="008A77AF" w:rsidP="008A77AF">
            <w:pPr>
              <w:pStyle w:val="Akapitzlist"/>
              <w:widowControl w:val="0"/>
              <w:numPr>
                <w:ilvl w:val="0"/>
                <w:numId w:val="16"/>
              </w:numPr>
              <w:autoSpaceDE w:val="0"/>
              <w:autoSpaceDN w:val="0"/>
              <w:adjustRightInd w:val="0"/>
              <w:spacing w:after="0" w:line="360" w:lineRule="auto"/>
              <w:rPr>
                <w:rFonts w:ascii="Tahoma" w:eastAsia="TimesNewRoman" w:hAnsi="Tahoma" w:cs="Tahoma"/>
                <w:sz w:val="20"/>
                <w:szCs w:val="20"/>
              </w:rPr>
            </w:pPr>
            <w:r w:rsidRPr="008A77AF">
              <w:rPr>
                <w:rFonts w:ascii="Tahoma" w:eastAsia="TimesNewRoman" w:hAnsi="Tahoma" w:cs="Tahoma"/>
                <w:sz w:val="20"/>
                <w:szCs w:val="20"/>
              </w:rPr>
              <w:t>weryfikacji i modyfikacji dokumentów wynikowych –opisowych,</w:t>
            </w:r>
          </w:p>
          <w:p w:rsidR="008A77AF" w:rsidRPr="008A77AF" w:rsidRDefault="008A77AF" w:rsidP="008A77AF">
            <w:pPr>
              <w:pStyle w:val="Akapitzlist"/>
              <w:widowControl w:val="0"/>
              <w:numPr>
                <w:ilvl w:val="0"/>
                <w:numId w:val="16"/>
              </w:numPr>
              <w:autoSpaceDE w:val="0"/>
              <w:autoSpaceDN w:val="0"/>
              <w:adjustRightInd w:val="0"/>
              <w:spacing w:after="0" w:line="360" w:lineRule="auto"/>
              <w:rPr>
                <w:rFonts w:ascii="Tahoma" w:eastAsia="TimesNewRoman" w:hAnsi="Tahoma" w:cs="Tahoma"/>
                <w:sz w:val="20"/>
                <w:szCs w:val="20"/>
              </w:rPr>
            </w:pPr>
            <w:r w:rsidRPr="008A77AF">
              <w:rPr>
                <w:rFonts w:ascii="Tahoma" w:eastAsia="TimesNewRoman" w:hAnsi="Tahoma" w:cs="Tahoma"/>
                <w:sz w:val="20"/>
                <w:szCs w:val="20"/>
              </w:rPr>
              <w:t>weryfikacji i modyfikacji dokumentów wynikowych –drukowanych</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widowControl w:val="0"/>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lastRenderedPageBreak/>
              <w:t xml:space="preserve">TAK </w:t>
            </w:r>
            <w:r w:rsidRPr="008A77AF">
              <w:rPr>
                <w:rFonts w:ascii="Tahoma" w:eastAsia="TimesNewRoman" w:hAnsi="Tahoma" w:cs="Tahoma"/>
                <w:sz w:val="20"/>
                <w:szCs w:val="20"/>
              </w:rPr>
              <w:lastRenderedPageBreak/>
              <w:t xml:space="preserve">podać </w:t>
            </w:r>
          </w:p>
        </w:tc>
      </w:tr>
      <w:tr w:rsidR="008A77AF" w:rsidRPr="008A77AF" w:rsidTr="008A77AF">
        <w:tc>
          <w:tcPr>
            <w:tcW w:w="709" w:type="dxa"/>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p>
        </w:tc>
        <w:tc>
          <w:tcPr>
            <w:tcW w:w="8817" w:type="dxa"/>
            <w:gridSpan w:val="4"/>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widowControl w:val="0"/>
              <w:autoSpaceDE w:val="0"/>
              <w:autoSpaceDN w:val="0"/>
              <w:adjustRightInd w:val="0"/>
              <w:spacing w:after="0" w:line="360" w:lineRule="auto"/>
              <w:rPr>
                <w:rFonts w:ascii="Tahoma" w:eastAsia="TimesNewRoman" w:hAnsi="Tahoma" w:cs="Tahoma"/>
                <w:sz w:val="20"/>
                <w:szCs w:val="20"/>
              </w:rPr>
            </w:pPr>
            <w:r w:rsidRPr="008A77AF">
              <w:rPr>
                <w:rFonts w:ascii="Tahoma" w:eastAsia="TimesNewRoman" w:hAnsi="Tahoma" w:cs="Tahoma"/>
                <w:sz w:val="20"/>
                <w:szCs w:val="20"/>
              </w:rPr>
              <w:t>Zamawiający wymaga przeprowadzenia szkolenia personelu ZDO w zakresie obsługi RIS/PACS oraz ewentualnej integracji z HIS</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widowControl w:val="0"/>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 xml:space="preserve">TAK </w:t>
            </w:r>
          </w:p>
        </w:tc>
      </w:tr>
      <w:tr w:rsidR="008A77AF" w:rsidRPr="008A77AF" w:rsidTr="008A77AF">
        <w:tc>
          <w:tcPr>
            <w:tcW w:w="709" w:type="dxa"/>
            <w:tcBorders>
              <w:top w:val="single" w:sz="4" w:space="0" w:color="000000"/>
              <w:bottom w:val="single" w:sz="4" w:space="0" w:color="000000"/>
              <w:right w:val="single" w:sz="4" w:space="0" w:color="000000"/>
            </w:tcBorders>
          </w:tcPr>
          <w:p w:rsidR="008A77AF" w:rsidRPr="008A77AF" w:rsidRDefault="008A77AF" w:rsidP="008A77AF">
            <w:pPr>
              <w:widowControl w:val="0"/>
              <w:numPr>
                <w:ilvl w:val="0"/>
                <w:numId w:val="1"/>
              </w:numPr>
              <w:autoSpaceDE w:val="0"/>
              <w:autoSpaceDN w:val="0"/>
              <w:adjustRightInd w:val="0"/>
              <w:spacing w:after="0" w:line="360" w:lineRule="auto"/>
              <w:jc w:val="center"/>
              <w:rPr>
                <w:rFonts w:ascii="Tahoma" w:eastAsia="TimesNewRoman" w:hAnsi="Tahoma" w:cs="Tahoma"/>
                <w:sz w:val="20"/>
                <w:szCs w:val="20"/>
              </w:rPr>
            </w:pPr>
          </w:p>
        </w:tc>
        <w:tc>
          <w:tcPr>
            <w:tcW w:w="8817" w:type="dxa"/>
            <w:gridSpan w:val="4"/>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widowControl w:val="0"/>
              <w:autoSpaceDE w:val="0"/>
              <w:autoSpaceDN w:val="0"/>
              <w:adjustRightInd w:val="0"/>
              <w:spacing w:after="0" w:line="360" w:lineRule="auto"/>
              <w:rPr>
                <w:rFonts w:ascii="Tahoma" w:eastAsia="TimesNewRoman" w:hAnsi="Tahoma" w:cs="Tahoma"/>
                <w:sz w:val="20"/>
                <w:szCs w:val="20"/>
              </w:rPr>
            </w:pPr>
            <w:r w:rsidRPr="008A77AF">
              <w:rPr>
                <w:rFonts w:ascii="Tahoma" w:eastAsia="TimesNewRoman" w:hAnsi="Tahoma" w:cs="Tahoma"/>
                <w:sz w:val="20"/>
                <w:szCs w:val="20"/>
              </w:rPr>
              <w:t>Wykonawca udzieli min</w:t>
            </w:r>
            <w:r w:rsidRPr="008A77AF">
              <w:rPr>
                <w:rFonts w:ascii="Tahoma" w:eastAsia="TimesNewRoman" w:hAnsi="Tahoma" w:cs="Tahoma"/>
                <w:color w:val="FF0000"/>
                <w:sz w:val="20"/>
                <w:szCs w:val="20"/>
              </w:rPr>
              <w:t xml:space="preserve">. </w:t>
            </w:r>
            <w:r w:rsidRPr="008A77AF">
              <w:rPr>
                <w:rFonts w:ascii="Tahoma" w:eastAsia="TimesNewRoman" w:hAnsi="Tahoma" w:cs="Tahoma"/>
                <w:b/>
                <w:sz w:val="20"/>
                <w:szCs w:val="20"/>
              </w:rPr>
              <w:t>36 miesięcznej</w:t>
            </w:r>
            <w:r w:rsidRPr="008A77AF">
              <w:rPr>
                <w:rFonts w:ascii="Tahoma" w:eastAsia="TimesNewRoman" w:hAnsi="Tahoma" w:cs="Tahoma"/>
                <w:sz w:val="20"/>
                <w:szCs w:val="20"/>
              </w:rPr>
              <w:t xml:space="preserve"> gwarancji na prawidłowe funkcjonowanie zainstalowanego oprogramowania wchodzącego w skład Systemów PACS i RIS WEB, która liczona będzie od daty końcowego odbioru przedmiotu Zamówienia. Udzielona gwarancja obejmie</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widowControl w:val="0"/>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 xml:space="preserve">TAK podać </w:t>
            </w:r>
          </w:p>
        </w:tc>
      </w:tr>
      <w:tr w:rsidR="008A77AF" w:rsidRPr="008A77AF" w:rsidTr="008A77AF">
        <w:tc>
          <w:tcPr>
            <w:tcW w:w="709" w:type="dxa"/>
            <w:tcBorders>
              <w:top w:val="single" w:sz="4" w:space="0" w:color="000000"/>
              <w:bottom w:val="single" w:sz="4" w:space="0" w:color="000000"/>
              <w:right w:val="single" w:sz="4" w:space="0" w:color="000000"/>
            </w:tcBorders>
          </w:tcPr>
          <w:p w:rsidR="008A77AF" w:rsidRPr="008A77AF" w:rsidRDefault="008A77AF" w:rsidP="008A77AF">
            <w:pPr>
              <w:widowControl w:val="0"/>
              <w:autoSpaceDE w:val="0"/>
              <w:autoSpaceDN w:val="0"/>
              <w:adjustRightInd w:val="0"/>
              <w:spacing w:after="0" w:line="360" w:lineRule="auto"/>
              <w:ind w:left="147" w:hanging="113"/>
              <w:jc w:val="center"/>
              <w:rPr>
                <w:rFonts w:ascii="Tahoma" w:eastAsia="TimesNewRoman" w:hAnsi="Tahoma" w:cs="Tahoma"/>
                <w:sz w:val="20"/>
                <w:szCs w:val="20"/>
              </w:rPr>
            </w:pPr>
            <w:r w:rsidRPr="008A77AF">
              <w:rPr>
                <w:rFonts w:ascii="Tahoma" w:eastAsia="TimesNewRoman" w:hAnsi="Tahoma" w:cs="Tahoma"/>
                <w:sz w:val="20"/>
                <w:szCs w:val="20"/>
              </w:rPr>
              <w:t>a)</w:t>
            </w:r>
          </w:p>
        </w:tc>
        <w:tc>
          <w:tcPr>
            <w:tcW w:w="8817" w:type="dxa"/>
            <w:gridSpan w:val="4"/>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widowControl w:val="0"/>
              <w:autoSpaceDE w:val="0"/>
              <w:autoSpaceDN w:val="0"/>
              <w:adjustRightInd w:val="0"/>
              <w:spacing w:after="0" w:line="360" w:lineRule="auto"/>
              <w:rPr>
                <w:rFonts w:ascii="Tahoma" w:eastAsia="TimesNewRoman" w:hAnsi="Tahoma" w:cs="Tahoma"/>
                <w:sz w:val="20"/>
                <w:szCs w:val="20"/>
              </w:rPr>
            </w:pPr>
            <w:r w:rsidRPr="008A77AF">
              <w:rPr>
                <w:rFonts w:ascii="Tahoma" w:eastAsia="TimesNewRoman" w:hAnsi="Tahoma" w:cs="Tahoma"/>
                <w:sz w:val="20"/>
                <w:szCs w:val="20"/>
              </w:rPr>
              <w:t>Zapewnienie zdalnego monitoringu bieżącego funkcjonowania systemu</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widowControl w:val="0"/>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TAK</w:t>
            </w:r>
          </w:p>
        </w:tc>
      </w:tr>
      <w:tr w:rsidR="008A77AF" w:rsidRPr="008A77AF" w:rsidTr="008A77AF">
        <w:tc>
          <w:tcPr>
            <w:tcW w:w="709" w:type="dxa"/>
            <w:tcBorders>
              <w:top w:val="single" w:sz="4" w:space="0" w:color="000000"/>
              <w:bottom w:val="single" w:sz="4" w:space="0" w:color="000000"/>
              <w:right w:val="single" w:sz="4" w:space="0" w:color="000000"/>
            </w:tcBorders>
          </w:tcPr>
          <w:p w:rsidR="008A77AF" w:rsidRPr="008A77AF" w:rsidRDefault="008A77AF" w:rsidP="008A77AF">
            <w:pPr>
              <w:widowControl w:val="0"/>
              <w:autoSpaceDE w:val="0"/>
              <w:autoSpaceDN w:val="0"/>
              <w:adjustRightInd w:val="0"/>
              <w:spacing w:after="0" w:line="360" w:lineRule="auto"/>
              <w:ind w:left="147" w:hanging="113"/>
              <w:jc w:val="center"/>
              <w:rPr>
                <w:rFonts w:ascii="Tahoma" w:eastAsia="TimesNewRoman" w:hAnsi="Tahoma" w:cs="Tahoma"/>
                <w:sz w:val="20"/>
                <w:szCs w:val="20"/>
              </w:rPr>
            </w:pPr>
            <w:r w:rsidRPr="008A77AF">
              <w:rPr>
                <w:rFonts w:ascii="Tahoma" w:eastAsia="TimesNewRoman" w:hAnsi="Tahoma" w:cs="Tahoma"/>
                <w:sz w:val="20"/>
                <w:szCs w:val="20"/>
              </w:rPr>
              <w:t>b)</w:t>
            </w:r>
          </w:p>
        </w:tc>
        <w:tc>
          <w:tcPr>
            <w:tcW w:w="8817" w:type="dxa"/>
            <w:gridSpan w:val="4"/>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widowControl w:val="0"/>
              <w:autoSpaceDE w:val="0"/>
              <w:autoSpaceDN w:val="0"/>
              <w:adjustRightInd w:val="0"/>
              <w:spacing w:after="0" w:line="360" w:lineRule="auto"/>
              <w:rPr>
                <w:rFonts w:ascii="Tahoma" w:eastAsia="TimesNewRoman" w:hAnsi="Tahoma" w:cs="Tahoma"/>
                <w:sz w:val="20"/>
                <w:szCs w:val="20"/>
              </w:rPr>
            </w:pPr>
            <w:r w:rsidRPr="008A77AF">
              <w:rPr>
                <w:rFonts w:ascii="Tahoma" w:eastAsia="TimesNewRoman" w:hAnsi="Tahoma" w:cs="Tahoma"/>
                <w:sz w:val="20"/>
                <w:szCs w:val="20"/>
              </w:rPr>
              <w:t>Instalację aktualizacji i nowych wersji oprogramowania aplikacyjnego dostosowujących systemy do zmian ustawowych i wymogów jakie zamawiający musi spełniać np. w obszarze zakresu i formatu danych przekazywanych innym podmiotom (NFZ, MZ itp.) w okresie nie dłuższym niż 30 dni od chwili ich wprowadzenia.</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widowControl w:val="0"/>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TAK</w:t>
            </w:r>
          </w:p>
        </w:tc>
      </w:tr>
      <w:tr w:rsidR="008A77AF" w:rsidRPr="008A77AF" w:rsidTr="008A77AF">
        <w:tc>
          <w:tcPr>
            <w:tcW w:w="709" w:type="dxa"/>
            <w:tcBorders>
              <w:top w:val="single" w:sz="4" w:space="0" w:color="000000"/>
              <w:bottom w:val="single" w:sz="4" w:space="0" w:color="000000"/>
              <w:right w:val="single" w:sz="4" w:space="0" w:color="000000"/>
            </w:tcBorders>
          </w:tcPr>
          <w:p w:rsidR="008A77AF" w:rsidRPr="008A77AF" w:rsidRDefault="008A77AF" w:rsidP="008A77AF">
            <w:pPr>
              <w:widowControl w:val="0"/>
              <w:autoSpaceDE w:val="0"/>
              <w:autoSpaceDN w:val="0"/>
              <w:adjustRightInd w:val="0"/>
              <w:spacing w:after="0" w:line="360" w:lineRule="auto"/>
              <w:ind w:left="147" w:hanging="113"/>
              <w:jc w:val="center"/>
              <w:rPr>
                <w:rFonts w:ascii="Tahoma" w:eastAsia="TimesNewRoman" w:hAnsi="Tahoma" w:cs="Tahoma"/>
                <w:sz w:val="20"/>
                <w:szCs w:val="20"/>
              </w:rPr>
            </w:pPr>
            <w:r w:rsidRPr="008A77AF">
              <w:rPr>
                <w:rFonts w:ascii="Tahoma" w:eastAsia="TimesNewRoman" w:hAnsi="Tahoma" w:cs="Tahoma"/>
                <w:sz w:val="20"/>
                <w:szCs w:val="20"/>
              </w:rPr>
              <w:t>c)</w:t>
            </w:r>
          </w:p>
        </w:tc>
        <w:tc>
          <w:tcPr>
            <w:tcW w:w="8817" w:type="dxa"/>
            <w:gridSpan w:val="4"/>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widowControl w:val="0"/>
              <w:autoSpaceDE w:val="0"/>
              <w:autoSpaceDN w:val="0"/>
              <w:adjustRightInd w:val="0"/>
              <w:spacing w:after="0" w:line="360" w:lineRule="auto"/>
              <w:rPr>
                <w:rFonts w:ascii="Tahoma" w:eastAsia="TimesNewRoman" w:hAnsi="Tahoma" w:cs="Tahoma"/>
                <w:sz w:val="20"/>
                <w:szCs w:val="20"/>
              </w:rPr>
            </w:pPr>
            <w:r w:rsidRPr="008A77AF">
              <w:rPr>
                <w:rFonts w:ascii="Tahoma" w:eastAsia="TimesNewRoman" w:hAnsi="Tahoma" w:cs="Tahoma"/>
                <w:sz w:val="20"/>
                <w:szCs w:val="20"/>
              </w:rPr>
              <w:t>Zapewnienie pomocy telefonicznej (</w:t>
            </w:r>
            <w:proofErr w:type="spellStart"/>
            <w:r w:rsidRPr="008A77AF">
              <w:rPr>
                <w:rFonts w:ascii="Tahoma" w:eastAsia="TimesNewRoman" w:hAnsi="Tahoma" w:cs="Tahoma"/>
                <w:sz w:val="20"/>
                <w:szCs w:val="20"/>
              </w:rPr>
              <w:t>helpdesku</w:t>
            </w:r>
            <w:proofErr w:type="spellEnd"/>
            <w:r w:rsidRPr="008A77AF">
              <w:rPr>
                <w:rFonts w:ascii="Tahoma" w:eastAsia="TimesNewRoman" w:hAnsi="Tahoma" w:cs="Tahoma"/>
                <w:sz w:val="20"/>
                <w:szCs w:val="20"/>
              </w:rPr>
              <w:t>) w dni robocze 9-17</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widowControl w:val="0"/>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TAK</w:t>
            </w:r>
          </w:p>
        </w:tc>
      </w:tr>
      <w:tr w:rsidR="008A77AF" w:rsidRPr="008A77AF" w:rsidTr="008A77AF">
        <w:tc>
          <w:tcPr>
            <w:tcW w:w="709" w:type="dxa"/>
            <w:tcBorders>
              <w:top w:val="single" w:sz="4" w:space="0" w:color="000000"/>
              <w:bottom w:val="single" w:sz="4" w:space="0" w:color="000000"/>
              <w:right w:val="single" w:sz="4" w:space="0" w:color="000000"/>
            </w:tcBorders>
          </w:tcPr>
          <w:p w:rsidR="008A77AF" w:rsidRPr="008A77AF" w:rsidRDefault="008A77AF" w:rsidP="008A77AF">
            <w:pPr>
              <w:widowControl w:val="0"/>
              <w:autoSpaceDE w:val="0"/>
              <w:autoSpaceDN w:val="0"/>
              <w:adjustRightInd w:val="0"/>
              <w:spacing w:after="0" w:line="360" w:lineRule="auto"/>
              <w:ind w:left="147" w:hanging="113"/>
              <w:jc w:val="center"/>
              <w:rPr>
                <w:rFonts w:ascii="Tahoma" w:eastAsia="TimesNewRoman" w:hAnsi="Tahoma" w:cs="Tahoma"/>
                <w:sz w:val="20"/>
                <w:szCs w:val="20"/>
              </w:rPr>
            </w:pPr>
            <w:r w:rsidRPr="008A77AF">
              <w:rPr>
                <w:rFonts w:ascii="Tahoma" w:eastAsia="TimesNewRoman" w:hAnsi="Tahoma" w:cs="Tahoma"/>
                <w:sz w:val="20"/>
                <w:szCs w:val="20"/>
              </w:rPr>
              <w:t>d)</w:t>
            </w:r>
          </w:p>
        </w:tc>
        <w:tc>
          <w:tcPr>
            <w:tcW w:w="8817" w:type="dxa"/>
            <w:gridSpan w:val="4"/>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widowControl w:val="0"/>
              <w:autoSpaceDE w:val="0"/>
              <w:autoSpaceDN w:val="0"/>
              <w:adjustRightInd w:val="0"/>
              <w:spacing w:after="0" w:line="360" w:lineRule="auto"/>
              <w:rPr>
                <w:rFonts w:ascii="Tahoma" w:eastAsia="TimesNewRoman" w:hAnsi="Tahoma" w:cs="Tahoma"/>
                <w:sz w:val="20"/>
                <w:szCs w:val="20"/>
              </w:rPr>
            </w:pPr>
            <w:r w:rsidRPr="008A77AF">
              <w:rPr>
                <w:rFonts w:ascii="Tahoma" w:eastAsia="TimesNewRoman" w:hAnsi="Tahoma" w:cs="Tahoma"/>
                <w:sz w:val="20"/>
                <w:szCs w:val="20"/>
              </w:rPr>
              <w:t xml:space="preserve">Czas rozpoczęcia procedury usunięcia zgłoszonej awarii lub błędu krytycznego uniemożliwiającego korzystanie z podstawowych funkcji systemu – </w:t>
            </w:r>
            <w:proofErr w:type="spellStart"/>
            <w:r w:rsidRPr="008A77AF">
              <w:rPr>
                <w:rFonts w:ascii="Tahoma" w:eastAsia="TimesNewRoman" w:hAnsi="Tahoma" w:cs="Tahoma"/>
                <w:sz w:val="20"/>
                <w:szCs w:val="20"/>
              </w:rPr>
              <w:t>max</w:t>
            </w:r>
            <w:proofErr w:type="spellEnd"/>
            <w:r w:rsidRPr="008A77AF">
              <w:rPr>
                <w:rFonts w:ascii="Tahoma" w:eastAsia="TimesNewRoman" w:hAnsi="Tahoma" w:cs="Tahoma"/>
                <w:sz w:val="20"/>
                <w:szCs w:val="20"/>
              </w:rPr>
              <w:t>. 24 godzin.</w:t>
            </w:r>
          </w:p>
          <w:p w:rsidR="008A77AF" w:rsidRPr="008A77AF" w:rsidRDefault="008A77AF" w:rsidP="008A77AF">
            <w:pPr>
              <w:widowControl w:val="0"/>
              <w:autoSpaceDE w:val="0"/>
              <w:autoSpaceDN w:val="0"/>
              <w:adjustRightInd w:val="0"/>
              <w:spacing w:after="0" w:line="360" w:lineRule="auto"/>
              <w:rPr>
                <w:rFonts w:ascii="Tahoma" w:eastAsia="TimesNewRoman" w:hAnsi="Tahoma" w:cs="Tahoma"/>
                <w:sz w:val="20"/>
                <w:szCs w:val="20"/>
              </w:rPr>
            </w:pPr>
            <w:r w:rsidRPr="008A77AF">
              <w:rPr>
                <w:rFonts w:ascii="Tahoma" w:eastAsia="TimesNewRoman" w:hAnsi="Tahoma" w:cs="Tahoma"/>
                <w:sz w:val="20"/>
                <w:szCs w:val="20"/>
              </w:rPr>
              <w:t>Za błąd krytyczny uznane zostają awarie całkowicie uniemożliwiające prowadzenie diagnozy badań pacjentów w pracowniach diagnostycznych eksploatujących zainstalowany system PACS/RIS.</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widowControl w:val="0"/>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 xml:space="preserve">TAK </w:t>
            </w:r>
            <w:r w:rsidRPr="008A77AF">
              <w:rPr>
                <w:rFonts w:ascii="Tahoma" w:eastAsia="TimesNewRoman" w:hAnsi="Tahoma" w:cs="Tahoma"/>
                <w:sz w:val="20"/>
                <w:szCs w:val="20"/>
              </w:rPr>
              <w:br/>
              <w:t xml:space="preserve">podać </w:t>
            </w:r>
          </w:p>
        </w:tc>
      </w:tr>
      <w:tr w:rsidR="008A77AF" w:rsidRPr="008A77AF" w:rsidTr="008A77AF">
        <w:tc>
          <w:tcPr>
            <w:tcW w:w="709" w:type="dxa"/>
            <w:tcBorders>
              <w:top w:val="single" w:sz="4" w:space="0" w:color="000000"/>
              <w:bottom w:val="single" w:sz="4" w:space="0" w:color="000000"/>
              <w:right w:val="single" w:sz="4" w:space="0" w:color="000000"/>
            </w:tcBorders>
          </w:tcPr>
          <w:p w:rsidR="008A77AF" w:rsidRPr="008A77AF" w:rsidRDefault="008A77AF" w:rsidP="008A77AF">
            <w:pPr>
              <w:widowControl w:val="0"/>
              <w:autoSpaceDE w:val="0"/>
              <w:autoSpaceDN w:val="0"/>
              <w:adjustRightInd w:val="0"/>
              <w:spacing w:after="0" w:line="360" w:lineRule="auto"/>
              <w:ind w:left="147" w:hanging="113"/>
              <w:jc w:val="center"/>
              <w:rPr>
                <w:rFonts w:ascii="Tahoma" w:eastAsia="TimesNewRoman" w:hAnsi="Tahoma" w:cs="Tahoma"/>
                <w:sz w:val="20"/>
                <w:szCs w:val="20"/>
              </w:rPr>
            </w:pPr>
            <w:r w:rsidRPr="008A77AF">
              <w:rPr>
                <w:rFonts w:ascii="Tahoma" w:eastAsia="TimesNewRoman" w:hAnsi="Tahoma" w:cs="Tahoma"/>
                <w:sz w:val="20"/>
                <w:szCs w:val="20"/>
              </w:rPr>
              <w:lastRenderedPageBreak/>
              <w:t>e)</w:t>
            </w:r>
          </w:p>
        </w:tc>
        <w:tc>
          <w:tcPr>
            <w:tcW w:w="8817" w:type="dxa"/>
            <w:gridSpan w:val="4"/>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widowControl w:val="0"/>
              <w:autoSpaceDE w:val="0"/>
              <w:autoSpaceDN w:val="0"/>
              <w:adjustRightInd w:val="0"/>
              <w:spacing w:after="0" w:line="360" w:lineRule="auto"/>
              <w:rPr>
                <w:rFonts w:ascii="Tahoma" w:eastAsia="TimesNewRoman" w:hAnsi="Tahoma" w:cs="Tahoma"/>
                <w:sz w:val="20"/>
                <w:szCs w:val="20"/>
              </w:rPr>
            </w:pPr>
            <w:r w:rsidRPr="008A77AF">
              <w:rPr>
                <w:rFonts w:ascii="Tahoma" w:eastAsia="TimesNewRoman" w:hAnsi="Tahoma" w:cs="Tahoma"/>
                <w:sz w:val="20"/>
                <w:szCs w:val="20"/>
              </w:rPr>
              <w:t>Czas usunięcia zgłoszonych usterek (błąd niekrytyczny, niedopracowanie aplikacji) nie blokujących podstawowej funkcjonalności systemu – maksymalnie 21 dni. Za błąd niekrytyczny uznane zostają usterki nie powodujące całkowitej blokady bieżącego funkcjonowania pracowni diagnostycznych eksploatujących zainstalowany system PACS/RIS</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widowControl w:val="0"/>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 xml:space="preserve">TAK </w:t>
            </w:r>
            <w:r w:rsidRPr="008A77AF">
              <w:rPr>
                <w:rFonts w:ascii="Tahoma" w:eastAsia="TimesNewRoman" w:hAnsi="Tahoma" w:cs="Tahoma"/>
                <w:sz w:val="20"/>
                <w:szCs w:val="20"/>
              </w:rPr>
              <w:br/>
              <w:t xml:space="preserve">podać </w:t>
            </w:r>
          </w:p>
        </w:tc>
      </w:tr>
      <w:tr w:rsidR="008A77AF" w:rsidRPr="008A77AF" w:rsidTr="008A77AF">
        <w:tc>
          <w:tcPr>
            <w:tcW w:w="709" w:type="dxa"/>
            <w:tcBorders>
              <w:top w:val="single" w:sz="4" w:space="0" w:color="000000"/>
              <w:bottom w:val="single" w:sz="4" w:space="0" w:color="000000"/>
              <w:right w:val="single" w:sz="4" w:space="0" w:color="000000"/>
            </w:tcBorders>
          </w:tcPr>
          <w:p w:rsidR="008A77AF" w:rsidRPr="008A77AF" w:rsidRDefault="008A77AF" w:rsidP="008A77AF">
            <w:pPr>
              <w:widowControl w:val="0"/>
              <w:autoSpaceDE w:val="0"/>
              <w:autoSpaceDN w:val="0"/>
              <w:adjustRightInd w:val="0"/>
              <w:spacing w:after="0" w:line="360" w:lineRule="auto"/>
              <w:ind w:left="147" w:hanging="113"/>
              <w:jc w:val="center"/>
              <w:rPr>
                <w:rFonts w:ascii="Tahoma" w:eastAsia="TimesNewRoman" w:hAnsi="Tahoma" w:cs="Tahoma"/>
                <w:sz w:val="20"/>
                <w:szCs w:val="20"/>
              </w:rPr>
            </w:pPr>
            <w:r w:rsidRPr="008A77AF">
              <w:rPr>
                <w:rFonts w:ascii="Tahoma" w:eastAsia="TimesNewRoman" w:hAnsi="Tahoma" w:cs="Tahoma"/>
                <w:sz w:val="20"/>
                <w:szCs w:val="20"/>
              </w:rPr>
              <w:t>f)</w:t>
            </w:r>
          </w:p>
        </w:tc>
        <w:tc>
          <w:tcPr>
            <w:tcW w:w="8817" w:type="dxa"/>
            <w:gridSpan w:val="4"/>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widowControl w:val="0"/>
              <w:autoSpaceDE w:val="0"/>
              <w:autoSpaceDN w:val="0"/>
              <w:adjustRightInd w:val="0"/>
              <w:spacing w:after="0" w:line="360" w:lineRule="auto"/>
              <w:rPr>
                <w:rFonts w:ascii="Tahoma" w:eastAsia="TimesNewRoman" w:hAnsi="Tahoma" w:cs="Tahoma"/>
                <w:sz w:val="20"/>
                <w:szCs w:val="20"/>
              </w:rPr>
            </w:pPr>
            <w:r w:rsidRPr="008A77AF">
              <w:rPr>
                <w:rFonts w:ascii="Tahoma" w:eastAsia="TimesNewRoman" w:hAnsi="Tahoma" w:cs="Tahoma"/>
                <w:sz w:val="20"/>
                <w:szCs w:val="20"/>
              </w:rPr>
              <w:t>Doradztwo w zakresie rozbudowy przez Zamawiającego infrastruktury informatycznej systemu oraz instalowanie składników jego oprogramowania</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widowControl w:val="0"/>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TAK</w:t>
            </w:r>
          </w:p>
        </w:tc>
      </w:tr>
      <w:tr w:rsidR="008A77AF" w:rsidRPr="008A77AF" w:rsidTr="008A77AF">
        <w:tc>
          <w:tcPr>
            <w:tcW w:w="709" w:type="dxa"/>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rPr>
                <w:rFonts w:ascii="Tahoma" w:eastAsia="TimesNewRoman" w:hAnsi="Tahoma" w:cs="Tahoma"/>
                <w:sz w:val="20"/>
                <w:szCs w:val="20"/>
              </w:rPr>
            </w:pPr>
          </w:p>
        </w:tc>
        <w:tc>
          <w:tcPr>
            <w:tcW w:w="8817" w:type="dxa"/>
            <w:gridSpan w:val="4"/>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widowControl w:val="0"/>
              <w:autoSpaceDE w:val="0"/>
              <w:autoSpaceDN w:val="0"/>
              <w:adjustRightInd w:val="0"/>
              <w:spacing w:after="0" w:line="360" w:lineRule="auto"/>
              <w:rPr>
                <w:rFonts w:ascii="Tahoma" w:eastAsia="TimesNewRoman" w:hAnsi="Tahoma" w:cs="Tahoma"/>
                <w:sz w:val="20"/>
                <w:szCs w:val="20"/>
              </w:rPr>
            </w:pPr>
            <w:r w:rsidRPr="008A77AF">
              <w:rPr>
                <w:rFonts w:ascii="Tahoma" w:eastAsia="TimesNewRoman" w:hAnsi="Tahoma" w:cs="Tahoma"/>
                <w:sz w:val="20"/>
                <w:szCs w:val="20"/>
              </w:rPr>
              <w:t>Przekazana przez Wykonawcę dokumentacja systemu musi być zgodna z dostarczoną wersją systemu. W przypadku wprowadzenia zmian w systemie w trakcie trwania umowy, Wykonawca zobowiązany jest do dostarczenia zaktualizowanej dokumentacji użytkownika i administratora.</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widowControl w:val="0"/>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TAK</w:t>
            </w:r>
          </w:p>
        </w:tc>
      </w:tr>
      <w:tr w:rsidR="008A77AF" w:rsidRPr="008A77AF" w:rsidTr="008A77AF">
        <w:tc>
          <w:tcPr>
            <w:tcW w:w="709" w:type="dxa"/>
            <w:tcBorders>
              <w:top w:val="single" w:sz="4" w:space="0" w:color="000000"/>
              <w:bottom w:val="single" w:sz="4" w:space="0" w:color="000000"/>
              <w:right w:val="single" w:sz="4" w:space="0" w:color="000000"/>
            </w:tcBorders>
          </w:tcPr>
          <w:p w:rsidR="008A77AF" w:rsidRPr="008A77AF" w:rsidRDefault="008A77AF" w:rsidP="008A77AF">
            <w:pPr>
              <w:pStyle w:val="Akapitzlist"/>
              <w:widowControl w:val="0"/>
              <w:numPr>
                <w:ilvl w:val="0"/>
                <w:numId w:val="1"/>
              </w:numPr>
              <w:autoSpaceDE w:val="0"/>
              <w:autoSpaceDN w:val="0"/>
              <w:adjustRightInd w:val="0"/>
              <w:spacing w:after="0" w:line="360" w:lineRule="auto"/>
              <w:rPr>
                <w:rFonts w:ascii="Tahoma" w:eastAsia="TimesNewRoman" w:hAnsi="Tahoma" w:cs="Tahoma"/>
                <w:sz w:val="20"/>
                <w:szCs w:val="20"/>
              </w:rPr>
            </w:pPr>
          </w:p>
        </w:tc>
        <w:tc>
          <w:tcPr>
            <w:tcW w:w="8817" w:type="dxa"/>
            <w:gridSpan w:val="4"/>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widowControl w:val="0"/>
              <w:autoSpaceDE w:val="0"/>
              <w:autoSpaceDN w:val="0"/>
              <w:adjustRightInd w:val="0"/>
              <w:spacing w:after="0" w:line="360" w:lineRule="auto"/>
              <w:rPr>
                <w:rFonts w:ascii="Tahoma" w:eastAsia="TimesNewRoman" w:hAnsi="Tahoma" w:cs="Tahoma"/>
                <w:sz w:val="20"/>
                <w:szCs w:val="20"/>
              </w:rPr>
            </w:pPr>
            <w:r w:rsidRPr="008A77AF">
              <w:rPr>
                <w:rFonts w:ascii="Tahoma" w:eastAsia="TimesNewRoman" w:hAnsi="Tahoma" w:cs="Tahoma"/>
                <w:sz w:val="20"/>
                <w:szCs w:val="20"/>
              </w:rPr>
              <w:t>Zamawiający ma prawo zażądać prezentacji</w:t>
            </w:r>
            <w:r w:rsidRPr="008A77AF">
              <w:rPr>
                <w:rFonts w:ascii="Tahoma" w:hAnsi="Tahoma" w:cs="Tahoma"/>
                <w:sz w:val="20"/>
                <w:szCs w:val="20"/>
              </w:rPr>
              <w:t xml:space="preserve"> oferowanych systemów w celu weryfikacji zapisów specyfikacji w ciągu 3 dni po otworzeniu ofert z możliwością wglądu przez innych uczestników przetargu.</w:t>
            </w:r>
          </w:p>
        </w:tc>
        <w:tc>
          <w:tcPr>
            <w:tcW w:w="1134" w:type="dxa"/>
            <w:tcBorders>
              <w:top w:val="single" w:sz="4" w:space="0" w:color="000000"/>
              <w:left w:val="single" w:sz="4" w:space="0" w:color="000000"/>
              <w:bottom w:val="single" w:sz="4" w:space="0" w:color="000000"/>
            </w:tcBorders>
          </w:tcPr>
          <w:p w:rsidR="008A77AF" w:rsidRPr="008A77AF" w:rsidRDefault="008A77AF" w:rsidP="008A77AF">
            <w:pPr>
              <w:widowControl w:val="0"/>
              <w:autoSpaceDE w:val="0"/>
              <w:autoSpaceDN w:val="0"/>
              <w:adjustRightInd w:val="0"/>
              <w:spacing w:after="0" w:line="360" w:lineRule="auto"/>
              <w:jc w:val="center"/>
              <w:rPr>
                <w:rFonts w:ascii="Tahoma" w:eastAsia="TimesNewRoman" w:hAnsi="Tahoma" w:cs="Tahoma"/>
                <w:sz w:val="20"/>
                <w:szCs w:val="20"/>
              </w:rPr>
            </w:pPr>
            <w:r w:rsidRPr="008A77AF">
              <w:rPr>
                <w:rFonts w:ascii="Tahoma" w:eastAsia="TimesNewRoman" w:hAnsi="Tahoma" w:cs="Tahoma"/>
                <w:sz w:val="20"/>
                <w:szCs w:val="20"/>
              </w:rPr>
              <w:t>TAK</w:t>
            </w:r>
          </w:p>
          <w:p w:rsidR="008A77AF" w:rsidRPr="008A77AF" w:rsidRDefault="008A77AF" w:rsidP="008A77AF">
            <w:pPr>
              <w:widowControl w:val="0"/>
              <w:autoSpaceDE w:val="0"/>
              <w:autoSpaceDN w:val="0"/>
              <w:adjustRightInd w:val="0"/>
              <w:spacing w:after="0" w:line="360" w:lineRule="auto"/>
              <w:jc w:val="center"/>
              <w:rPr>
                <w:rFonts w:ascii="Tahoma" w:eastAsia="TimesNewRoman" w:hAnsi="Tahoma" w:cs="Tahoma"/>
                <w:b/>
                <w:sz w:val="20"/>
                <w:szCs w:val="20"/>
              </w:rPr>
            </w:pPr>
          </w:p>
        </w:tc>
      </w:tr>
      <w:tr w:rsidR="008A77AF" w:rsidRPr="008A77AF" w:rsidTr="008A77AF">
        <w:trPr>
          <w:gridAfter w:val="2"/>
          <w:wAfter w:w="9497" w:type="dxa"/>
          <w:trHeight w:val="64"/>
        </w:trPr>
        <w:tc>
          <w:tcPr>
            <w:tcW w:w="1163" w:type="dxa"/>
            <w:gridSpan w:val="4"/>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widowControl w:val="0"/>
              <w:spacing w:after="0" w:line="360" w:lineRule="auto"/>
              <w:ind w:left="360"/>
              <w:rPr>
                <w:rStyle w:val="FontStyle20"/>
                <w:rFonts w:ascii="Tahoma" w:eastAsia="TimesNewRoman" w:hAnsi="Tahoma" w:cs="Tahoma"/>
                <w:bCs w:val="0"/>
              </w:rPr>
            </w:pPr>
          </w:p>
        </w:tc>
      </w:tr>
      <w:tr w:rsidR="008A77AF" w:rsidRPr="008A77AF" w:rsidTr="008A77AF">
        <w:tc>
          <w:tcPr>
            <w:tcW w:w="709" w:type="dxa"/>
            <w:tcBorders>
              <w:top w:val="single" w:sz="4" w:space="0" w:color="000000"/>
              <w:left w:val="single" w:sz="4" w:space="0" w:color="000000"/>
              <w:bottom w:val="single" w:sz="4" w:space="0" w:color="000000"/>
              <w:right w:val="single" w:sz="4" w:space="0" w:color="000000"/>
            </w:tcBorders>
            <w:vAlign w:val="center"/>
          </w:tcPr>
          <w:p w:rsidR="008A77AF" w:rsidRPr="008A77AF" w:rsidRDefault="008A77AF" w:rsidP="008A77AF">
            <w:pPr>
              <w:pStyle w:val="Akapitzlist"/>
              <w:numPr>
                <w:ilvl w:val="0"/>
                <w:numId w:val="1"/>
              </w:numPr>
              <w:autoSpaceDE w:val="0"/>
              <w:autoSpaceDN w:val="0"/>
              <w:adjustRightInd w:val="0"/>
              <w:spacing w:after="0" w:line="360" w:lineRule="auto"/>
              <w:rPr>
                <w:rFonts w:ascii="Tahoma" w:hAnsi="Tahoma" w:cs="Tahoma"/>
                <w:color w:val="000000"/>
                <w:sz w:val="20"/>
                <w:szCs w:val="20"/>
              </w:rPr>
            </w:pPr>
          </w:p>
        </w:tc>
        <w:tc>
          <w:tcPr>
            <w:tcW w:w="8817" w:type="dxa"/>
            <w:gridSpan w:val="4"/>
            <w:tcBorders>
              <w:top w:val="single" w:sz="4" w:space="0" w:color="000000"/>
              <w:left w:val="single" w:sz="4" w:space="0" w:color="000000"/>
              <w:bottom w:val="single" w:sz="4" w:space="0" w:color="000000"/>
              <w:right w:val="single" w:sz="4" w:space="0" w:color="000000"/>
            </w:tcBorders>
            <w:vAlign w:val="center"/>
          </w:tcPr>
          <w:p w:rsidR="008A77AF" w:rsidRPr="008A77AF" w:rsidRDefault="008A77AF" w:rsidP="008A77AF">
            <w:pPr>
              <w:pStyle w:val="Bezodstpw"/>
              <w:spacing w:line="360" w:lineRule="auto"/>
              <w:ind w:left="0" w:right="0" w:firstLine="0"/>
              <w:rPr>
                <w:rFonts w:ascii="Tahoma" w:hAnsi="Tahoma" w:cs="Tahoma"/>
                <w:sz w:val="20"/>
                <w:szCs w:val="20"/>
              </w:rPr>
            </w:pPr>
            <w:r w:rsidRPr="008A77AF">
              <w:rPr>
                <w:rFonts w:ascii="Tahoma" w:hAnsi="Tahoma" w:cs="Tahoma"/>
                <w:sz w:val="20"/>
                <w:szCs w:val="20"/>
              </w:rPr>
              <w:t>Interfejs wymiany danych – w oparciu o protokół min. HL7 /HL7CDA(w uzgodnionym z Zamawiającym zakresie dopuszczalny jest inny rodzaj transferu danych)</w:t>
            </w:r>
          </w:p>
        </w:tc>
        <w:tc>
          <w:tcPr>
            <w:tcW w:w="1134" w:type="dxa"/>
            <w:tcBorders>
              <w:top w:val="single" w:sz="4" w:space="0" w:color="000000"/>
              <w:left w:val="single" w:sz="4" w:space="0" w:color="000000"/>
              <w:bottom w:val="single" w:sz="4" w:space="0" w:color="000000"/>
              <w:right w:val="single" w:sz="4" w:space="0" w:color="000000"/>
            </w:tcBorders>
            <w:vAlign w:val="center"/>
          </w:tcPr>
          <w:p w:rsidR="008A77AF" w:rsidRPr="008A77AF" w:rsidRDefault="008A77AF" w:rsidP="008A77AF">
            <w:pPr>
              <w:tabs>
                <w:tab w:val="left" w:pos="732"/>
              </w:tabs>
              <w:autoSpaceDE w:val="0"/>
              <w:autoSpaceDN w:val="0"/>
              <w:adjustRightInd w:val="0"/>
              <w:spacing w:after="0" w:line="360" w:lineRule="auto"/>
              <w:jc w:val="center"/>
              <w:rPr>
                <w:rFonts w:ascii="Tahoma" w:hAnsi="Tahoma" w:cs="Tahoma"/>
                <w:color w:val="000000"/>
                <w:sz w:val="20"/>
                <w:szCs w:val="20"/>
              </w:rPr>
            </w:pPr>
            <w:r w:rsidRPr="008A77AF">
              <w:rPr>
                <w:rFonts w:ascii="Tahoma" w:hAnsi="Tahoma" w:cs="Tahoma"/>
                <w:color w:val="000000"/>
                <w:sz w:val="20"/>
                <w:szCs w:val="20"/>
              </w:rPr>
              <w:t xml:space="preserve">TAK podać </w:t>
            </w:r>
          </w:p>
        </w:tc>
      </w:tr>
      <w:tr w:rsidR="008A77AF" w:rsidRPr="008A77AF" w:rsidTr="008A77AF">
        <w:tc>
          <w:tcPr>
            <w:tcW w:w="709" w:type="dxa"/>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pStyle w:val="Akapitzlist"/>
              <w:numPr>
                <w:ilvl w:val="0"/>
                <w:numId w:val="1"/>
              </w:numPr>
              <w:autoSpaceDE w:val="0"/>
              <w:autoSpaceDN w:val="0"/>
              <w:adjustRightInd w:val="0"/>
              <w:spacing w:after="0" w:line="360" w:lineRule="auto"/>
              <w:jc w:val="center"/>
              <w:rPr>
                <w:rFonts w:ascii="Tahoma" w:hAnsi="Tahoma" w:cs="Tahoma"/>
                <w:sz w:val="20"/>
                <w:szCs w:val="20"/>
              </w:rPr>
            </w:pPr>
            <w:r w:rsidRPr="008A77AF">
              <w:rPr>
                <w:rFonts w:ascii="Tahoma" w:hAnsi="Tahoma" w:cs="Tahoma"/>
                <w:sz w:val="20"/>
                <w:szCs w:val="20"/>
              </w:rPr>
              <w:t>2</w:t>
            </w:r>
          </w:p>
        </w:tc>
        <w:tc>
          <w:tcPr>
            <w:tcW w:w="8817" w:type="dxa"/>
            <w:gridSpan w:val="4"/>
            <w:tcBorders>
              <w:top w:val="single" w:sz="4" w:space="0" w:color="000000"/>
              <w:left w:val="single" w:sz="4" w:space="0" w:color="000000"/>
              <w:bottom w:val="single" w:sz="4" w:space="0" w:color="000000"/>
              <w:right w:val="single" w:sz="4" w:space="0" w:color="000000"/>
            </w:tcBorders>
          </w:tcPr>
          <w:p w:rsidR="008A77AF" w:rsidRPr="008A77AF" w:rsidRDefault="008A77AF" w:rsidP="008A77AF">
            <w:pPr>
              <w:pStyle w:val="Bezodstpw"/>
              <w:spacing w:line="360" w:lineRule="auto"/>
              <w:ind w:left="0" w:right="0" w:firstLine="0"/>
              <w:rPr>
                <w:rFonts w:ascii="Tahoma" w:hAnsi="Tahoma" w:cs="Tahoma"/>
                <w:sz w:val="20"/>
                <w:szCs w:val="20"/>
              </w:rPr>
            </w:pPr>
            <w:r w:rsidRPr="008A77AF">
              <w:rPr>
                <w:rFonts w:ascii="Tahoma" w:hAnsi="Tahoma" w:cs="Tahoma"/>
                <w:sz w:val="20"/>
                <w:szCs w:val="20"/>
              </w:rPr>
              <w:t>Integracja obejmuje następujące dane, którymi systemy muszą się wymieniać:</w:t>
            </w:r>
          </w:p>
          <w:p w:rsidR="008A77AF" w:rsidRPr="008A77AF" w:rsidRDefault="008A77AF" w:rsidP="008A77AF">
            <w:pPr>
              <w:pStyle w:val="Bezodstpw"/>
              <w:numPr>
                <w:ilvl w:val="0"/>
                <w:numId w:val="5"/>
              </w:numPr>
              <w:spacing w:line="360" w:lineRule="auto"/>
              <w:ind w:right="0"/>
              <w:rPr>
                <w:rFonts w:ascii="Tahoma" w:hAnsi="Tahoma" w:cs="Tahoma"/>
                <w:sz w:val="20"/>
                <w:szCs w:val="20"/>
              </w:rPr>
            </w:pPr>
            <w:r w:rsidRPr="008A77AF">
              <w:rPr>
                <w:rFonts w:ascii="Tahoma" w:hAnsi="Tahoma" w:cs="Tahoma"/>
                <w:sz w:val="20"/>
                <w:szCs w:val="20"/>
              </w:rPr>
              <w:t>dane o pacjencie: (nazwisko, imię, data urodzenia, pesel, adres /kraj, gmina, miejscowość, kod pocztowy, ulica, nr domu, nr lokalu,</w:t>
            </w:r>
          </w:p>
          <w:p w:rsidR="008A77AF" w:rsidRPr="008A77AF" w:rsidRDefault="008A77AF" w:rsidP="008A77AF">
            <w:pPr>
              <w:pStyle w:val="Bezodstpw"/>
              <w:numPr>
                <w:ilvl w:val="0"/>
                <w:numId w:val="5"/>
              </w:numPr>
              <w:spacing w:line="360" w:lineRule="auto"/>
              <w:ind w:right="0"/>
              <w:rPr>
                <w:rFonts w:ascii="Tahoma" w:hAnsi="Tahoma" w:cs="Tahoma"/>
                <w:sz w:val="20"/>
                <w:szCs w:val="20"/>
              </w:rPr>
            </w:pPr>
            <w:r w:rsidRPr="008A77AF">
              <w:rPr>
                <w:rFonts w:ascii="Tahoma" w:hAnsi="Tahoma" w:cs="Tahoma"/>
                <w:sz w:val="20"/>
                <w:szCs w:val="20"/>
              </w:rPr>
              <w:t xml:space="preserve">dane o skierowaniu (data wystawienia, lekarz zlecający, rozpoznanie </w:t>
            </w:r>
            <w:proofErr w:type="spellStart"/>
            <w:r w:rsidRPr="008A77AF">
              <w:rPr>
                <w:rFonts w:ascii="Tahoma" w:hAnsi="Tahoma" w:cs="Tahoma"/>
                <w:sz w:val="20"/>
                <w:szCs w:val="20"/>
              </w:rPr>
              <w:t>icd</w:t>
            </w:r>
            <w:proofErr w:type="spellEnd"/>
            <w:r w:rsidRPr="008A77AF">
              <w:rPr>
                <w:rFonts w:ascii="Tahoma" w:hAnsi="Tahoma" w:cs="Tahoma"/>
                <w:sz w:val="20"/>
                <w:szCs w:val="20"/>
              </w:rPr>
              <w:t xml:space="preserve"> 10, rozpoznanie opisowe, uwagi - kierującego, kod badania, kod placówki zlecającej, kod - fili placówki zlecającej, kod działu placówki</w:t>
            </w:r>
          </w:p>
          <w:p w:rsidR="008A77AF" w:rsidRPr="008A77AF" w:rsidRDefault="008A77AF" w:rsidP="008A77AF">
            <w:pPr>
              <w:pStyle w:val="Bezodstpw"/>
              <w:numPr>
                <w:ilvl w:val="0"/>
                <w:numId w:val="5"/>
              </w:numPr>
              <w:spacing w:line="360" w:lineRule="auto"/>
              <w:ind w:right="0"/>
              <w:rPr>
                <w:rFonts w:ascii="Tahoma" w:hAnsi="Tahoma" w:cs="Tahoma"/>
                <w:sz w:val="20"/>
                <w:szCs w:val="20"/>
              </w:rPr>
            </w:pPr>
            <w:r w:rsidRPr="008A77AF">
              <w:rPr>
                <w:rFonts w:ascii="Tahoma" w:hAnsi="Tahoma" w:cs="Tahoma"/>
                <w:sz w:val="20"/>
                <w:szCs w:val="20"/>
              </w:rPr>
              <w:lastRenderedPageBreak/>
              <w:t>zlecenie badania: płatnik, dane o skierowaniu, proponowany termin, pracownia wykonująca</w:t>
            </w:r>
          </w:p>
          <w:p w:rsidR="008A77AF" w:rsidRPr="008A77AF" w:rsidRDefault="008A77AF" w:rsidP="008A77AF">
            <w:pPr>
              <w:pStyle w:val="Bezodstpw"/>
              <w:numPr>
                <w:ilvl w:val="0"/>
                <w:numId w:val="5"/>
              </w:numPr>
              <w:spacing w:line="360" w:lineRule="auto"/>
              <w:ind w:right="0"/>
              <w:rPr>
                <w:rFonts w:ascii="Tahoma" w:hAnsi="Tahoma" w:cs="Tahoma"/>
                <w:sz w:val="20"/>
                <w:szCs w:val="20"/>
              </w:rPr>
            </w:pPr>
            <w:r w:rsidRPr="008A77AF">
              <w:rPr>
                <w:rFonts w:ascii="Tahoma" w:hAnsi="Tahoma" w:cs="Tahoma"/>
                <w:sz w:val="20"/>
                <w:szCs w:val="20"/>
              </w:rPr>
              <w:t>termin wykonania: termin badania, kod badania, pracownia wykonująca, gabinet, osoba wykonująca</w:t>
            </w:r>
          </w:p>
          <w:p w:rsidR="008A77AF" w:rsidRPr="008A77AF" w:rsidRDefault="008A77AF" w:rsidP="008A77AF">
            <w:pPr>
              <w:pStyle w:val="Bezodstpw"/>
              <w:numPr>
                <w:ilvl w:val="0"/>
                <w:numId w:val="5"/>
              </w:numPr>
              <w:spacing w:line="360" w:lineRule="auto"/>
              <w:ind w:right="0"/>
              <w:rPr>
                <w:rFonts w:ascii="Tahoma" w:hAnsi="Tahoma" w:cs="Tahoma"/>
                <w:sz w:val="20"/>
                <w:szCs w:val="20"/>
              </w:rPr>
            </w:pPr>
            <w:r w:rsidRPr="008A77AF">
              <w:rPr>
                <w:rFonts w:ascii="Tahoma" w:hAnsi="Tahoma" w:cs="Tahoma"/>
                <w:sz w:val="20"/>
                <w:szCs w:val="20"/>
              </w:rPr>
              <w:t xml:space="preserve">badanie: kod badania główny, kody rozliczeniowe icd9, rozpoznanie </w:t>
            </w:r>
            <w:proofErr w:type="spellStart"/>
            <w:r w:rsidRPr="008A77AF">
              <w:rPr>
                <w:rFonts w:ascii="Tahoma" w:hAnsi="Tahoma" w:cs="Tahoma"/>
                <w:sz w:val="20"/>
                <w:szCs w:val="20"/>
              </w:rPr>
              <w:t>icd</w:t>
            </w:r>
            <w:proofErr w:type="spellEnd"/>
            <w:r w:rsidRPr="008A77AF">
              <w:rPr>
                <w:rFonts w:ascii="Tahoma" w:hAnsi="Tahoma" w:cs="Tahoma"/>
                <w:sz w:val="20"/>
                <w:szCs w:val="20"/>
              </w:rPr>
              <w:t xml:space="preserve"> 10, opis badania, data badania, data opisu, opisujący, link do badania w </w:t>
            </w:r>
            <w:proofErr w:type="spellStart"/>
            <w:r w:rsidRPr="008A77AF">
              <w:rPr>
                <w:rFonts w:ascii="Tahoma" w:hAnsi="Tahoma" w:cs="Tahoma"/>
                <w:sz w:val="20"/>
                <w:szCs w:val="20"/>
              </w:rPr>
              <w:t>pacs-dicom</w:t>
            </w:r>
            <w:proofErr w:type="spellEnd"/>
            <w:r w:rsidRPr="008A77AF">
              <w:rPr>
                <w:rFonts w:ascii="Tahoma" w:hAnsi="Tahoma" w:cs="Tahoma"/>
                <w:sz w:val="20"/>
                <w:szCs w:val="20"/>
              </w:rPr>
              <w:t xml:space="preserve">, link do badania </w:t>
            </w:r>
            <w:proofErr w:type="spellStart"/>
            <w:r w:rsidRPr="008A77AF">
              <w:rPr>
                <w:rFonts w:ascii="Tahoma" w:hAnsi="Tahoma" w:cs="Tahoma"/>
                <w:sz w:val="20"/>
                <w:szCs w:val="20"/>
              </w:rPr>
              <w:t>pacs</w:t>
            </w:r>
            <w:proofErr w:type="spellEnd"/>
            <w:r w:rsidRPr="008A77AF">
              <w:rPr>
                <w:rFonts w:ascii="Tahoma" w:hAnsi="Tahoma" w:cs="Tahoma"/>
                <w:sz w:val="20"/>
                <w:szCs w:val="20"/>
              </w:rPr>
              <w:t xml:space="preserve"> – referencyjny, opis potwierdzony</w:t>
            </w:r>
          </w:p>
          <w:p w:rsidR="008A77AF" w:rsidRPr="008A77AF" w:rsidRDefault="008A77AF" w:rsidP="008A77AF">
            <w:pPr>
              <w:pStyle w:val="Bezodstpw"/>
              <w:numPr>
                <w:ilvl w:val="0"/>
                <w:numId w:val="5"/>
              </w:numPr>
              <w:spacing w:line="360" w:lineRule="auto"/>
              <w:ind w:right="0"/>
              <w:rPr>
                <w:rFonts w:ascii="Tahoma" w:hAnsi="Tahoma" w:cs="Tahoma"/>
                <w:sz w:val="20"/>
                <w:szCs w:val="20"/>
              </w:rPr>
            </w:pPr>
            <w:r w:rsidRPr="008A77AF">
              <w:rPr>
                <w:rFonts w:ascii="Tahoma" w:hAnsi="Tahoma" w:cs="Tahoma"/>
                <w:sz w:val="20"/>
                <w:szCs w:val="20"/>
              </w:rPr>
              <w:t>agregacja pacjentów z jednego systemu musi proklamować się na drugi system</w:t>
            </w:r>
          </w:p>
          <w:p w:rsidR="008A77AF" w:rsidRPr="008A77AF" w:rsidRDefault="008A77AF" w:rsidP="008A77AF">
            <w:pPr>
              <w:pStyle w:val="Bezodstpw"/>
              <w:numPr>
                <w:ilvl w:val="0"/>
                <w:numId w:val="5"/>
              </w:numPr>
              <w:spacing w:line="360" w:lineRule="auto"/>
              <w:ind w:right="0"/>
              <w:rPr>
                <w:rFonts w:ascii="Tahoma" w:hAnsi="Tahoma" w:cs="Tahoma"/>
                <w:sz w:val="20"/>
                <w:szCs w:val="20"/>
              </w:rPr>
            </w:pPr>
            <w:r w:rsidRPr="008A77AF">
              <w:rPr>
                <w:rFonts w:ascii="Tahoma" w:hAnsi="Tahoma" w:cs="Tahoma"/>
                <w:sz w:val="20"/>
                <w:szCs w:val="20"/>
              </w:rPr>
              <w:t>przeniesienie badania z pacjenta do pacjenta po stronie RIS musi proklamować się na his.</w:t>
            </w:r>
          </w:p>
          <w:p w:rsidR="008A77AF" w:rsidRPr="008A77AF" w:rsidRDefault="008A77AF" w:rsidP="008A77AF">
            <w:pPr>
              <w:pStyle w:val="Bezodstpw"/>
              <w:numPr>
                <w:ilvl w:val="0"/>
                <w:numId w:val="5"/>
              </w:numPr>
              <w:spacing w:line="360" w:lineRule="auto"/>
              <w:ind w:right="0"/>
              <w:rPr>
                <w:rFonts w:ascii="Tahoma" w:hAnsi="Tahoma" w:cs="Tahoma"/>
                <w:sz w:val="20"/>
                <w:szCs w:val="20"/>
              </w:rPr>
            </w:pPr>
            <w:r w:rsidRPr="008A77AF">
              <w:rPr>
                <w:rFonts w:ascii="Tahoma" w:hAnsi="Tahoma" w:cs="Tahoma"/>
                <w:sz w:val="20"/>
                <w:szCs w:val="20"/>
              </w:rPr>
              <w:t>informacje o kosztach badania: kody rozliczeniowe icd9, ilość</w:t>
            </w:r>
          </w:p>
        </w:tc>
        <w:tc>
          <w:tcPr>
            <w:tcW w:w="1134" w:type="dxa"/>
            <w:tcBorders>
              <w:top w:val="single" w:sz="4" w:space="0" w:color="000000"/>
              <w:left w:val="single" w:sz="4" w:space="0" w:color="000000"/>
              <w:bottom w:val="single" w:sz="4" w:space="0" w:color="000000"/>
              <w:right w:val="single" w:sz="4" w:space="0" w:color="000000"/>
            </w:tcBorders>
            <w:vAlign w:val="center"/>
          </w:tcPr>
          <w:p w:rsidR="008A77AF" w:rsidRPr="008A77AF" w:rsidRDefault="008A77AF" w:rsidP="008A77AF">
            <w:pPr>
              <w:autoSpaceDE w:val="0"/>
              <w:autoSpaceDN w:val="0"/>
              <w:adjustRightInd w:val="0"/>
              <w:spacing w:after="0" w:line="360" w:lineRule="auto"/>
              <w:jc w:val="center"/>
              <w:rPr>
                <w:rFonts w:ascii="Tahoma" w:hAnsi="Tahoma" w:cs="Tahoma"/>
                <w:color w:val="000000"/>
                <w:sz w:val="20"/>
                <w:szCs w:val="20"/>
              </w:rPr>
            </w:pPr>
            <w:r w:rsidRPr="008A77AF">
              <w:rPr>
                <w:rFonts w:ascii="Tahoma" w:hAnsi="Tahoma" w:cs="Tahoma"/>
                <w:color w:val="000000"/>
                <w:sz w:val="20"/>
                <w:szCs w:val="20"/>
              </w:rPr>
              <w:lastRenderedPageBreak/>
              <w:t>TAK</w:t>
            </w:r>
          </w:p>
        </w:tc>
      </w:tr>
      <w:tr w:rsidR="008A77AF" w:rsidRPr="008A77AF" w:rsidTr="008A77AF">
        <w:tc>
          <w:tcPr>
            <w:tcW w:w="709" w:type="dxa"/>
            <w:tcBorders>
              <w:top w:val="single" w:sz="4" w:space="0" w:color="000000"/>
              <w:left w:val="single" w:sz="4" w:space="0" w:color="000000"/>
              <w:bottom w:val="single" w:sz="4" w:space="0" w:color="000000"/>
              <w:right w:val="single" w:sz="4" w:space="0" w:color="000000"/>
            </w:tcBorders>
            <w:vAlign w:val="center"/>
          </w:tcPr>
          <w:p w:rsidR="008A77AF" w:rsidRPr="008A77AF" w:rsidRDefault="008A77AF" w:rsidP="008A77AF">
            <w:pPr>
              <w:pStyle w:val="Akapitzlist"/>
              <w:numPr>
                <w:ilvl w:val="0"/>
                <w:numId w:val="1"/>
              </w:numPr>
              <w:autoSpaceDE w:val="0"/>
              <w:autoSpaceDN w:val="0"/>
              <w:adjustRightInd w:val="0"/>
              <w:spacing w:after="0" w:line="360" w:lineRule="auto"/>
              <w:jc w:val="center"/>
              <w:rPr>
                <w:rFonts w:ascii="Tahoma" w:hAnsi="Tahoma" w:cs="Tahoma"/>
                <w:color w:val="000000"/>
                <w:sz w:val="20"/>
                <w:szCs w:val="20"/>
              </w:rPr>
            </w:pPr>
            <w:r w:rsidRPr="008A77AF">
              <w:rPr>
                <w:rFonts w:ascii="Tahoma" w:hAnsi="Tahoma" w:cs="Tahoma"/>
                <w:color w:val="000000"/>
                <w:sz w:val="20"/>
                <w:szCs w:val="20"/>
              </w:rPr>
              <w:lastRenderedPageBreak/>
              <w:t>3</w:t>
            </w:r>
          </w:p>
        </w:tc>
        <w:tc>
          <w:tcPr>
            <w:tcW w:w="8817" w:type="dxa"/>
            <w:gridSpan w:val="4"/>
            <w:tcBorders>
              <w:top w:val="single" w:sz="4" w:space="0" w:color="000000"/>
              <w:left w:val="single" w:sz="4" w:space="0" w:color="000000"/>
              <w:bottom w:val="single" w:sz="4" w:space="0" w:color="000000"/>
              <w:right w:val="single" w:sz="4" w:space="0" w:color="000000"/>
            </w:tcBorders>
            <w:vAlign w:val="center"/>
          </w:tcPr>
          <w:p w:rsidR="008A77AF" w:rsidRPr="008A77AF" w:rsidRDefault="008A77AF" w:rsidP="008A77AF">
            <w:pPr>
              <w:pStyle w:val="Bezodstpw"/>
              <w:spacing w:line="360" w:lineRule="auto"/>
              <w:ind w:left="0" w:right="0" w:firstLine="0"/>
              <w:rPr>
                <w:rFonts w:ascii="Tahoma" w:hAnsi="Tahoma" w:cs="Tahoma"/>
                <w:sz w:val="20"/>
                <w:szCs w:val="20"/>
              </w:rPr>
            </w:pPr>
            <w:r w:rsidRPr="008A77AF">
              <w:rPr>
                <w:rFonts w:ascii="Tahoma" w:hAnsi="Tahoma" w:cs="Tahoma"/>
                <w:sz w:val="20"/>
                <w:szCs w:val="20"/>
              </w:rPr>
              <w:t>Generatorem zleceń jest Moduł Zleceń Oddziałowych, Moduł Gabinet Lekarski, Moduł Pracowni Diagnostycznych HIS. Każde zlecenie ma wstępnie ustalany termin z dnia bieżącego i przesyłane jest do RIS</w:t>
            </w:r>
          </w:p>
        </w:tc>
        <w:tc>
          <w:tcPr>
            <w:tcW w:w="1134" w:type="dxa"/>
            <w:tcBorders>
              <w:top w:val="single" w:sz="4" w:space="0" w:color="000000"/>
              <w:left w:val="single" w:sz="4" w:space="0" w:color="000000"/>
              <w:bottom w:val="single" w:sz="4" w:space="0" w:color="000000"/>
              <w:right w:val="single" w:sz="4" w:space="0" w:color="000000"/>
            </w:tcBorders>
            <w:vAlign w:val="center"/>
          </w:tcPr>
          <w:p w:rsidR="008A77AF" w:rsidRPr="008A77AF" w:rsidRDefault="008A77AF" w:rsidP="008A77AF">
            <w:pPr>
              <w:autoSpaceDE w:val="0"/>
              <w:autoSpaceDN w:val="0"/>
              <w:adjustRightInd w:val="0"/>
              <w:spacing w:after="0" w:line="360" w:lineRule="auto"/>
              <w:jc w:val="center"/>
              <w:rPr>
                <w:rFonts w:ascii="Tahoma" w:hAnsi="Tahoma" w:cs="Tahoma"/>
                <w:color w:val="000000"/>
                <w:sz w:val="20"/>
                <w:szCs w:val="20"/>
              </w:rPr>
            </w:pPr>
            <w:r w:rsidRPr="008A77AF">
              <w:rPr>
                <w:rFonts w:ascii="Tahoma" w:hAnsi="Tahoma" w:cs="Tahoma"/>
                <w:color w:val="000000"/>
                <w:sz w:val="20"/>
                <w:szCs w:val="20"/>
              </w:rPr>
              <w:t>TAK</w:t>
            </w:r>
          </w:p>
        </w:tc>
      </w:tr>
      <w:tr w:rsidR="008A77AF" w:rsidRPr="008A77AF" w:rsidTr="008A77AF">
        <w:tc>
          <w:tcPr>
            <w:tcW w:w="709" w:type="dxa"/>
            <w:tcBorders>
              <w:top w:val="single" w:sz="4" w:space="0" w:color="000000"/>
              <w:left w:val="single" w:sz="4" w:space="0" w:color="000000"/>
              <w:bottom w:val="single" w:sz="4" w:space="0" w:color="000000"/>
              <w:right w:val="single" w:sz="4" w:space="0" w:color="000000"/>
            </w:tcBorders>
            <w:vAlign w:val="center"/>
          </w:tcPr>
          <w:p w:rsidR="008A77AF" w:rsidRPr="008A77AF" w:rsidRDefault="008A77AF" w:rsidP="008A77AF">
            <w:pPr>
              <w:pStyle w:val="Akapitzlist"/>
              <w:numPr>
                <w:ilvl w:val="0"/>
                <w:numId w:val="1"/>
              </w:numPr>
              <w:autoSpaceDE w:val="0"/>
              <w:autoSpaceDN w:val="0"/>
              <w:adjustRightInd w:val="0"/>
              <w:spacing w:after="0" w:line="360" w:lineRule="auto"/>
              <w:jc w:val="center"/>
              <w:rPr>
                <w:rFonts w:ascii="Tahoma" w:hAnsi="Tahoma" w:cs="Tahoma"/>
                <w:color w:val="000000"/>
                <w:sz w:val="20"/>
                <w:szCs w:val="20"/>
              </w:rPr>
            </w:pPr>
            <w:r w:rsidRPr="008A77AF">
              <w:rPr>
                <w:rFonts w:ascii="Tahoma" w:hAnsi="Tahoma" w:cs="Tahoma"/>
                <w:color w:val="000000"/>
                <w:sz w:val="20"/>
                <w:szCs w:val="20"/>
              </w:rPr>
              <w:t>4</w:t>
            </w:r>
          </w:p>
        </w:tc>
        <w:tc>
          <w:tcPr>
            <w:tcW w:w="8817" w:type="dxa"/>
            <w:gridSpan w:val="4"/>
            <w:tcBorders>
              <w:top w:val="single" w:sz="4" w:space="0" w:color="000000"/>
              <w:left w:val="single" w:sz="4" w:space="0" w:color="000000"/>
              <w:bottom w:val="single" w:sz="4" w:space="0" w:color="000000"/>
              <w:right w:val="single" w:sz="4" w:space="0" w:color="000000"/>
            </w:tcBorders>
            <w:vAlign w:val="center"/>
          </w:tcPr>
          <w:p w:rsidR="008A77AF" w:rsidRPr="008A77AF" w:rsidRDefault="008A77AF" w:rsidP="008A77AF">
            <w:pPr>
              <w:pStyle w:val="Bezodstpw"/>
              <w:spacing w:line="360" w:lineRule="auto"/>
              <w:ind w:left="0" w:right="0" w:firstLine="0"/>
              <w:rPr>
                <w:rFonts w:ascii="Tahoma" w:hAnsi="Tahoma" w:cs="Tahoma"/>
                <w:sz w:val="20"/>
                <w:szCs w:val="20"/>
              </w:rPr>
            </w:pPr>
            <w:r w:rsidRPr="008A77AF">
              <w:rPr>
                <w:rFonts w:ascii="Tahoma" w:hAnsi="Tahoma" w:cs="Tahoma"/>
                <w:sz w:val="20"/>
                <w:szCs w:val="20"/>
              </w:rPr>
              <w:t>Ustalenie terminu realizacji badania. Użytkownik po stronie RIS po otrzymaniu zlecenia ustali/zmieni termin wstępny badania, który to zostanie zwrócony do systemu HIS.</w:t>
            </w:r>
          </w:p>
        </w:tc>
        <w:tc>
          <w:tcPr>
            <w:tcW w:w="1134" w:type="dxa"/>
            <w:tcBorders>
              <w:top w:val="single" w:sz="4" w:space="0" w:color="000000"/>
              <w:left w:val="single" w:sz="4" w:space="0" w:color="000000"/>
              <w:bottom w:val="single" w:sz="4" w:space="0" w:color="000000"/>
              <w:right w:val="single" w:sz="4" w:space="0" w:color="000000"/>
            </w:tcBorders>
            <w:vAlign w:val="center"/>
          </w:tcPr>
          <w:p w:rsidR="008A77AF" w:rsidRPr="008A77AF" w:rsidRDefault="008A77AF" w:rsidP="008A77AF">
            <w:pPr>
              <w:autoSpaceDE w:val="0"/>
              <w:autoSpaceDN w:val="0"/>
              <w:adjustRightInd w:val="0"/>
              <w:spacing w:after="0" w:line="360" w:lineRule="auto"/>
              <w:jc w:val="center"/>
              <w:rPr>
                <w:rFonts w:ascii="Tahoma" w:hAnsi="Tahoma" w:cs="Tahoma"/>
                <w:color w:val="000000"/>
                <w:sz w:val="20"/>
                <w:szCs w:val="20"/>
              </w:rPr>
            </w:pPr>
            <w:r w:rsidRPr="008A77AF">
              <w:rPr>
                <w:rFonts w:ascii="Tahoma" w:hAnsi="Tahoma" w:cs="Tahoma"/>
                <w:color w:val="000000"/>
                <w:sz w:val="20"/>
                <w:szCs w:val="20"/>
              </w:rPr>
              <w:t>TAK</w:t>
            </w:r>
          </w:p>
        </w:tc>
      </w:tr>
      <w:tr w:rsidR="008A77AF" w:rsidRPr="008A77AF" w:rsidTr="008A77AF">
        <w:tc>
          <w:tcPr>
            <w:tcW w:w="709" w:type="dxa"/>
            <w:tcBorders>
              <w:top w:val="single" w:sz="4" w:space="0" w:color="000000"/>
              <w:left w:val="single" w:sz="4" w:space="0" w:color="000000"/>
              <w:bottom w:val="single" w:sz="4" w:space="0" w:color="000000"/>
              <w:right w:val="single" w:sz="4" w:space="0" w:color="000000"/>
            </w:tcBorders>
            <w:vAlign w:val="center"/>
          </w:tcPr>
          <w:p w:rsidR="008A77AF" w:rsidRPr="008A77AF" w:rsidRDefault="008A77AF" w:rsidP="008A77AF">
            <w:pPr>
              <w:pStyle w:val="Akapitzlist"/>
              <w:numPr>
                <w:ilvl w:val="0"/>
                <w:numId w:val="1"/>
              </w:numPr>
              <w:autoSpaceDE w:val="0"/>
              <w:autoSpaceDN w:val="0"/>
              <w:adjustRightInd w:val="0"/>
              <w:spacing w:after="0" w:line="360" w:lineRule="auto"/>
              <w:jc w:val="center"/>
              <w:rPr>
                <w:rFonts w:ascii="Tahoma" w:hAnsi="Tahoma" w:cs="Tahoma"/>
                <w:color w:val="000000"/>
                <w:sz w:val="20"/>
                <w:szCs w:val="20"/>
              </w:rPr>
            </w:pPr>
            <w:r w:rsidRPr="008A77AF">
              <w:rPr>
                <w:rFonts w:ascii="Tahoma" w:hAnsi="Tahoma" w:cs="Tahoma"/>
                <w:color w:val="000000"/>
                <w:sz w:val="20"/>
                <w:szCs w:val="20"/>
              </w:rPr>
              <w:t>5</w:t>
            </w:r>
          </w:p>
        </w:tc>
        <w:tc>
          <w:tcPr>
            <w:tcW w:w="8817" w:type="dxa"/>
            <w:gridSpan w:val="4"/>
            <w:tcBorders>
              <w:top w:val="single" w:sz="4" w:space="0" w:color="000000"/>
              <w:left w:val="single" w:sz="4" w:space="0" w:color="000000"/>
              <w:bottom w:val="single" w:sz="4" w:space="0" w:color="000000"/>
              <w:right w:val="single" w:sz="4" w:space="0" w:color="000000"/>
            </w:tcBorders>
            <w:vAlign w:val="center"/>
          </w:tcPr>
          <w:p w:rsidR="008A77AF" w:rsidRPr="008A77AF" w:rsidRDefault="008A77AF" w:rsidP="008A77AF">
            <w:pPr>
              <w:pStyle w:val="Bezodstpw"/>
              <w:spacing w:line="360" w:lineRule="auto"/>
              <w:ind w:left="0" w:right="0" w:firstLine="0"/>
              <w:rPr>
                <w:rFonts w:ascii="Tahoma" w:hAnsi="Tahoma" w:cs="Tahoma"/>
                <w:sz w:val="20"/>
                <w:szCs w:val="20"/>
              </w:rPr>
            </w:pPr>
            <w:r w:rsidRPr="008A77AF">
              <w:rPr>
                <w:rFonts w:ascii="Tahoma" w:hAnsi="Tahoma" w:cs="Tahoma"/>
                <w:sz w:val="20"/>
                <w:szCs w:val="20"/>
              </w:rPr>
              <w:t>Przesyłanie do systemu HIS informacji o rozpoczęciu realizacji badania/zlecenia w RIS</w:t>
            </w:r>
          </w:p>
        </w:tc>
        <w:tc>
          <w:tcPr>
            <w:tcW w:w="1134" w:type="dxa"/>
            <w:tcBorders>
              <w:top w:val="single" w:sz="4" w:space="0" w:color="000000"/>
              <w:left w:val="single" w:sz="4" w:space="0" w:color="000000"/>
              <w:bottom w:val="single" w:sz="4" w:space="0" w:color="000000"/>
              <w:right w:val="single" w:sz="4" w:space="0" w:color="000000"/>
            </w:tcBorders>
            <w:vAlign w:val="center"/>
          </w:tcPr>
          <w:p w:rsidR="008A77AF" w:rsidRPr="008A77AF" w:rsidRDefault="008A77AF" w:rsidP="008A77AF">
            <w:pPr>
              <w:autoSpaceDE w:val="0"/>
              <w:autoSpaceDN w:val="0"/>
              <w:adjustRightInd w:val="0"/>
              <w:spacing w:after="0" w:line="360" w:lineRule="auto"/>
              <w:jc w:val="center"/>
              <w:rPr>
                <w:rFonts w:ascii="Tahoma" w:hAnsi="Tahoma" w:cs="Tahoma"/>
                <w:color w:val="000000"/>
                <w:sz w:val="20"/>
                <w:szCs w:val="20"/>
              </w:rPr>
            </w:pPr>
            <w:r w:rsidRPr="008A77AF">
              <w:rPr>
                <w:rFonts w:ascii="Tahoma" w:hAnsi="Tahoma" w:cs="Tahoma"/>
                <w:color w:val="000000"/>
                <w:sz w:val="20"/>
                <w:szCs w:val="20"/>
              </w:rPr>
              <w:t>TAK</w:t>
            </w:r>
          </w:p>
        </w:tc>
      </w:tr>
      <w:tr w:rsidR="008A77AF" w:rsidRPr="008A77AF" w:rsidTr="008A77AF">
        <w:tc>
          <w:tcPr>
            <w:tcW w:w="709" w:type="dxa"/>
            <w:tcBorders>
              <w:top w:val="single" w:sz="4" w:space="0" w:color="000000"/>
              <w:left w:val="single" w:sz="4" w:space="0" w:color="000000"/>
              <w:bottom w:val="single" w:sz="4" w:space="0" w:color="000000"/>
              <w:right w:val="single" w:sz="4" w:space="0" w:color="000000"/>
            </w:tcBorders>
            <w:vAlign w:val="center"/>
          </w:tcPr>
          <w:p w:rsidR="008A77AF" w:rsidRPr="008A77AF" w:rsidRDefault="008A77AF" w:rsidP="008A77AF">
            <w:pPr>
              <w:pStyle w:val="Akapitzlist"/>
              <w:numPr>
                <w:ilvl w:val="0"/>
                <w:numId w:val="1"/>
              </w:numPr>
              <w:autoSpaceDE w:val="0"/>
              <w:autoSpaceDN w:val="0"/>
              <w:adjustRightInd w:val="0"/>
              <w:spacing w:after="0" w:line="360" w:lineRule="auto"/>
              <w:jc w:val="center"/>
              <w:rPr>
                <w:rFonts w:ascii="Tahoma" w:hAnsi="Tahoma" w:cs="Tahoma"/>
                <w:color w:val="000000"/>
                <w:sz w:val="20"/>
                <w:szCs w:val="20"/>
              </w:rPr>
            </w:pPr>
            <w:r w:rsidRPr="008A77AF">
              <w:rPr>
                <w:rFonts w:ascii="Tahoma" w:hAnsi="Tahoma" w:cs="Tahoma"/>
                <w:color w:val="000000"/>
                <w:sz w:val="20"/>
                <w:szCs w:val="20"/>
              </w:rPr>
              <w:t>6</w:t>
            </w:r>
          </w:p>
        </w:tc>
        <w:tc>
          <w:tcPr>
            <w:tcW w:w="8817" w:type="dxa"/>
            <w:gridSpan w:val="4"/>
            <w:tcBorders>
              <w:top w:val="single" w:sz="4" w:space="0" w:color="000000"/>
              <w:left w:val="single" w:sz="4" w:space="0" w:color="000000"/>
              <w:bottom w:val="single" w:sz="4" w:space="0" w:color="000000"/>
              <w:right w:val="single" w:sz="4" w:space="0" w:color="000000"/>
            </w:tcBorders>
            <w:vAlign w:val="center"/>
          </w:tcPr>
          <w:p w:rsidR="008A77AF" w:rsidRPr="008A77AF" w:rsidRDefault="008A77AF" w:rsidP="008A77AF">
            <w:pPr>
              <w:pStyle w:val="Bezodstpw"/>
              <w:spacing w:line="360" w:lineRule="auto"/>
              <w:ind w:left="0" w:right="0" w:firstLine="0"/>
              <w:rPr>
                <w:rFonts w:ascii="Tahoma" w:hAnsi="Tahoma" w:cs="Tahoma"/>
                <w:sz w:val="20"/>
                <w:szCs w:val="20"/>
              </w:rPr>
            </w:pPr>
            <w:r w:rsidRPr="008A77AF">
              <w:rPr>
                <w:rFonts w:ascii="Tahoma" w:hAnsi="Tahoma" w:cs="Tahoma"/>
                <w:sz w:val="20"/>
                <w:szCs w:val="20"/>
              </w:rPr>
              <w:t xml:space="preserve">Przesyłanie do systemu HIS informacji o zakończeniu realizacji badania/zlecenia, Wynik w postaci obrazów, o jakości nie diagnostycznych </w:t>
            </w:r>
            <w:proofErr w:type="spellStart"/>
            <w:r w:rsidRPr="008A77AF">
              <w:rPr>
                <w:rFonts w:ascii="Tahoma" w:hAnsi="Tahoma" w:cs="Tahoma"/>
                <w:sz w:val="20"/>
                <w:szCs w:val="20"/>
              </w:rPr>
              <w:t>(*.jpg</w:t>
            </w:r>
            <w:proofErr w:type="spellEnd"/>
            <w:r w:rsidRPr="008A77AF">
              <w:rPr>
                <w:rFonts w:ascii="Tahoma" w:hAnsi="Tahoma" w:cs="Tahoma"/>
                <w:sz w:val="20"/>
                <w:szCs w:val="20"/>
              </w:rPr>
              <w:t>) i diagnostycznej dostępny z poziomu HIS, bezpośrednio po zarejestrowaniu go w PACS/RIS</w:t>
            </w:r>
          </w:p>
        </w:tc>
        <w:tc>
          <w:tcPr>
            <w:tcW w:w="1134" w:type="dxa"/>
            <w:tcBorders>
              <w:top w:val="single" w:sz="4" w:space="0" w:color="000000"/>
              <w:left w:val="single" w:sz="4" w:space="0" w:color="000000"/>
              <w:bottom w:val="single" w:sz="4" w:space="0" w:color="000000"/>
              <w:right w:val="single" w:sz="4" w:space="0" w:color="000000"/>
            </w:tcBorders>
            <w:vAlign w:val="center"/>
          </w:tcPr>
          <w:p w:rsidR="008A77AF" w:rsidRPr="008A77AF" w:rsidRDefault="008A77AF" w:rsidP="008A77AF">
            <w:pPr>
              <w:autoSpaceDE w:val="0"/>
              <w:autoSpaceDN w:val="0"/>
              <w:adjustRightInd w:val="0"/>
              <w:spacing w:after="0" w:line="360" w:lineRule="auto"/>
              <w:jc w:val="center"/>
              <w:rPr>
                <w:rFonts w:ascii="Tahoma" w:hAnsi="Tahoma" w:cs="Tahoma"/>
                <w:color w:val="000000"/>
                <w:sz w:val="20"/>
                <w:szCs w:val="20"/>
              </w:rPr>
            </w:pPr>
            <w:r w:rsidRPr="008A77AF">
              <w:rPr>
                <w:rFonts w:ascii="Tahoma" w:hAnsi="Tahoma" w:cs="Tahoma"/>
                <w:color w:val="000000"/>
                <w:sz w:val="20"/>
                <w:szCs w:val="20"/>
              </w:rPr>
              <w:t>TAK</w:t>
            </w:r>
          </w:p>
        </w:tc>
      </w:tr>
      <w:tr w:rsidR="008A77AF" w:rsidRPr="008A77AF" w:rsidTr="008A77AF">
        <w:tc>
          <w:tcPr>
            <w:tcW w:w="709" w:type="dxa"/>
            <w:tcBorders>
              <w:top w:val="single" w:sz="4" w:space="0" w:color="000000"/>
              <w:left w:val="single" w:sz="4" w:space="0" w:color="000000"/>
              <w:bottom w:val="single" w:sz="4" w:space="0" w:color="000000"/>
              <w:right w:val="single" w:sz="4" w:space="0" w:color="000000"/>
            </w:tcBorders>
            <w:vAlign w:val="center"/>
          </w:tcPr>
          <w:p w:rsidR="008A77AF" w:rsidRPr="008A77AF" w:rsidRDefault="008A77AF" w:rsidP="008A77AF">
            <w:pPr>
              <w:pStyle w:val="Akapitzlist"/>
              <w:numPr>
                <w:ilvl w:val="0"/>
                <w:numId w:val="1"/>
              </w:numPr>
              <w:autoSpaceDE w:val="0"/>
              <w:autoSpaceDN w:val="0"/>
              <w:adjustRightInd w:val="0"/>
              <w:spacing w:after="0" w:line="360" w:lineRule="auto"/>
              <w:jc w:val="center"/>
              <w:rPr>
                <w:rFonts w:ascii="Tahoma" w:hAnsi="Tahoma" w:cs="Tahoma"/>
                <w:color w:val="000000"/>
                <w:sz w:val="20"/>
                <w:szCs w:val="20"/>
              </w:rPr>
            </w:pPr>
            <w:r w:rsidRPr="008A77AF">
              <w:rPr>
                <w:rFonts w:ascii="Tahoma" w:hAnsi="Tahoma" w:cs="Tahoma"/>
                <w:color w:val="000000"/>
                <w:sz w:val="20"/>
                <w:szCs w:val="20"/>
              </w:rPr>
              <w:t>7</w:t>
            </w:r>
          </w:p>
        </w:tc>
        <w:tc>
          <w:tcPr>
            <w:tcW w:w="8817" w:type="dxa"/>
            <w:gridSpan w:val="4"/>
            <w:tcBorders>
              <w:top w:val="single" w:sz="4" w:space="0" w:color="000000"/>
              <w:left w:val="single" w:sz="4" w:space="0" w:color="000000"/>
              <w:bottom w:val="single" w:sz="4" w:space="0" w:color="000000"/>
              <w:right w:val="single" w:sz="4" w:space="0" w:color="000000"/>
            </w:tcBorders>
            <w:vAlign w:val="center"/>
          </w:tcPr>
          <w:p w:rsidR="008A77AF" w:rsidRPr="008A77AF" w:rsidRDefault="008A77AF" w:rsidP="008A77AF">
            <w:pPr>
              <w:pStyle w:val="Bezodstpw"/>
              <w:spacing w:line="360" w:lineRule="auto"/>
              <w:ind w:left="0" w:right="0" w:firstLine="0"/>
              <w:rPr>
                <w:rFonts w:ascii="Tahoma" w:hAnsi="Tahoma" w:cs="Tahoma"/>
                <w:sz w:val="20"/>
                <w:szCs w:val="20"/>
              </w:rPr>
            </w:pPr>
            <w:r w:rsidRPr="008A77AF">
              <w:rPr>
                <w:rFonts w:ascii="Tahoma" w:hAnsi="Tahoma" w:cs="Tahoma"/>
                <w:sz w:val="20"/>
                <w:szCs w:val="20"/>
              </w:rPr>
              <w:t>Przesyłanie do systemu HIS opisu badania po potwierdzeniu treści wyniku</w:t>
            </w:r>
          </w:p>
        </w:tc>
        <w:tc>
          <w:tcPr>
            <w:tcW w:w="1134" w:type="dxa"/>
            <w:tcBorders>
              <w:top w:val="single" w:sz="4" w:space="0" w:color="000000"/>
              <w:left w:val="single" w:sz="4" w:space="0" w:color="000000"/>
              <w:bottom w:val="single" w:sz="4" w:space="0" w:color="000000"/>
              <w:right w:val="single" w:sz="4" w:space="0" w:color="000000"/>
            </w:tcBorders>
            <w:vAlign w:val="center"/>
          </w:tcPr>
          <w:p w:rsidR="008A77AF" w:rsidRPr="008A77AF" w:rsidRDefault="008A77AF" w:rsidP="008A77AF">
            <w:pPr>
              <w:autoSpaceDE w:val="0"/>
              <w:autoSpaceDN w:val="0"/>
              <w:adjustRightInd w:val="0"/>
              <w:spacing w:after="0" w:line="360" w:lineRule="auto"/>
              <w:jc w:val="center"/>
              <w:rPr>
                <w:rFonts w:ascii="Tahoma" w:hAnsi="Tahoma" w:cs="Tahoma"/>
                <w:color w:val="000000"/>
                <w:sz w:val="20"/>
                <w:szCs w:val="20"/>
              </w:rPr>
            </w:pPr>
            <w:r w:rsidRPr="008A77AF">
              <w:rPr>
                <w:rFonts w:ascii="Tahoma" w:hAnsi="Tahoma" w:cs="Tahoma"/>
                <w:color w:val="000000"/>
                <w:sz w:val="20"/>
                <w:szCs w:val="20"/>
              </w:rPr>
              <w:t>TAK</w:t>
            </w:r>
          </w:p>
        </w:tc>
      </w:tr>
      <w:tr w:rsidR="008A77AF" w:rsidRPr="008A77AF" w:rsidTr="008A77AF">
        <w:tc>
          <w:tcPr>
            <w:tcW w:w="709" w:type="dxa"/>
            <w:tcBorders>
              <w:top w:val="single" w:sz="4" w:space="0" w:color="000000"/>
              <w:left w:val="single" w:sz="4" w:space="0" w:color="000000"/>
              <w:bottom w:val="single" w:sz="4" w:space="0" w:color="000000"/>
              <w:right w:val="single" w:sz="4" w:space="0" w:color="000000"/>
            </w:tcBorders>
            <w:vAlign w:val="center"/>
          </w:tcPr>
          <w:p w:rsidR="008A77AF" w:rsidRPr="008A77AF" w:rsidRDefault="008A77AF" w:rsidP="008A77AF">
            <w:pPr>
              <w:pStyle w:val="Akapitzlist"/>
              <w:numPr>
                <w:ilvl w:val="0"/>
                <w:numId w:val="1"/>
              </w:numPr>
              <w:autoSpaceDE w:val="0"/>
              <w:autoSpaceDN w:val="0"/>
              <w:adjustRightInd w:val="0"/>
              <w:spacing w:after="0" w:line="360" w:lineRule="auto"/>
              <w:jc w:val="center"/>
              <w:rPr>
                <w:rFonts w:ascii="Tahoma" w:hAnsi="Tahoma" w:cs="Tahoma"/>
                <w:color w:val="000000"/>
                <w:sz w:val="20"/>
                <w:szCs w:val="20"/>
              </w:rPr>
            </w:pPr>
            <w:r w:rsidRPr="008A77AF">
              <w:rPr>
                <w:rFonts w:ascii="Tahoma" w:hAnsi="Tahoma" w:cs="Tahoma"/>
                <w:color w:val="000000"/>
                <w:sz w:val="20"/>
                <w:szCs w:val="20"/>
              </w:rPr>
              <w:lastRenderedPageBreak/>
              <w:t>8</w:t>
            </w:r>
          </w:p>
        </w:tc>
        <w:tc>
          <w:tcPr>
            <w:tcW w:w="8817" w:type="dxa"/>
            <w:gridSpan w:val="4"/>
            <w:tcBorders>
              <w:top w:val="single" w:sz="4" w:space="0" w:color="000000"/>
              <w:left w:val="single" w:sz="4" w:space="0" w:color="000000"/>
              <w:bottom w:val="single" w:sz="4" w:space="0" w:color="000000"/>
              <w:right w:val="single" w:sz="4" w:space="0" w:color="000000"/>
            </w:tcBorders>
            <w:vAlign w:val="center"/>
          </w:tcPr>
          <w:p w:rsidR="008A77AF" w:rsidRPr="008A77AF" w:rsidRDefault="008A77AF" w:rsidP="008A77AF">
            <w:pPr>
              <w:pStyle w:val="Bezodstpw"/>
              <w:spacing w:line="360" w:lineRule="auto"/>
              <w:ind w:left="0" w:right="0" w:firstLine="0"/>
              <w:rPr>
                <w:rFonts w:ascii="Tahoma" w:hAnsi="Tahoma" w:cs="Tahoma"/>
                <w:sz w:val="20"/>
                <w:szCs w:val="20"/>
              </w:rPr>
            </w:pPr>
            <w:r w:rsidRPr="008A77AF">
              <w:rPr>
                <w:rFonts w:ascii="Tahoma" w:hAnsi="Tahoma" w:cs="Tahoma"/>
                <w:sz w:val="20"/>
                <w:szCs w:val="20"/>
              </w:rPr>
              <w:t>Wynik opisowy dostępny z poziomu HIS. Wynik zawierać będzie min. dane personalne pacjenta z adresem, dane procedury ICD9, dane osób: zlecającej, wykonującej, opisującej badanie oraz potwierdzającej wynik badania, daty zlecenia, wykonania i opisu badania, nazwę pracowni – (technik wykonujący i lekarz opisujący</w:t>
            </w:r>
          </w:p>
        </w:tc>
        <w:tc>
          <w:tcPr>
            <w:tcW w:w="1134" w:type="dxa"/>
            <w:tcBorders>
              <w:top w:val="single" w:sz="4" w:space="0" w:color="000000"/>
              <w:left w:val="single" w:sz="4" w:space="0" w:color="000000"/>
              <w:bottom w:val="single" w:sz="4" w:space="0" w:color="000000"/>
              <w:right w:val="single" w:sz="4" w:space="0" w:color="000000"/>
            </w:tcBorders>
            <w:vAlign w:val="center"/>
          </w:tcPr>
          <w:p w:rsidR="008A77AF" w:rsidRPr="008A77AF" w:rsidRDefault="008A77AF" w:rsidP="008A77AF">
            <w:pPr>
              <w:autoSpaceDE w:val="0"/>
              <w:autoSpaceDN w:val="0"/>
              <w:adjustRightInd w:val="0"/>
              <w:spacing w:after="0" w:line="360" w:lineRule="auto"/>
              <w:jc w:val="center"/>
              <w:rPr>
                <w:rFonts w:ascii="Tahoma" w:hAnsi="Tahoma" w:cs="Tahoma"/>
                <w:color w:val="000000"/>
                <w:sz w:val="20"/>
                <w:szCs w:val="20"/>
              </w:rPr>
            </w:pPr>
            <w:r w:rsidRPr="008A77AF">
              <w:rPr>
                <w:rFonts w:ascii="Tahoma" w:hAnsi="Tahoma" w:cs="Tahoma"/>
                <w:color w:val="000000"/>
                <w:sz w:val="20"/>
                <w:szCs w:val="20"/>
              </w:rPr>
              <w:t>TAK</w:t>
            </w:r>
          </w:p>
        </w:tc>
      </w:tr>
      <w:tr w:rsidR="008A77AF" w:rsidRPr="008A77AF" w:rsidTr="008A77AF">
        <w:tc>
          <w:tcPr>
            <w:tcW w:w="709" w:type="dxa"/>
            <w:tcBorders>
              <w:top w:val="single" w:sz="4" w:space="0" w:color="000000"/>
              <w:left w:val="single" w:sz="4" w:space="0" w:color="000000"/>
              <w:bottom w:val="single" w:sz="4" w:space="0" w:color="000000"/>
              <w:right w:val="single" w:sz="4" w:space="0" w:color="000000"/>
            </w:tcBorders>
            <w:vAlign w:val="center"/>
          </w:tcPr>
          <w:p w:rsidR="008A77AF" w:rsidRPr="008A77AF" w:rsidRDefault="008A77AF" w:rsidP="008A77AF">
            <w:pPr>
              <w:pStyle w:val="Akapitzlist"/>
              <w:numPr>
                <w:ilvl w:val="0"/>
                <w:numId w:val="1"/>
              </w:numPr>
              <w:autoSpaceDE w:val="0"/>
              <w:autoSpaceDN w:val="0"/>
              <w:adjustRightInd w:val="0"/>
              <w:spacing w:after="0" w:line="360" w:lineRule="auto"/>
              <w:jc w:val="center"/>
              <w:rPr>
                <w:rFonts w:ascii="Tahoma" w:hAnsi="Tahoma" w:cs="Tahoma"/>
                <w:color w:val="000000"/>
                <w:sz w:val="20"/>
                <w:szCs w:val="20"/>
              </w:rPr>
            </w:pPr>
            <w:r w:rsidRPr="008A77AF">
              <w:rPr>
                <w:rFonts w:ascii="Tahoma" w:hAnsi="Tahoma" w:cs="Tahoma"/>
                <w:color w:val="000000"/>
                <w:sz w:val="20"/>
                <w:szCs w:val="20"/>
              </w:rPr>
              <w:t>9</w:t>
            </w:r>
          </w:p>
        </w:tc>
        <w:tc>
          <w:tcPr>
            <w:tcW w:w="8817" w:type="dxa"/>
            <w:gridSpan w:val="4"/>
            <w:tcBorders>
              <w:top w:val="single" w:sz="4" w:space="0" w:color="000000"/>
              <w:left w:val="single" w:sz="4" w:space="0" w:color="000000"/>
              <w:bottom w:val="single" w:sz="4" w:space="0" w:color="000000"/>
              <w:right w:val="single" w:sz="4" w:space="0" w:color="000000"/>
            </w:tcBorders>
            <w:vAlign w:val="center"/>
          </w:tcPr>
          <w:p w:rsidR="008A77AF" w:rsidRPr="008A77AF" w:rsidRDefault="008A77AF" w:rsidP="008A77AF">
            <w:pPr>
              <w:pStyle w:val="Bezodstpw"/>
              <w:spacing w:line="360" w:lineRule="auto"/>
              <w:ind w:left="0" w:right="0" w:firstLine="0"/>
              <w:rPr>
                <w:rFonts w:ascii="Tahoma" w:hAnsi="Tahoma" w:cs="Tahoma"/>
                <w:sz w:val="20"/>
                <w:szCs w:val="20"/>
              </w:rPr>
            </w:pPr>
            <w:r w:rsidRPr="008A77AF">
              <w:rPr>
                <w:rFonts w:ascii="Tahoma" w:hAnsi="Tahoma" w:cs="Tahoma"/>
                <w:sz w:val="20"/>
                <w:szCs w:val="20"/>
              </w:rPr>
              <w:t>Przeglądanie wyników graficznych w formacie DICOM 3.0 w przeglądarce wywoływanej z poziomu HIS dla konkretnego badania czy też pacjenta. Brak konieczności powtórnego logowania się do Systemu dystrybucji obrazów.</w:t>
            </w:r>
          </w:p>
        </w:tc>
        <w:tc>
          <w:tcPr>
            <w:tcW w:w="1134" w:type="dxa"/>
            <w:tcBorders>
              <w:top w:val="single" w:sz="4" w:space="0" w:color="000000"/>
              <w:left w:val="single" w:sz="4" w:space="0" w:color="000000"/>
              <w:bottom w:val="single" w:sz="4" w:space="0" w:color="000000"/>
              <w:right w:val="single" w:sz="4" w:space="0" w:color="000000"/>
            </w:tcBorders>
            <w:vAlign w:val="center"/>
          </w:tcPr>
          <w:p w:rsidR="008A77AF" w:rsidRPr="008A77AF" w:rsidRDefault="008A77AF" w:rsidP="008A77AF">
            <w:pPr>
              <w:autoSpaceDE w:val="0"/>
              <w:autoSpaceDN w:val="0"/>
              <w:adjustRightInd w:val="0"/>
              <w:spacing w:after="0" w:line="360" w:lineRule="auto"/>
              <w:jc w:val="center"/>
              <w:rPr>
                <w:rFonts w:ascii="Tahoma" w:hAnsi="Tahoma" w:cs="Tahoma"/>
                <w:color w:val="000000"/>
                <w:sz w:val="20"/>
                <w:szCs w:val="20"/>
              </w:rPr>
            </w:pPr>
            <w:r w:rsidRPr="008A77AF">
              <w:rPr>
                <w:rFonts w:ascii="Tahoma" w:hAnsi="Tahoma" w:cs="Tahoma"/>
                <w:color w:val="000000"/>
                <w:sz w:val="20"/>
                <w:szCs w:val="20"/>
              </w:rPr>
              <w:t>TAK</w:t>
            </w:r>
          </w:p>
        </w:tc>
      </w:tr>
      <w:tr w:rsidR="008A77AF" w:rsidRPr="008A77AF" w:rsidTr="008A77AF">
        <w:tc>
          <w:tcPr>
            <w:tcW w:w="709" w:type="dxa"/>
            <w:tcBorders>
              <w:top w:val="single" w:sz="4" w:space="0" w:color="000000"/>
              <w:left w:val="single" w:sz="4" w:space="0" w:color="000000"/>
              <w:bottom w:val="single" w:sz="4" w:space="0" w:color="000000"/>
              <w:right w:val="single" w:sz="4" w:space="0" w:color="000000"/>
            </w:tcBorders>
            <w:vAlign w:val="center"/>
          </w:tcPr>
          <w:p w:rsidR="008A77AF" w:rsidRPr="008A77AF" w:rsidRDefault="008A77AF" w:rsidP="008A77AF">
            <w:pPr>
              <w:pStyle w:val="Akapitzlist"/>
              <w:numPr>
                <w:ilvl w:val="0"/>
                <w:numId w:val="1"/>
              </w:numPr>
              <w:autoSpaceDE w:val="0"/>
              <w:autoSpaceDN w:val="0"/>
              <w:adjustRightInd w:val="0"/>
              <w:spacing w:after="0" w:line="360" w:lineRule="auto"/>
              <w:jc w:val="center"/>
              <w:rPr>
                <w:rFonts w:ascii="Tahoma" w:hAnsi="Tahoma" w:cs="Tahoma"/>
                <w:color w:val="000000"/>
                <w:sz w:val="20"/>
                <w:szCs w:val="20"/>
              </w:rPr>
            </w:pPr>
            <w:r w:rsidRPr="008A77AF">
              <w:rPr>
                <w:rFonts w:ascii="Tahoma" w:hAnsi="Tahoma" w:cs="Tahoma"/>
                <w:color w:val="000000"/>
                <w:sz w:val="20"/>
                <w:szCs w:val="20"/>
              </w:rPr>
              <w:t>1</w:t>
            </w:r>
          </w:p>
        </w:tc>
        <w:tc>
          <w:tcPr>
            <w:tcW w:w="8817" w:type="dxa"/>
            <w:gridSpan w:val="4"/>
            <w:tcBorders>
              <w:top w:val="single" w:sz="4" w:space="0" w:color="000000"/>
              <w:left w:val="single" w:sz="4" w:space="0" w:color="000000"/>
              <w:bottom w:val="single" w:sz="4" w:space="0" w:color="000000"/>
              <w:right w:val="single" w:sz="4" w:space="0" w:color="000000"/>
            </w:tcBorders>
            <w:vAlign w:val="center"/>
          </w:tcPr>
          <w:p w:rsidR="008A77AF" w:rsidRPr="008A77AF" w:rsidRDefault="008A77AF" w:rsidP="008A77AF">
            <w:pPr>
              <w:pStyle w:val="Bezodstpw"/>
              <w:spacing w:line="360" w:lineRule="auto"/>
              <w:ind w:left="0" w:right="0" w:firstLine="0"/>
              <w:rPr>
                <w:rFonts w:ascii="Tahoma" w:hAnsi="Tahoma" w:cs="Tahoma"/>
                <w:sz w:val="20"/>
                <w:szCs w:val="20"/>
              </w:rPr>
            </w:pPr>
            <w:r w:rsidRPr="008A77AF">
              <w:rPr>
                <w:rFonts w:ascii="Tahoma" w:hAnsi="Tahoma" w:cs="Tahoma"/>
                <w:sz w:val="20"/>
                <w:szCs w:val="20"/>
              </w:rPr>
              <w:t>Raporty umożliwiające rozliczanie badań diagnostycznych wewnętrznych, zewnętrznych - zleconych przez inne jednostki, komercyjnych - płatnych przez pacjenta</w:t>
            </w:r>
          </w:p>
        </w:tc>
        <w:tc>
          <w:tcPr>
            <w:tcW w:w="1134" w:type="dxa"/>
            <w:tcBorders>
              <w:top w:val="single" w:sz="4" w:space="0" w:color="000000"/>
              <w:left w:val="single" w:sz="4" w:space="0" w:color="000000"/>
              <w:bottom w:val="single" w:sz="4" w:space="0" w:color="000000"/>
              <w:right w:val="single" w:sz="4" w:space="0" w:color="000000"/>
            </w:tcBorders>
            <w:vAlign w:val="center"/>
          </w:tcPr>
          <w:p w:rsidR="008A77AF" w:rsidRPr="008A77AF" w:rsidRDefault="008A77AF" w:rsidP="008A77AF">
            <w:pPr>
              <w:autoSpaceDE w:val="0"/>
              <w:autoSpaceDN w:val="0"/>
              <w:adjustRightInd w:val="0"/>
              <w:spacing w:after="0" w:line="360" w:lineRule="auto"/>
              <w:jc w:val="center"/>
              <w:rPr>
                <w:rFonts w:ascii="Tahoma" w:hAnsi="Tahoma" w:cs="Tahoma"/>
                <w:color w:val="000000"/>
                <w:sz w:val="20"/>
                <w:szCs w:val="20"/>
              </w:rPr>
            </w:pPr>
            <w:r w:rsidRPr="008A77AF">
              <w:rPr>
                <w:rFonts w:ascii="Tahoma" w:hAnsi="Tahoma" w:cs="Tahoma"/>
                <w:color w:val="000000"/>
                <w:sz w:val="20"/>
                <w:szCs w:val="20"/>
              </w:rPr>
              <w:t>TAK</w:t>
            </w:r>
          </w:p>
        </w:tc>
      </w:tr>
      <w:tr w:rsidR="008A77AF" w:rsidRPr="008A77AF" w:rsidTr="008A77AF">
        <w:tc>
          <w:tcPr>
            <w:tcW w:w="709" w:type="dxa"/>
            <w:tcBorders>
              <w:top w:val="single" w:sz="4" w:space="0" w:color="000000"/>
              <w:left w:val="single" w:sz="4" w:space="0" w:color="000000"/>
              <w:bottom w:val="single" w:sz="4" w:space="0" w:color="000000"/>
              <w:right w:val="single" w:sz="4" w:space="0" w:color="000000"/>
            </w:tcBorders>
            <w:vAlign w:val="center"/>
          </w:tcPr>
          <w:p w:rsidR="008A77AF" w:rsidRPr="008A77AF" w:rsidRDefault="008A77AF" w:rsidP="008A77AF">
            <w:pPr>
              <w:pStyle w:val="Akapitzlist"/>
              <w:numPr>
                <w:ilvl w:val="0"/>
                <w:numId w:val="1"/>
              </w:numPr>
              <w:autoSpaceDE w:val="0"/>
              <w:autoSpaceDN w:val="0"/>
              <w:adjustRightInd w:val="0"/>
              <w:spacing w:after="0" w:line="360" w:lineRule="auto"/>
              <w:jc w:val="center"/>
              <w:rPr>
                <w:rFonts w:ascii="Tahoma" w:hAnsi="Tahoma" w:cs="Tahoma"/>
                <w:sz w:val="20"/>
                <w:szCs w:val="20"/>
              </w:rPr>
            </w:pPr>
            <w:r w:rsidRPr="008A77AF">
              <w:rPr>
                <w:rFonts w:ascii="Tahoma" w:hAnsi="Tahoma" w:cs="Tahoma"/>
                <w:sz w:val="20"/>
                <w:szCs w:val="20"/>
              </w:rPr>
              <w:t>1</w:t>
            </w:r>
          </w:p>
        </w:tc>
        <w:tc>
          <w:tcPr>
            <w:tcW w:w="8817" w:type="dxa"/>
            <w:gridSpan w:val="4"/>
            <w:tcBorders>
              <w:top w:val="single" w:sz="4" w:space="0" w:color="000000"/>
              <w:left w:val="single" w:sz="4" w:space="0" w:color="000000"/>
              <w:bottom w:val="single" w:sz="4" w:space="0" w:color="000000"/>
              <w:right w:val="single" w:sz="4" w:space="0" w:color="000000"/>
            </w:tcBorders>
            <w:vAlign w:val="center"/>
          </w:tcPr>
          <w:p w:rsidR="008A77AF" w:rsidRPr="008A77AF" w:rsidRDefault="008A77AF" w:rsidP="008A77AF">
            <w:pPr>
              <w:pStyle w:val="Bezodstpw"/>
              <w:spacing w:line="360" w:lineRule="auto"/>
              <w:ind w:left="0" w:right="0" w:firstLine="0"/>
              <w:rPr>
                <w:rFonts w:ascii="Tahoma" w:hAnsi="Tahoma" w:cs="Tahoma"/>
                <w:sz w:val="20"/>
                <w:szCs w:val="20"/>
              </w:rPr>
            </w:pPr>
            <w:r w:rsidRPr="008A77AF">
              <w:rPr>
                <w:rFonts w:ascii="Tahoma" w:hAnsi="Tahoma" w:cs="Tahoma"/>
                <w:sz w:val="20"/>
                <w:szCs w:val="20"/>
              </w:rPr>
              <w:t>Wykonawca zapewni min 36 miesięczny nadzór autorski nad integracja</w:t>
            </w:r>
          </w:p>
        </w:tc>
        <w:tc>
          <w:tcPr>
            <w:tcW w:w="1134" w:type="dxa"/>
            <w:tcBorders>
              <w:top w:val="single" w:sz="4" w:space="0" w:color="000000"/>
              <w:left w:val="single" w:sz="4" w:space="0" w:color="000000"/>
              <w:bottom w:val="single" w:sz="4" w:space="0" w:color="000000"/>
              <w:right w:val="single" w:sz="4" w:space="0" w:color="000000"/>
            </w:tcBorders>
            <w:vAlign w:val="center"/>
          </w:tcPr>
          <w:p w:rsidR="008A77AF" w:rsidRPr="008A77AF" w:rsidRDefault="008A77AF" w:rsidP="008A77AF">
            <w:pPr>
              <w:autoSpaceDE w:val="0"/>
              <w:autoSpaceDN w:val="0"/>
              <w:adjustRightInd w:val="0"/>
              <w:spacing w:after="0" w:line="360" w:lineRule="auto"/>
              <w:jc w:val="center"/>
              <w:rPr>
                <w:rFonts w:ascii="Tahoma" w:hAnsi="Tahoma" w:cs="Tahoma"/>
                <w:sz w:val="20"/>
                <w:szCs w:val="20"/>
              </w:rPr>
            </w:pPr>
            <w:r w:rsidRPr="008A77AF">
              <w:rPr>
                <w:rFonts w:ascii="Tahoma" w:hAnsi="Tahoma" w:cs="Tahoma"/>
                <w:sz w:val="20"/>
                <w:szCs w:val="20"/>
              </w:rPr>
              <w:t xml:space="preserve">TAK podać </w:t>
            </w:r>
          </w:p>
        </w:tc>
      </w:tr>
    </w:tbl>
    <w:p w:rsidR="001D5338" w:rsidRPr="008A77AF" w:rsidRDefault="001D5338" w:rsidP="008A77AF">
      <w:pPr>
        <w:spacing w:after="0" w:line="360" w:lineRule="auto"/>
        <w:rPr>
          <w:rFonts w:ascii="Tahoma" w:hAnsi="Tahoma" w:cs="Tahoma"/>
          <w:sz w:val="20"/>
          <w:szCs w:val="20"/>
        </w:rPr>
      </w:pPr>
    </w:p>
    <w:p w:rsidR="001D5338" w:rsidRPr="008A77AF" w:rsidRDefault="001D5338" w:rsidP="008A77AF">
      <w:pPr>
        <w:spacing w:after="0" w:line="360" w:lineRule="auto"/>
        <w:rPr>
          <w:rFonts w:ascii="Tahoma" w:hAnsi="Tahoma" w:cs="Tahoma"/>
          <w:sz w:val="20"/>
          <w:szCs w:val="20"/>
        </w:rPr>
      </w:pPr>
    </w:p>
    <w:p w:rsidR="00772817" w:rsidRPr="008A77AF" w:rsidRDefault="00772817" w:rsidP="008A77AF">
      <w:pPr>
        <w:spacing w:line="360" w:lineRule="auto"/>
        <w:rPr>
          <w:rFonts w:ascii="Tahoma" w:hAnsi="Tahoma" w:cs="Tahoma"/>
          <w:sz w:val="20"/>
          <w:szCs w:val="20"/>
        </w:rPr>
      </w:pPr>
    </w:p>
    <w:sectPr w:rsidR="00772817" w:rsidRPr="008A77AF" w:rsidSect="00BD1CEE">
      <w:headerReference w:type="even" r:id="rId7"/>
      <w:headerReference w:type="default" r:id="rId8"/>
      <w:footerReference w:type="even" r:id="rId9"/>
      <w:footerReference w:type="default" r:id="rId10"/>
      <w:headerReference w:type="first" r:id="rId11"/>
      <w:footerReference w:type="first" r:id="rId12"/>
      <w:pgSz w:w="15840" w:h="12240" w:orient="landscape"/>
      <w:pgMar w:top="720" w:right="720" w:bottom="720" w:left="720" w:header="708" w:footer="708" w:gutter="0"/>
      <w:cols w:space="708"/>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A77AF" w:rsidRDefault="008A77AF" w:rsidP="008A77AF">
      <w:pPr>
        <w:spacing w:after="0" w:line="240" w:lineRule="auto"/>
      </w:pPr>
      <w:r>
        <w:separator/>
      </w:r>
    </w:p>
  </w:endnote>
  <w:endnote w:type="continuationSeparator" w:id="1">
    <w:p w:rsidR="008A77AF" w:rsidRDefault="008A77AF" w:rsidP="008A77A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Tahoma">
    <w:panose1 w:val="020B0604030504040204"/>
    <w:charset w:val="EE"/>
    <w:family w:val="swiss"/>
    <w:pitch w:val="variable"/>
    <w:sig w:usb0="61002A87"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EE"/>
    <w:family w:val="swiss"/>
    <w:pitch w:val="variable"/>
    <w:sig w:usb0="20002A87" w:usb1="80000000" w:usb2="00000008" w:usb3="00000000" w:csb0="000001FF" w:csb1="00000000"/>
  </w:font>
  <w:font w:name="Dotum">
    <w:altName w:val="돋움"/>
    <w:panose1 w:val="020B0600000101010101"/>
    <w:charset w:val="81"/>
    <w:family w:val="modern"/>
    <w:notTrueType/>
    <w:pitch w:val="fixed"/>
    <w:sig w:usb0="00000001" w:usb1="09060000" w:usb2="00000010" w:usb3="00000000" w:csb0="00080000" w:csb1="00000000"/>
  </w:font>
  <w:font w:name="TimesNewRoman">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EE"/>
    <w:family w:val="swiss"/>
    <w:pitch w:val="variable"/>
    <w:sig w:usb0="80000AFF" w:usb1="0000396B" w:usb2="00000000" w:usb3="00000000" w:csb0="0000003F" w:csb1="00000000"/>
  </w:font>
  <w:font w:name="Cambria">
    <w:panose1 w:val="02040503050406030204"/>
    <w:charset w:val="EE"/>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77AF" w:rsidRDefault="008A77AF">
    <w:pPr>
      <w:pStyle w:val="Stopk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77AF" w:rsidRDefault="008A77AF">
    <w:pPr>
      <w:pStyle w:val="Stopk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77AF" w:rsidRDefault="008A77AF">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A77AF" w:rsidRDefault="008A77AF" w:rsidP="008A77AF">
      <w:pPr>
        <w:spacing w:after="0" w:line="240" w:lineRule="auto"/>
      </w:pPr>
      <w:r>
        <w:separator/>
      </w:r>
    </w:p>
  </w:footnote>
  <w:footnote w:type="continuationSeparator" w:id="1">
    <w:p w:rsidR="008A77AF" w:rsidRDefault="008A77AF" w:rsidP="008A77A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77AF" w:rsidRDefault="008A77AF">
    <w:pPr>
      <w:pStyle w:val="Nagwek"/>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77AF" w:rsidRDefault="008A77AF">
    <w:pPr>
      <w:pStyle w:val="Nagwek"/>
    </w:pPr>
  </w:p>
  <w:p w:rsidR="008A77AF" w:rsidRDefault="008A77AF" w:rsidP="008A77AF">
    <w:pPr>
      <w:pStyle w:val="Nagwek"/>
      <w:jc w:val="right"/>
      <w:rPr>
        <w:rFonts w:ascii="Tahoma" w:hAnsi="Tahoma" w:cs="Tahoma"/>
        <w:b/>
        <w:sz w:val="20"/>
        <w:szCs w:val="20"/>
      </w:rPr>
    </w:pPr>
    <w:r>
      <w:rPr>
        <w:rFonts w:ascii="Tahoma" w:hAnsi="Tahoma" w:cs="Tahoma"/>
        <w:b/>
        <w:sz w:val="20"/>
        <w:szCs w:val="20"/>
      </w:rPr>
      <w:t>Załącznik nr 2</w:t>
    </w:r>
    <w:r>
      <w:rPr>
        <w:rFonts w:ascii="Tahoma" w:hAnsi="Tahoma" w:cs="Tahoma"/>
        <w:b/>
        <w:sz w:val="20"/>
        <w:szCs w:val="20"/>
      </w:rPr>
      <w:tab/>
    </w:r>
  </w:p>
  <w:p w:rsidR="008A77AF" w:rsidRPr="008A77AF" w:rsidRDefault="008A77AF" w:rsidP="008A77AF">
    <w:pPr>
      <w:pStyle w:val="Nagwek"/>
      <w:jc w:val="right"/>
      <w:rPr>
        <w:rFonts w:ascii="Tahoma" w:hAnsi="Tahoma" w:cs="Tahoma"/>
        <w:b/>
        <w:sz w:val="20"/>
        <w:szCs w:val="20"/>
      </w:rPr>
    </w:pPr>
    <w:r>
      <w:rPr>
        <w:rFonts w:ascii="Tahoma" w:hAnsi="Tahoma" w:cs="Tahoma"/>
        <w:b/>
        <w:sz w:val="20"/>
        <w:szCs w:val="20"/>
      </w:rPr>
      <w:t>Zadanie nr 7</w:t>
    </w:r>
    <w:r>
      <w:rPr>
        <w:rFonts w:ascii="Tahoma" w:hAnsi="Tahoma" w:cs="Tahoma"/>
        <w:b/>
        <w:sz w:val="20"/>
        <w:szCs w:val="20"/>
      </w:rPr>
      <w:tab/>
    </w:r>
  </w:p>
  <w:p w:rsidR="008A77AF" w:rsidRDefault="008A77AF">
    <w:pPr>
      <w:pStyle w:val="Nagwek"/>
    </w:pPr>
  </w:p>
  <w:p w:rsidR="008A77AF" w:rsidRDefault="008A77AF">
    <w:pPr>
      <w:pStyle w:val="Nagwek"/>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77AF" w:rsidRDefault="008A77AF">
    <w:pPr>
      <w:pStyle w:val="Nagwek"/>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B"/>
    <w:multiLevelType w:val="hybridMultilevel"/>
    <w:tmpl w:val="FFFFFF8B"/>
    <w:lvl w:ilvl="0" w:tplc="FFFFFFFF">
      <w:start w:val="1"/>
      <w:numFmt w:val="bullet"/>
      <w:lvlText w:val=""/>
      <w:lvlJc w:val="left"/>
      <w:pPr>
        <w:tabs>
          <w:tab w:val="num" w:pos="720"/>
        </w:tabs>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1">
    <w:nsid w:val="04706829"/>
    <w:multiLevelType w:val="hybridMultilevel"/>
    <w:tmpl w:val="7D3E453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nsid w:val="056C41C0"/>
    <w:multiLevelType w:val="hybridMultilevel"/>
    <w:tmpl w:val="34D88B4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nsid w:val="07E16346"/>
    <w:multiLevelType w:val="hybridMultilevel"/>
    <w:tmpl w:val="A5EA871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nsid w:val="11C01B27"/>
    <w:multiLevelType w:val="hybridMultilevel"/>
    <w:tmpl w:val="C4801550"/>
    <w:lvl w:ilvl="0" w:tplc="DDACB02E">
      <w:start w:val="1"/>
      <w:numFmt w:val="decimal"/>
      <w:lvlText w:val="%1."/>
      <w:lvlJc w:val="left"/>
      <w:pPr>
        <w:ind w:left="284" w:hanging="171"/>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
    <w:nsid w:val="1B831B4F"/>
    <w:multiLevelType w:val="hybridMultilevel"/>
    <w:tmpl w:val="A724BC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nsid w:val="20FF1B89"/>
    <w:multiLevelType w:val="hybridMultilevel"/>
    <w:tmpl w:val="29D2A27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nsid w:val="27DD1312"/>
    <w:multiLevelType w:val="hybridMultilevel"/>
    <w:tmpl w:val="8E5829A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nsid w:val="2CCA02F8"/>
    <w:multiLevelType w:val="hybridMultilevel"/>
    <w:tmpl w:val="1332E1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nsid w:val="30404BA3"/>
    <w:multiLevelType w:val="multilevel"/>
    <w:tmpl w:val="C1E04C12"/>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0">
    <w:nsid w:val="32B15C69"/>
    <w:multiLevelType w:val="hybridMultilevel"/>
    <w:tmpl w:val="D8A4956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nsid w:val="337D094A"/>
    <w:multiLevelType w:val="hybridMultilevel"/>
    <w:tmpl w:val="3AFEB53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nsid w:val="3A260E87"/>
    <w:multiLevelType w:val="hybridMultilevel"/>
    <w:tmpl w:val="EDAC5F0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nsid w:val="3C69427F"/>
    <w:multiLevelType w:val="hybridMultilevel"/>
    <w:tmpl w:val="980A25C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nsid w:val="3CE97956"/>
    <w:multiLevelType w:val="hybridMultilevel"/>
    <w:tmpl w:val="694E769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nsid w:val="40AE26CD"/>
    <w:multiLevelType w:val="hybridMultilevel"/>
    <w:tmpl w:val="FC26C8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nsid w:val="40E1396D"/>
    <w:multiLevelType w:val="hybridMultilevel"/>
    <w:tmpl w:val="AFEEDF4A"/>
    <w:lvl w:ilvl="0" w:tplc="FFFFFFFF">
      <w:start w:val="1"/>
      <w:numFmt w:val="bullet"/>
      <w:lvlText w:val=""/>
      <w:lvlJc w:val="left"/>
      <w:pPr>
        <w:ind w:left="720" w:hanging="360"/>
      </w:pPr>
      <w:rPr>
        <w:rFonts w:ascii="Wingdings" w:hAnsi="Wingdings"/>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nsid w:val="451452D4"/>
    <w:multiLevelType w:val="hybridMultilevel"/>
    <w:tmpl w:val="AA9CAD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nsid w:val="4E986E3B"/>
    <w:multiLevelType w:val="hybridMultilevel"/>
    <w:tmpl w:val="5082EEE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nsid w:val="4F2329A8"/>
    <w:multiLevelType w:val="hybridMultilevel"/>
    <w:tmpl w:val="76DEA5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nsid w:val="51347D51"/>
    <w:multiLevelType w:val="hybridMultilevel"/>
    <w:tmpl w:val="036812AA"/>
    <w:lvl w:ilvl="0" w:tplc="FFFFFFFF">
      <w:start w:val="3"/>
      <w:numFmt w:val="upperRoman"/>
      <w:pStyle w:val="Nagwek7"/>
      <w:lvlText w:val="%1."/>
      <w:lvlJc w:val="right"/>
      <w:pPr>
        <w:tabs>
          <w:tab w:val="num" w:pos="680"/>
        </w:tabs>
        <w:ind w:left="680" w:hanging="396"/>
      </w:pPr>
      <w:rPr>
        <w:rFonts w:hint="default"/>
      </w:rPr>
    </w:lvl>
    <w:lvl w:ilvl="1" w:tplc="FFFFFFFF">
      <w:start w:val="1"/>
      <w:numFmt w:val="upperLetter"/>
      <w:pStyle w:val="Nagwek8"/>
      <w:lvlText w:val="%2."/>
      <w:lvlJc w:val="left"/>
      <w:pPr>
        <w:tabs>
          <w:tab w:val="num" w:pos="360"/>
        </w:tabs>
        <w:ind w:left="340" w:hanging="340"/>
      </w:pPr>
      <w:rPr>
        <w:rFonts w:hint="default"/>
      </w:rPr>
    </w:lvl>
    <w:lvl w:ilvl="2" w:tplc="FFFFFFFF">
      <w:start w:val="3"/>
      <w:numFmt w:val="bullet"/>
      <w:lvlText w:val="-"/>
      <w:lvlJc w:val="left"/>
      <w:pPr>
        <w:tabs>
          <w:tab w:val="num" w:pos="2340"/>
        </w:tabs>
        <w:ind w:left="2340" w:hanging="360"/>
      </w:pPr>
      <w:rPr>
        <w:rFonts w:ascii="Times New Roman" w:eastAsia="Times New Roman" w:hAnsi="Times New Roman" w:cs="Times New Roman" w:hint="default"/>
      </w:rPr>
    </w:lvl>
    <w:lvl w:ilvl="3" w:tplc="FFFFFFFF">
      <w:start w:val="1"/>
      <w:numFmt w:val="lowerRoman"/>
      <w:lvlText w:val="%4."/>
      <w:lvlJc w:val="left"/>
      <w:pPr>
        <w:tabs>
          <w:tab w:val="num" w:pos="3240"/>
        </w:tabs>
        <w:ind w:left="3240" w:hanging="72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55834FF2"/>
    <w:multiLevelType w:val="hybridMultilevel"/>
    <w:tmpl w:val="1B6EA5EC"/>
    <w:lvl w:ilvl="0" w:tplc="FFFFFFFF">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nsid w:val="5C3368C9"/>
    <w:multiLevelType w:val="hybridMultilevel"/>
    <w:tmpl w:val="56EE58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nsid w:val="617218F2"/>
    <w:multiLevelType w:val="hybridMultilevel"/>
    <w:tmpl w:val="440621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nsid w:val="62A518C2"/>
    <w:multiLevelType w:val="hybridMultilevel"/>
    <w:tmpl w:val="00D42FC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nsid w:val="667E34D6"/>
    <w:multiLevelType w:val="hybridMultilevel"/>
    <w:tmpl w:val="80A84E1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nsid w:val="684D1DF6"/>
    <w:multiLevelType w:val="hybridMultilevel"/>
    <w:tmpl w:val="47002C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nsid w:val="6DBD335A"/>
    <w:multiLevelType w:val="hybridMultilevel"/>
    <w:tmpl w:val="7A64C3C8"/>
    <w:lvl w:ilvl="0" w:tplc="BF3CE360">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727A088B"/>
    <w:multiLevelType w:val="hybridMultilevel"/>
    <w:tmpl w:val="F5D6B3D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nsid w:val="728061E2"/>
    <w:multiLevelType w:val="hybridMultilevel"/>
    <w:tmpl w:val="C55606C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nsid w:val="79C84E9E"/>
    <w:multiLevelType w:val="hybridMultilevel"/>
    <w:tmpl w:val="B66489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nsid w:val="7B105F11"/>
    <w:multiLevelType w:val="hybridMultilevel"/>
    <w:tmpl w:val="C3064F3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4"/>
  </w:num>
  <w:num w:numId="2">
    <w:abstractNumId w:val="0"/>
  </w:num>
  <w:num w:numId="3">
    <w:abstractNumId w:val="29"/>
  </w:num>
  <w:num w:numId="4">
    <w:abstractNumId w:val="20"/>
  </w:num>
  <w:num w:numId="5">
    <w:abstractNumId w:val="31"/>
  </w:num>
  <w:num w:numId="6">
    <w:abstractNumId w:val="15"/>
  </w:num>
  <w:num w:numId="7">
    <w:abstractNumId w:val="6"/>
  </w:num>
  <w:num w:numId="8">
    <w:abstractNumId w:val="2"/>
  </w:num>
  <w:num w:numId="9">
    <w:abstractNumId w:val="28"/>
  </w:num>
  <w:num w:numId="10">
    <w:abstractNumId w:val="7"/>
  </w:num>
  <w:num w:numId="11">
    <w:abstractNumId w:val="17"/>
  </w:num>
  <w:num w:numId="12">
    <w:abstractNumId w:val="1"/>
  </w:num>
  <w:num w:numId="13">
    <w:abstractNumId w:val="8"/>
  </w:num>
  <w:num w:numId="14">
    <w:abstractNumId w:val="14"/>
  </w:num>
  <w:num w:numId="15">
    <w:abstractNumId w:val="25"/>
  </w:num>
  <w:num w:numId="16">
    <w:abstractNumId w:val="12"/>
  </w:num>
  <w:num w:numId="17">
    <w:abstractNumId w:val="27"/>
  </w:num>
  <w:num w:numId="18">
    <w:abstractNumId w:val="24"/>
  </w:num>
  <w:num w:numId="19">
    <w:abstractNumId w:val="19"/>
  </w:num>
  <w:num w:numId="20">
    <w:abstractNumId w:val="21"/>
  </w:num>
  <w:num w:numId="21">
    <w:abstractNumId w:val="13"/>
  </w:num>
  <w:num w:numId="22">
    <w:abstractNumId w:val="5"/>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num>
  <w:num w:numId="25">
    <w:abstractNumId w:val="26"/>
  </w:num>
  <w:num w:numId="26">
    <w:abstractNumId w:val="11"/>
  </w:num>
  <w:num w:numId="27">
    <w:abstractNumId w:val="16"/>
  </w:num>
  <w:num w:numId="28">
    <w:abstractNumId w:val="30"/>
  </w:num>
  <w:num w:numId="29">
    <w:abstractNumId w:val="3"/>
  </w:num>
  <w:num w:numId="30">
    <w:abstractNumId w:val="22"/>
  </w:num>
  <w:num w:numId="31">
    <w:abstractNumId w:val="10"/>
  </w:num>
  <w:num w:numId="32">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footnotePr>
    <w:footnote w:id="0"/>
    <w:footnote w:id="1"/>
  </w:footnotePr>
  <w:endnotePr>
    <w:endnote w:id="0"/>
    <w:endnote w:id="1"/>
  </w:endnotePr>
  <w:compat>
    <w:useFELayout/>
  </w:compat>
  <w:rsids>
    <w:rsidRoot w:val="001D5338"/>
    <w:rsid w:val="001D5338"/>
    <w:rsid w:val="00772817"/>
    <w:rsid w:val="008A77AF"/>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72817"/>
  </w:style>
  <w:style w:type="paragraph" w:styleId="Nagwek7">
    <w:name w:val="heading 7"/>
    <w:basedOn w:val="Normalny"/>
    <w:next w:val="Normalny"/>
    <w:link w:val="Nagwek7Znak"/>
    <w:qFormat/>
    <w:rsid w:val="001D5338"/>
    <w:pPr>
      <w:keepNext/>
      <w:numPr>
        <w:numId w:val="4"/>
      </w:numPr>
      <w:spacing w:after="0" w:line="240" w:lineRule="auto"/>
      <w:jc w:val="both"/>
      <w:outlineLvl w:val="6"/>
    </w:pPr>
    <w:rPr>
      <w:rFonts w:ascii="Times New Roman" w:eastAsia="Times New Roman" w:hAnsi="Times New Roman" w:cs="Times New Roman"/>
      <w:b/>
      <w:bCs/>
      <w:sz w:val="24"/>
      <w:szCs w:val="24"/>
    </w:rPr>
  </w:style>
  <w:style w:type="paragraph" w:styleId="Nagwek8">
    <w:name w:val="heading 8"/>
    <w:basedOn w:val="Normalny"/>
    <w:next w:val="Normalny"/>
    <w:link w:val="Nagwek8Znak"/>
    <w:qFormat/>
    <w:rsid w:val="001D5338"/>
    <w:pPr>
      <w:keepNext/>
      <w:numPr>
        <w:ilvl w:val="1"/>
        <w:numId w:val="4"/>
      </w:numPr>
      <w:spacing w:after="0" w:line="240" w:lineRule="auto"/>
      <w:jc w:val="both"/>
      <w:outlineLvl w:val="7"/>
    </w:pPr>
    <w:rPr>
      <w:rFonts w:ascii="Times New Roman" w:eastAsia="Times New Roman" w:hAnsi="Times New Roman" w:cs="Times New Roman"/>
      <w:sz w:val="24"/>
      <w:szCs w:val="24"/>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7Znak">
    <w:name w:val="Nagłówek 7 Znak"/>
    <w:basedOn w:val="Domylnaczcionkaakapitu"/>
    <w:link w:val="Nagwek7"/>
    <w:rsid w:val="001D5338"/>
    <w:rPr>
      <w:rFonts w:ascii="Times New Roman" w:eastAsia="Times New Roman" w:hAnsi="Times New Roman" w:cs="Times New Roman"/>
      <w:b/>
      <w:bCs/>
      <w:sz w:val="24"/>
      <w:szCs w:val="24"/>
    </w:rPr>
  </w:style>
  <w:style w:type="character" w:customStyle="1" w:styleId="Nagwek8Znak">
    <w:name w:val="Nagłówek 8 Znak"/>
    <w:basedOn w:val="Domylnaczcionkaakapitu"/>
    <w:link w:val="Nagwek8"/>
    <w:rsid w:val="001D5338"/>
    <w:rPr>
      <w:rFonts w:ascii="Times New Roman" w:eastAsia="Times New Roman" w:hAnsi="Times New Roman" w:cs="Times New Roman"/>
      <w:sz w:val="24"/>
      <w:szCs w:val="24"/>
      <w:u w:val="single"/>
    </w:rPr>
  </w:style>
  <w:style w:type="paragraph" w:styleId="Plandokumentu">
    <w:name w:val="Document Map"/>
    <w:basedOn w:val="Normalny"/>
    <w:link w:val="PlandokumentuZnak"/>
    <w:uiPriority w:val="99"/>
    <w:semiHidden/>
    <w:unhideWhenUsed/>
    <w:rsid w:val="001D5338"/>
    <w:rPr>
      <w:rFonts w:ascii="Tahoma" w:eastAsia="Times New Roman" w:hAnsi="Tahoma" w:cs="Times New Roman"/>
      <w:sz w:val="16"/>
      <w:szCs w:val="16"/>
    </w:rPr>
  </w:style>
  <w:style w:type="character" w:customStyle="1" w:styleId="PlandokumentuZnak">
    <w:name w:val="Plan dokumentu Znak"/>
    <w:basedOn w:val="Domylnaczcionkaakapitu"/>
    <w:link w:val="Plandokumentu"/>
    <w:uiPriority w:val="99"/>
    <w:semiHidden/>
    <w:rsid w:val="001D5338"/>
    <w:rPr>
      <w:rFonts w:ascii="Tahoma" w:eastAsia="Times New Roman" w:hAnsi="Tahoma" w:cs="Times New Roman"/>
      <w:sz w:val="16"/>
      <w:szCs w:val="16"/>
    </w:rPr>
  </w:style>
  <w:style w:type="paragraph" w:customStyle="1" w:styleId="zawartotabeli">
    <w:name w:val="zawartotabeli"/>
    <w:basedOn w:val="Normalny"/>
    <w:rsid w:val="001D5338"/>
    <w:pPr>
      <w:spacing w:before="100" w:beforeAutospacing="1" w:after="100" w:afterAutospacing="1" w:line="240" w:lineRule="auto"/>
    </w:pPr>
    <w:rPr>
      <w:rFonts w:ascii="Times New Roman" w:eastAsia="Calibri" w:hAnsi="Times New Roman" w:cs="Times New Roman"/>
      <w:sz w:val="24"/>
      <w:szCs w:val="24"/>
    </w:rPr>
  </w:style>
  <w:style w:type="character" w:styleId="Odwoaniedokomentarza">
    <w:name w:val="annotation reference"/>
    <w:uiPriority w:val="99"/>
    <w:semiHidden/>
    <w:unhideWhenUsed/>
    <w:rsid w:val="001D5338"/>
    <w:rPr>
      <w:sz w:val="16"/>
      <w:szCs w:val="16"/>
    </w:rPr>
  </w:style>
  <w:style w:type="paragraph" w:styleId="Tekstkomentarza">
    <w:name w:val="annotation text"/>
    <w:basedOn w:val="Normalny"/>
    <w:link w:val="TekstkomentarzaZnak"/>
    <w:uiPriority w:val="99"/>
    <w:unhideWhenUsed/>
    <w:rsid w:val="001D5338"/>
    <w:rPr>
      <w:rFonts w:ascii="Calibri" w:eastAsia="Times New Roman" w:hAnsi="Calibri" w:cs="Times New Roman"/>
      <w:sz w:val="20"/>
      <w:szCs w:val="20"/>
    </w:rPr>
  </w:style>
  <w:style w:type="character" w:customStyle="1" w:styleId="TekstkomentarzaZnak">
    <w:name w:val="Tekst komentarza Znak"/>
    <w:basedOn w:val="Domylnaczcionkaakapitu"/>
    <w:link w:val="Tekstkomentarza"/>
    <w:uiPriority w:val="99"/>
    <w:rsid w:val="001D5338"/>
    <w:rPr>
      <w:rFonts w:ascii="Calibri" w:eastAsia="Times New Roman"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1D5338"/>
    <w:rPr>
      <w:b/>
      <w:bCs/>
    </w:rPr>
  </w:style>
  <w:style w:type="character" w:customStyle="1" w:styleId="TematkomentarzaZnak">
    <w:name w:val="Temat komentarza Znak"/>
    <w:basedOn w:val="TekstkomentarzaZnak"/>
    <w:link w:val="Tematkomentarza"/>
    <w:uiPriority w:val="99"/>
    <w:semiHidden/>
    <w:rsid w:val="001D5338"/>
    <w:rPr>
      <w:b/>
      <w:bCs/>
    </w:rPr>
  </w:style>
  <w:style w:type="paragraph" w:styleId="Tekstdymka">
    <w:name w:val="Balloon Text"/>
    <w:basedOn w:val="Normalny"/>
    <w:link w:val="TekstdymkaZnak"/>
    <w:uiPriority w:val="99"/>
    <w:semiHidden/>
    <w:unhideWhenUsed/>
    <w:rsid w:val="001D5338"/>
    <w:pPr>
      <w:spacing w:after="0" w:line="240" w:lineRule="auto"/>
    </w:pPr>
    <w:rPr>
      <w:rFonts w:ascii="Tahoma" w:eastAsia="Times New Roman" w:hAnsi="Tahoma" w:cs="Times New Roman"/>
      <w:sz w:val="16"/>
      <w:szCs w:val="16"/>
    </w:rPr>
  </w:style>
  <w:style w:type="character" w:customStyle="1" w:styleId="TekstdymkaZnak">
    <w:name w:val="Tekst dymka Znak"/>
    <w:basedOn w:val="Domylnaczcionkaakapitu"/>
    <w:link w:val="Tekstdymka"/>
    <w:uiPriority w:val="99"/>
    <w:semiHidden/>
    <w:rsid w:val="001D5338"/>
    <w:rPr>
      <w:rFonts w:ascii="Tahoma" w:eastAsia="Times New Roman" w:hAnsi="Tahoma" w:cs="Times New Roman"/>
      <w:sz w:val="16"/>
      <w:szCs w:val="16"/>
    </w:rPr>
  </w:style>
  <w:style w:type="paragraph" w:styleId="Nagwek">
    <w:name w:val="header"/>
    <w:basedOn w:val="Normalny"/>
    <w:link w:val="NagwekZnak"/>
    <w:uiPriority w:val="99"/>
    <w:unhideWhenUsed/>
    <w:rsid w:val="001D5338"/>
    <w:pPr>
      <w:tabs>
        <w:tab w:val="center" w:pos="4536"/>
        <w:tab w:val="right" w:pos="9072"/>
      </w:tabs>
    </w:pPr>
    <w:rPr>
      <w:rFonts w:ascii="Calibri" w:eastAsia="Times New Roman" w:hAnsi="Calibri" w:cs="Times New Roman"/>
    </w:rPr>
  </w:style>
  <w:style w:type="character" w:customStyle="1" w:styleId="NagwekZnak">
    <w:name w:val="Nagłówek Znak"/>
    <w:basedOn w:val="Domylnaczcionkaakapitu"/>
    <w:link w:val="Nagwek"/>
    <w:uiPriority w:val="99"/>
    <w:rsid w:val="001D5338"/>
    <w:rPr>
      <w:rFonts w:ascii="Calibri" w:eastAsia="Times New Roman" w:hAnsi="Calibri" w:cs="Times New Roman"/>
    </w:rPr>
  </w:style>
  <w:style w:type="paragraph" w:styleId="Stopka">
    <w:name w:val="footer"/>
    <w:basedOn w:val="Normalny"/>
    <w:link w:val="StopkaZnak"/>
    <w:unhideWhenUsed/>
    <w:rsid w:val="001D5338"/>
    <w:pPr>
      <w:tabs>
        <w:tab w:val="center" w:pos="4536"/>
        <w:tab w:val="right" w:pos="9072"/>
      </w:tabs>
    </w:pPr>
    <w:rPr>
      <w:rFonts w:ascii="Calibri" w:eastAsia="Times New Roman" w:hAnsi="Calibri" w:cs="Times New Roman"/>
    </w:rPr>
  </w:style>
  <w:style w:type="character" w:customStyle="1" w:styleId="StopkaZnak">
    <w:name w:val="Stopka Znak"/>
    <w:basedOn w:val="Domylnaczcionkaakapitu"/>
    <w:link w:val="Stopka"/>
    <w:rsid w:val="001D5338"/>
    <w:rPr>
      <w:rFonts w:ascii="Calibri" w:eastAsia="Times New Roman" w:hAnsi="Calibri" w:cs="Times New Roman"/>
    </w:rPr>
  </w:style>
  <w:style w:type="paragraph" w:styleId="Tekstpodstawowy">
    <w:name w:val="Body Text"/>
    <w:basedOn w:val="Normalny"/>
    <w:link w:val="TekstpodstawowyZnak"/>
    <w:semiHidden/>
    <w:rsid w:val="001D5338"/>
    <w:pPr>
      <w:suppressAutoHyphens/>
      <w:spacing w:after="0" w:line="240" w:lineRule="auto"/>
      <w:jc w:val="both"/>
    </w:pPr>
    <w:rPr>
      <w:rFonts w:ascii="Times New Roman" w:eastAsia="Times New Roman" w:hAnsi="Times New Roman" w:cs="Times New Roman"/>
      <w:color w:val="000000"/>
      <w:sz w:val="24"/>
      <w:szCs w:val="20"/>
    </w:rPr>
  </w:style>
  <w:style w:type="character" w:customStyle="1" w:styleId="TekstpodstawowyZnak">
    <w:name w:val="Tekst podstawowy Znak"/>
    <w:basedOn w:val="Domylnaczcionkaakapitu"/>
    <w:link w:val="Tekstpodstawowy"/>
    <w:semiHidden/>
    <w:rsid w:val="001D5338"/>
    <w:rPr>
      <w:rFonts w:ascii="Times New Roman" w:eastAsia="Times New Roman" w:hAnsi="Times New Roman" w:cs="Times New Roman"/>
      <w:color w:val="000000"/>
      <w:sz w:val="24"/>
      <w:szCs w:val="20"/>
    </w:rPr>
  </w:style>
  <w:style w:type="paragraph" w:customStyle="1" w:styleId="Style3">
    <w:name w:val="Style3"/>
    <w:basedOn w:val="Normalny"/>
    <w:uiPriority w:val="99"/>
    <w:rsid w:val="001D5338"/>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
    <w:name w:val="Style4"/>
    <w:basedOn w:val="Normalny"/>
    <w:uiPriority w:val="99"/>
    <w:rsid w:val="001D5338"/>
    <w:pPr>
      <w:widowControl w:val="0"/>
      <w:autoSpaceDE w:val="0"/>
      <w:autoSpaceDN w:val="0"/>
      <w:adjustRightInd w:val="0"/>
      <w:spacing w:after="0" w:line="187" w:lineRule="exact"/>
    </w:pPr>
    <w:rPr>
      <w:rFonts w:ascii="Times New Roman" w:eastAsia="Times New Roman" w:hAnsi="Times New Roman" w:cs="Times New Roman"/>
      <w:sz w:val="24"/>
      <w:szCs w:val="24"/>
    </w:rPr>
  </w:style>
  <w:style w:type="paragraph" w:customStyle="1" w:styleId="Style13">
    <w:name w:val="Style13"/>
    <w:basedOn w:val="Normalny"/>
    <w:uiPriority w:val="99"/>
    <w:rsid w:val="001D5338"/>
    <w:pPr>
      <w:widowControl w:val="0"/>
      <w:autoSpaceDE w:val="0"/>
      <w:autoSpaceDN w:val="0"/>
      <w:adjustRightInd w:val="0"/>
      <w:spacing w:after="0" w:line="226" w:lineRule="exact"/>
    </w:pPr>
    <w:rPr>
      <w:rFonts w:ascii="Times New Roman" w:eastAsia="Times New Roman" w:hAnsi="Times New Roman" w:cs="Times New Roman"/>
      <w:sz w:val="24"/>
      <w:szCs w:val="24"/>
    </w:rPr>
  </w:style>
  <w:style w:type="paragraph" w:customStyle="1" w:styleId="Style15">
    <w:name w:val="Style15"/>
    <w:basedOn w:val="Normalny"/>
    <w:uiPriority w:val="99"/>
    <w:rsid w:val="001D5338"/>
    <w:pPr>
      <w:widowControl w:val="0"/>
      <w:autoSpaceDE w:val="0"/>
      <w:autoSpaceDN w:val="0"/>
      <w:adjustRightInd w:val="0"/>
      <w:spacing w:after="0" w:line="182" w:lineRule="exact"/>
    </w:pPr>
    <w:rPr>
      <w:rFonts w:ascii="Times New Roman" w:eastAsia="Times New Roman" w:hAnsi="Times New Roman" w:cs="Times New Roman"/>
      <w:sz w:val="24"/>
      <w:szCs w:val="24"/>
    </w:rPr>
  </w:style>
  <w:style w:type="character" w:customStyle="1" w:styleId="FontStyle20">
    <w:name w:val="Font Style20"/>
    <w:uiPriority w:val="99"/>
    <w:rsid w:val="001D5338"/>
    <w:rPr>
      <w:rFonts w:ascii="Times New Roman" w:hAnsi="Times New Roman" w:cs="Times New Roman"/>
      <w:b/>
      <w:bCs/>
      <w:color w:val="000000"/>
      <w:sz w:val="20"/>
      <w:szCs w:val="20"/>
    </w:rPr>
  </w:style>
  <w:style w:type="character" w:customStyle="1" w:styleId="FontStyle22">
    <w:name w:val="Font Style22"/>
    <w:uiPriority w:val="99"/>
    <w:rsid w:val="001D5338"/>
    <w:rPr>
      <w:rFonts w:ascii="Times New Roman" w:hAnsi="Times New Roman" w:cs="Times New Roman"/>
      <w:color w:val="000000"/>
      <w:sz w:val="14"/>
      <w:szCs w:val="14"/>
    </w:rPr>
  </w:style>
  <w:style w:type="paragraph" w:styleId="Akapitzlist">
    <w:name w:val="List Paragraph"/>
    <w:basedOn w:val="Normalny"/>
    <w:uiPriority w:val="99"/>
    <w:qFormat/>
    <w:rsid w:val="001D5338"/>
    <w:pPr>
      <w:ind w:left="720"/>
      <w:contextualSpacing/>
    </w:pPr>
    <w:rPr>
      <w:rFonts w:ascii="Calibri" w:eastAsia="Times New Roman" w:hAnsi="Calibri" w:cs="Times New Roman"/>
    </w:rPr>
  </w:style>
  <w:style w:type="paragraph" w:styleId="Bezodstpw">
    <w:name w:val="No Spacing"/>
    <w:uiPriority w:val="1"/>
    <w:qFormat/>
    <w:rsid w:val="001D5338"/>
    <w:pPr>
      <w:spacing w:after="0" w:line="240" w:lineRule="auto"/>
      <w:ind w:left="330" w:right="660" w:hanging="330"/>
    </w:pPr>
    <w:rPr>
      <w:rFonts w:ascii="Calibri" w:eastAsia="Calibri" w:hAnsi="Calibri" w:cs="Times New Roman"/>
      <w:lang w:eastAsia="en-US"/>
    </w:rPr>
  </w:style>
  <w:style w:type="paragraph" w:styleId="Poprawka">
    <w:name w:val="Revision"/>
    <w:hidden/>
    <w:uiPriority w:val="99"/>
    <w:semiHidden/>
    <w:rsid w:val="001D5338"/>
    <w:pPr>
      <w:spacing w:after="0" w:line="240" w:lineRule="auto"/>
    </w:pPr>
    <w:rPr>
      <w:rFonts w:ascii="Calibri" w:eastAsia="Times New Roman" w:hAnsi="Calibri" w:cs="Times New Roman"/>
    </w:rPr>
  </w:style>
  <w:style w:type="paragraph" w:customStyle="1" w:styleId="Bezodstpw1">
    <w:name w:val="Bez odstępów1"/>
    <w:rsid w:val="001D5338"/>
    <w:pPr>
      <w:spacing w:after="0" w:line="240" w:lineRule="auto"/>
      <w:ind w:left="330" w:right="660" w:hanging="330"/>
    </w:pPr>
    <w:rPr>
      <w:rFonts w:ascii="Calibri" w:eastAsia="Calibri" w:hAnsi="Calibri" w:cs="Calibri"/>
      <w:lang w:eastAsia="en-US"/>
    </w:rPr>
  </w:style>
  <w:style w:type="character" w:customStyle="1" w:styleId="usercontent">
    <w:name w:val="usercontent"/>
    <w:basedOn w:val="Domylnaczcionkaakapitu"/>
    <w:rsid w:val="001D5338"/>
  </w:style>
  <w:style w:type="paragraph" w:customStyle="1" w:styleId="Tabela1">
    <w:name w:val="Tabela1"/>
    <w:basedOn w:val="Normalny"/>
    <w:rsid w:val="001D5338"/>
    <w:pPr>
      <w:widowControl w:val="0"/>
      <w:overflowPunct w:val="0"/>
      <w:autoSpaceDE w:val="0"/>
      <w:autoSpaceDN w:val="0"/>
      <w:adjustRightInd w:val="0"/>
      <w:spacing w:before="20" w:after="20" w:line="240" w:lineRule="auto"/>
      <w:ind w:left="113"/>
      <w:textAlignment w:val="baseline"/>
    </w:pPr>
    <w:rPr>
      <w:rFonts w:ascii="Times New Roman" w:eastAsia="Times New Roman" w:hAnsi="Times New Roman" w:cs="Times New Roman"/>
    </w:rPr>
  </w:style>
  <w:style w:type="paragraph" w:customStyle="1" w:styleId="Standard">
    <w:name w:val="Standard"/>
    <w:rsid w:val="001D5338"/>
    <w:pPr>
      <w:suppressAutoHyphens/>
      <w:autoSpaceDN w:val="0"/>
      <w:textAlignment w:val="baseline"/>
    </w:pPr>
    <w:rPr>
      <w:rFonts w:ascii="Calibri" w:eastAsia="SimSun" w:hAnsi="Calibri" w:cs="Calibri"/>
      <w:kern w:val="3"/>
      <w:lang w:eastAsia="en-US"/>
    </w:rPr>
  </w:style>
  <w:style w:type="paragraph" w:customStyle="1" w:styleId="Default">
    <w:name w:val="Default"/>
    <w:rsid w:val="001D5338"/>
    <w:pPr>
      <w:autoSpaceDE w:val="0"/>
      <w:autoSpaceDN w:val="0"/>
      <w:adjustRightInd w:val="0"/>
      <w:spacing w:after="0" w:line="240" w:lineRule="auto"/>
    </w:pPr>
    <w:rPr>
      <w:rFonts w:ascii="Calibri" w:eastAsiaTheme="minorHAnsi" w:hAnsi="Calibri" w:cs="Calibri"/>
      <w:color w:val="000000"/>
      <w:sz w:val="24"/>
      <w:szCs w:val="24"/>
      <w:lang w:eastAsia="en-US"/>
    </w:rPr>
  </w:style>
  <w:style w:type="paragraph" w:styleId="NormalnyWeb">
    <w:name w:val="Normal (Web)"/>
    <w:basedOn w:val="Normalny"/>
    <w:uiPriority w:val="99"/>
    <w:unhideWhenUsed/>
    <w:rsid w:val="001D5338"/>
    <w:pPr>
      <w:spacing w:before="100" w:beforeAutospacing="1" w:after="100" w:afterAutospacing="1" w:line="240" w:lineRule="auto"/>
    </w:pPr>
    <w:rPr>
      <w:rFonts w:ascii="Times New Roman" w:eastAsiaTheme="minorHAnsi" w:hAnsi="Times New Roman" w:cs="Times New Roman"/>
      <w:sz w:val="24"/>
      <w:szCs w:val="24"/>
    </w:rPr>
  </w:style>
  <w:style w:type="paragraph" w:styleId="Zwykytekst">
    <w:name w:val="Plain Text"/>
    <w:basedOn w:val="Normalny"/>
    <w:link w:val="ZwykytekstZnak"/>
    <w:uiPriority w:val="99"/>
    <w:unhideWhenUsed/>
    <w:rsid w:val="001D5338"/>
    <w:pPr>
      <w:spacing w:after="0" w:line="240" w:lineRule="auto"/>
    </w:pPr>
    <w:rPr>
      <w:rFonts w:ascii="Arial" w:eastAsiaTheme="minorHAnsi" w:hAnsi="Arial"/>
      <w:sz w:val="18"/>
      <w:szCs w:val="21"/>
      <w:lang w:eastAsia="en-US"/>
    </w:rPr>
  </w:style>
  <w:style w:type="character" w:customStyle="1" w:styleId="ZwykytekstZnak">
    <w:name w:val="Zwykły tekst Znak"/>
    <w:basedOn w:val="Domylnaczcionkaakapitu"/>
    <w:link w:val="Zwykytekst"/>
    <w:uiPriority w:val="99"/>
    <w:rsid w:val="001D5338"/>
    <w:rPr>
      <w:rFonts w:ascii="Arial" w:eastAsiaTheme="minorHAnsi" w:hAnsi="Arial"/>
      <w:sz w:val="18"/>
      <w:szCs w:val="21"/>
      <w:lang w:eastAsia="en-US"/>
    </w:rPr>
  </w:style>
  <w:style w:type="character" w:customStyle="1" w:styleId="WW8Num11z2">
    <w:name w:val="WW8Num11z2"/>
    <w:rsid w:val="001D5338"/>
    <w:rPr>
      <w:rFonts w:ascii="Wingdings" w:hAnsi="Wingdings"/>
    </w:rPr>
  </w:style>
  <w:style w:type="paragraph" w:customStyle="1" w:styleId="Normalny1">
    <w:name w:val="Normalny1"/>
    <w:rsid w:val="001D5338"/>
    <w:pPr>
      <w:suppressAutoHyphens/>
      <w:textAlignment w:val="baseline"/>
    </w:pPr>
    <w:rPr>
      <w:rFonts w:ascii="Calibri" w:eastAsia="Times New Roman" w:hAnsi="Calibri" w:cs="Calibri"/>
      <w:lang w:eastAsia="ar-SA"/>
    </w:rPr>
  </w:style>
  <w:style w:type="paragraph" w:styleId="Tekstprzypisukocowego">
    <w:name w:val="endnote text"/>
    <w:basedOn w:val="Normalny"/>
    <w:link w:val="TekstprzypisukocowegoZnak"/>
    <w:uiPriority w:val="99"/>
    <w:semiHidden/>
    <w:unhideWhenUsed/>
    <w:rsid w:val="001D5338"/>
    <w:pPr>
      <w:spacing w:after="0" w:line="240" w:lineRule="auto"/>
    </w:pPr>
    <w:rPr>
      <w:rFonts w:ascii="Calibri" w:eastAsia="Times New Roman" w:hAnsi="Calibri" w:cs="Times New Roman"/>
      <w:sz w:val="20"/>
      <w:szCs w:val="20"/>
    </w:rPr>
  </w:style>
  <w:style w:type="character" w:customStyle="1" w:styleId="TekstprzypisukocowegoZnak">
    <w:name w:val="Tekst przypisu końcowego Znak"/>
    <w:basedOn w:val="Domylnaczcionkaakapitu"/>
    <w:link w:val="Tekstprzypisukocowego"/>
    <w:uiPriority w:val="99"/>
    <w:semiHidden/>
    <w:rsid w:val="001D5338"/>
    <w:rPr>
      <w:rFonts w:ascii="Calibri" w:eastAsia="Times New Roman" w:hAnsi="Calibri" w:cs="Times New Roman"/>
      <w:sz w:val="20"/>
      <w:szCs w:val="20"/>
    </w:rPr>
  </w:style>
  <w:style w:type="character" w:styleId="Odwoanieprzypisukocowego">
    <w:name w:val="endnote reference"/>
    <w:basedOn w:val="Domylnaczcionkaakapitu"/>
    <w:uiPriority w:val="99"/>
    <w:semiHidden/>
    <w:unhideWhenUsed/>
    <w:rsid w:val="001D5338"/>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48</Pages>
  <Words>8119</Words>
  <Characters>48720</Characters>
  <Application>Microsoft Office Word</Application>
  <DocSecurity>0</DocSecurity>
  <Lines>406</Lines>
  <Paragraphs>113</Paragraphs>
  <ScaleCrop>false</ScaleCrop>
  <Company>Your Company Name</Company>
  <LinksUpToDate>false</LinksUpToDate>
  <CharactersWithSpaces>56726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dc:description/>
  <cp:lastModifiedBy>Your User Name</cp:lastModifiedBy>
  <cp:revision>3</cp:revision>
  <dcterms:created xsi:type="dcterms:W3CDTF">2018-06-05T05:14:00Z</dcterms:created>
  <dcterms:modified xsi:type="dcterms:W3CDTF">2018-06-05T07:00:00Z</dcterms:modified>
</cp:coreProperties>
</file>